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35C2" w14:textId="2CA1A2A6" w:rsidR="009878F6" w:rsidRPr="00657231" w:rsidRDefault="00886686" w:rsidP="000B0C5B">
      <w:pPr>
        <w:pStyle w:val="Ttulo1"/>
      </w:pPr>
      <w:r w:rsidRPr="00657231">
        <w:t>Prueba práctica</w:t>
      </w:r>
    </w:p>
    <w:p w14:paraId="0F72CAFB" w14:textId="77777777" w:rsidR="00886686" w:rsidRDefault="00886686"/>
    <w:p w14:paraId="63724A56" w14:textId="1C4DD5AB" w:rsidR="000B0C5B" w:rsidRDefault="000B0C5B" w:rsidP="000B0C5B">
      <w:pPr>
        <w:pStyle w:val="Ttulo2"/>
      </w:pPr>
      <w:r>
        <w:t>Parte 1: Java</w:t>
      </w:r>
    </w:p>
    <w:p w14:paraId="4645BAA5" w14:textId="77777777" w:rsidR="000B0C5B" w:rsidRPr="000B0C5B" w:rsidRDefault="000B0C5B" w:rsidP="000B0C5B"/>
    <w:p w14:paraId="76EAD77A" w14:textId="2094F0E4" w:rsidR="00886686" w:rsidRDefault="00886686" w:rsidP="000B0C5B">
      <w:pPr>
        <w:jc w:val="both"/>
      </w:pPr>
      <w:r>
        <w:t>Desarrollar dos microservicios usando Java</w:t>
      </w:r>
      <w:r w:rsidR="005331FA">
        <w:t xml:space="preserve"> </w:t>
      </w:r>
      <w:r>
        <w:t xml:space="preserve">17 en donde se realice un consumo </w:t>
      </w:r>
      <w:r w:rsidR="000B0C5B">
        <w:t xml:space="preserve">mediante el método </w:t>
      </w:r>
      <w:r>
        <w:t>POST</w:t>
      </w:r>
      <w:r w:rsidR="000B0C5B">
        <w:t>:</w:t>
      </w:r>
    </w:p>
    <w:p w14:paraId="2A5949D3" w14:textId="52901D92" w:rsidR="00886686" w:rsidRDefault="005331FA" w:rsidP="000B0C5B">
      <w:pPr>
        <w:pStyle w:val="Prrafodelista"/>
        <w:numPr>
          <w:ilvl w:val="0"/>
          <w:numId w:val="1"/>
        </w:numPr>
        <w:jc w:val="both"/>
      </w:pPr>
      <w:r>
        <w:t xml:space="preserve">Un </w:t>
      </w:r>
      <w:r w:rsidR="008352F9">
        <w:t>microservicio orq</w:t>
      </w:r>
      <w:r w:rsidR="00886686">
        <w:t>uestador</w:t>
      </w:r>
      <w:r w:rsidR="008352F9">
        <w:t xml:space="preserve">, que </w:t>
      </w:r>
      <w:r w:rsidR="00886686">
        <w:t xml:space="preserve">se </w:t>
      </w:r>
      <w:r>
        <w:t>encargará</w:t>
      </w:r>
      <w:r w:rsidR="00886686">
        <w:t xml:space="preserve"> de recibir tu request, validar</w:t>
      </w:r>
      <w:r w:rsidR="008352F9">
        <w:t xml:space="preserve"> que el tipo de datos recibidos sean correctos</w:t>
      </w:r>
      <w:r w:rsidR="00886686">
        <w:t xml:space="preserve"> y manejar excepciones.</w:t>
      </w:r>
    </w:p>
    <w:p w14:paraId="3E71E9B6" w14:textId="656F1E28" w:rsidR="00886686" w:rsidRDefault="00DE1F94" w:rsidP="000B0C5B">
      <w:pPr>
        <w:pStyle w:val="Prrafodelista"/>
        <w:numPr>
          <w:ilvl w:val="0"/>
          <w:numId w:val="1"/>
        </w:numPr>
        <w:jc w:val="both"/>
      </w:pPr>
      <w:r>
        <w:t xml:space="preserve">Un microservicio de </w:t>
      </w:r>
      <w:r w:rsidR="00886686">
        <w:t>dominio</w:t>
      </w:r>
      <w:r>
        <w:t>, que</w:t>
      </w:r>
      <w:r w:rsidR="00886686">
        <w:t xml:space="preserve"> </w:t>
      </w:r>
      <w:r w:rsidR="00B42F54">
        <w:t>recibirá</w:t>
      </w:r>
      <w:r w:rsidR="00886686">
        <w:t xml:space="preserve"> la </w:t>
      </w:r>
      <w:r w:rsidR="00B42F54">
        <w:t>información</w:t>
      </w:r>
      <w:r w:rsidR="00222966">
        <w:t xml:space="preserve"> para </w:t>
      </w:r>
      <w:r w:rsidR="00212B14">
        <w:t>almacenar</w:t>
      </w:r>
      <w:r w:rsidR="00222966">
        <w:t>la</w:t>
      </w:r>
      <w:r w:rsidR="00886686">
        <w:t xml:space="preserve"> en una BD (la de tu preferencia).</w:t>
      </w:r>
    </w:p>
    <w:p w14:paraId="63DF67AB" w14:textId="6438274A" w:rsidR="00886686" w:rsidRDefault="00222966" w:rsidP="000B0C5B">
      <w:pPr>
        <w:jc w:val="both"/>
      </w:pPr>
      <w:r>
        <w:t xml:space="preserve">La petición del cliente la recibe el microservicio orquestador, y despues de validarla </w:t>
      </w:r>
      <w:r w:rsidR="00500FB2">
        <w:t xml:space="preserve">la envía al </w:t>
      </w:r>
      <w:r w:rsidR="00657231">
        <w:t xml:space="preserve">microservicio de dominio para almacenarla </w:t>
      </w:r>
      <w:r w:rsidR="00BB0C42">
        <w:t>en la BD.</w:t>
      </w:r>
    </w:p>
    <w:p w14:paraId="0C98E989" w14:textId="77777777" w:rsidR="00886686" w:rsidRDefault="00886686" w:rsidP="00886686"/>
    <w:p w14:paraId="6143DB26" w14:textId="7B5D8781" w:rsidR="00886686" w:rsidRPr="00657231" w:rsidRDefault="00886686" w:rsidP="000B0C5B">
      <w:pPr>
        <w:pStyle w:val="Ttulo3"/>
      </w:pPr>
      <w:r w:rsidRPr="00657231">
        <w:t>Considera</w:t>
      </w:r>
      <w:r w:rsidR="007F467E" w:rsidRPr="00657231">
        <w:t>ciones</w:t>
      </w:r>
    </w:p>
    <w:p w14:paraId="58949060" w14:textId="77777777" w:rsidR="007F467E" w:rsidRDefault="007F467E" w:rsidP="00886686"/>
    <w:p w14:paraId="033B2B5B" w14:textId="689A6BC5" w:rsidR="00886686" w:rsidRDefault="00FF0DF9" w:rsidP="00415C74">
      <w:pPr>
        <w:pStyle w:val="Prrafodelista"/>
        <w:numPr>
          <w:ilvl w:val="0"/>
          <w:numId w:val="2"/>
        </w:numPr>
      </w:pPr>
      <w:r>
        <w:t>Definir e</w:t>
      </w:r>
      <w:r w:rsidR="00886686">
        <w:t>l request a utilizar</w:t>
      </w:r>
      <w:r>
        <w:t>.</w:t>
      </w:r>
    </w:p>
    <w:p w14:paraId="0FFB00C7" w14:textId="0CEA18CC" w:rsidR="00886686" w:rsidRDefault="00886686" w:rsidP="000B0C5B">
      <w:pPr>
        <w:pStyle w:val="Prrafodelista"/>
        <w:numPr>
          <w:ilvl w:val="0"/>
          <w:numId w:val="2"/>
        </w:numPr>
        <w:jc w:val="both"/>
      </w:pPr>
      <w:r>
        <w:t xml:space="preserve">Hacer </w:t>
      </w:r>
      <w:r w:rsidR="00FF0DF9">
        <w:t xml:space="preserve">el correcto </w:t>
      </w:r>
      <w:r>
        <w:t xml:space="preserve">uso de los códigos </w:t>
      </w:r>
      <w:r w:rsidR="00FF0DF9">
        <w:t xml:space="preserve">HTTP </w:t>
      </w:r>
      <w:r>
        <w:t>de respuesta (200, 400, 401 y 500)</w:t>
      </w:r>
      <w:r w:rsidR="00FF0DF9">
        <w:t>, según sea el caso.</w:t>
      </w:r>
    </w:p>
    <w:p w14:paraId="249E9D0B" w14:textId="0BC605E8" w:rsidR="00886686" w:rsidRDefault="00886686" w:rsidP="000B0C5B">
      <w:pPr>
        <w:pStyle w:val="Prrafodelista"/>
        <w:numPr>
          <w:ilvl w:val="0"/>
          <w:numId w:val="2"/>
        </w:numPr>
        <w:jc w:val="both"/>
      </w:pPr>
      <w:r>
        <w:t xml:space="preserve">Utilizar Spring </w:t>
      </w:r>
      <w:r w:rsidR="00FF0DF9">
        <w:t xml:space="preserve">Boot </w:t>
      </w:r>
      <w:r>
        <w:t>y hacer uso de sus herramientas como anotaciones.</w:t>
      </w:r>
    </w:p>
    <w:p w14:paraId="73FB85FC" w14:textId="46DD46CF" w:rsidR="00886686" w:rsidRDefault="00886686" w:rsidP="000B0C5B">
      <w:pPr>
        <w:pStyle w:val="Prrafodelista"/>
        <w:numPr>
          <w:ilvl w:val="0"/>
          <w:numId w:val="2"/>
        </w:numPr>
        <w:jc w:val="both"/>
      </w:pPr>
      <w:r>
        <w:t>Hacer uso de Maven en el proyecto.</w:t>
      </w:r>
    </w:p>
    <w:p w14:paraId="13501055" w14:textId="31F24F83" w:rsidR="00886686" w:rsidRDefault="00886686" w:rsidP="000B0C5B">
      <w:pPr>
        <w:pStyle w:val="Prrafodelista"/>
        <w:numPr>
          <w:ilvl w:val="0"/>
          <w:numId w:val="2"/>
        </w:numPr>
        <w:jc w:val="both"/>
      </w:pPr>
      <w:r>
        <w:t xml:space="preserve">Implementar pruebas unitarias (Lo pueden realizar de una sola clase, usando el plugin de </w:t>
      </w:r>
      <w:proofErr w:type="spellStart"/>
      <w:r>
        <w:t>jacoco</w:t>
      </w:r>
      <w:proofErr w:type="spellEnd"/>
      <w:r>
        <w:t>).</w:t>
      </w:r>
    </w:p>
    <w:p w14:paraId="018F430E" w14:textId="1EFC5B49" w:rsidR="00886686" w:rsidRDefault="00886686" w:rsidP="000B0C5B">
      <w:pPr>
        <w:pStyle w:val="Prrafodelista"/>
        <w:numPr>
          <w:ilvl w:val="0"/>
          <w:numId w:val="2"/>
        </w:numPr>
        <w:jc w:val="both"/>
      </w:pPr>
      <w:r>
        <w:t xml:space="preserve">El consumo de su proyecto deberá realizarse desde </w:t>
      </w:r>
      <w:proofErr w:type="spellStart"/>
      <w:r w:rsidR="000B0C5B">
        <w:t>P</w:t>
      </w:r>
      <w:r>
        <w:t>ostman</w:t>
      </w:r>
      <w:proofErr w:type="spellEnd"/>
      <w:r>
        <w:t>.</w:t>
      </w:r>
    </w:p>
    <w:p w14:paraId="049EA6D9" w14:textId="7DD2E0B4" w:rsidR="000B0C5B" w:rsidRDefault="000B0C5B" w:rsidP="000B0C5B">
      <w:pPr>
        <w:pStyle w:val="Prrafodelista"/>
        <w:numPr>
          <w:ilvl w:val="0"/>
          <w:numId w:val="2"/>
        </w:numPr>
        <w:jc w:val="both"/>
      </w:pPr>
      <w:r>
        <w:t>En caso de error, el log nos debe dar el detalle adecuado para conocer la causa del problema.</w:t>
      </w:r>
    </w:p>
    <w:p w14:paraId="7C29E3BB" w14:textId="77777777" w:rsidR="000B0C5B" w:rsidRDefault="000B0C5B" w:rsidP="000B0C5B">
      <w:pPr>
        <w:pStyle w:val="Prrafodelista"/>
      </w:pPr>
    </w:p>
    <w:p w14:paraId="7FD88B2D" w14:textId="0B86CA85" w:rsidR="000B0C5B" w:rsidRDefault="000B0C5B" w:rsidP="000B0C5B">
      <w:pPr>
        <w:pStyle w:val="Ttulo3"/>
      </w:pPr>
      <w:r>
        <w:t>Entregables</w:t>
      </w:r>
    </w:p>
    <w:p w14:paraId="127DE475" w14:textId="77777777" w:rsidR="000B0C5B" w:rsidRDefault="000B0C5B" w:rsidP="000B0C5B"/>
    <w:p w14:paraId="05E20D6D" w14:textId="75880B43" w:rsidR="000B0C5B" w:rsidRDefault="000B0C5B" w:rsidP="000B0C5B">
      <w:pPr>
        <w:pStyle w:val="Prrafodelista"/>
        <w:numPr>
          <w:ilvl w:val="0"/>
          <w:numId w:val="4"/>
        </w:numPr>
      </w:pPr>
      <w:r>
        <w:t>Código fuente de los microservicios</w:t>
      </w:r>
    </w:p>
    <w:p w14:paraId="473475FA" w14:textId="6ED8E12A" w:rsidR="000B0C5B" w:rsidRDefault="000B0C5B" w:rsidP="000B0C5B">
      <w:pPr>
        <w:pStyle w:val="Prrafodelista"/>
        <w:numPr>
          <w:ilvl w:val="0"/>
          <w:numId w:val="4"/>
        </w:numPr>
      </w:pPr>
      <w:r>
        <w:t>Diagrama de flujo de los microservicios</w:t>
      </w:r>
    </w:p>
    <w:p w14:paraId="55B70801" w14:textId="4E520CA7" w:rsidR="000B0C5B" w:rsidRDefault="000B0C5B" w:rsidP="000B0C5B">
      <w:pPr>
        <w:pStyle w:val="Prrafodelista"/>
        <w:numPr>
          <w:ilvl w:val="0"/>
          <w:numId w:val="4"/>
        </w:numPr>
      </w:pPr>
      <w:r>
        <w:t xml:space="preserve">Archivo de </w:t>
      </w:r>
      <w:proofErr w:type="spellStart"/>
      <w:r>
        <w:t>Postman</w:t>
      </w:r>
      <w:proofErr w:type="spellEnd"/>
      <w:r>
        <w:t xml:space="preserve"> con los </w:t>
      </w:r>
      <w:proofErr w:type="spellStart"/>
      <w:r>
        <w:t>requests</w:t>
      </w:r>
      <w:proofErr w:type="spellEnd"/>
      <w:r>
        <w:t xml:space="preserve"> para probar el microservicio</w:t>
      </w:r>
    </w:p>
    <w:p w14:paraId="2F43C4A1" w14:textId="5ED3BB89" w:rsidR="000B0C5B" w:rsidRDefault="000B0C5B" w:rsidP="000B0C5B">
      <w:pPr>
        <w:pStyle w:val="Prrafodelista"/>
        <w:numPr>
          <w:ilvl w:val="0"/>
          <w:numId w:val="4"/>
        </w:numPr>
      </w:pPr>
      <w:r>
        <w:t>Reporte de resultados de las pruebas unitarias</w:t>
      </w:r>
    </w:p>
    <w:p w14:paraId="7555B0E3" w14:textId="65A70A69" w:rsidR="000B0C5B" w:rsidRPr="000B0C5B" w:rsidRDefault="000B0C5B" w:rsidP="000B0C5B">
      <w:pPr>
        <w:pStyle w:val="Prrafodelista"/>
        <w:numPr>
          <w:ilvl w:val="0"/>
          <w:numId w:val="4"/>
        </w:numPr>
      </w:pPr>
      <w:r>
        <w:t xml:space="preserve">Evidencias (capturas de pantalla) de la ejecución de los microservicios y las pruebas realizadas con </w:t>
      </w:r>
      <w:proofErr w:type="spellStart"/>
      <w:r>
        <w:t>Postman</w:t>
      </w:r>
      <w:proofErr w:type="spellEnd"/>
    </w:p>
    <w:p w14:paraId="499306F9" w14:textId="6E126BC0" w:rsidR="000B0C5B" w:rsidRDefault="000B0C5B">
      <w:r>
        <w:br w:type="page"/>
      </w:r>
    </w:p>
    <w:p w14:paraId="1FB0B20D" w14:textId="010BA4B5" w:rsidR="000B0C5B" w:rsidRDefault="000B0C5B" w:rsidP="000B0C5B">
      <w:pPr>
        <w:pStyle w:val="Ttulo2"/>
      </w:pPr>
      <w:r>
        <w:lastRenderedPageBreak/>
        <w:t>Parte 2: Docker</w:t>
      </w:r>
    </w:p>
    <w:p w14:paraId="2A085DBC" w14:textId="77777777" w:rsidR="000B0C5B" w:rsidRDefault="000B0C5B" w:rsidP="000B0C5B"/>
    <w:p w14:paraId="242DB79C" w14:textId="1227FDAE" w:rsidR="000B0C5B" w:rsidRDefault="000B0C5B" w:rsidP="00186349">
      <w:pPr>
        <w:jc w:val="both"/>
      </w:pPr>
      <w:proofErr w:type="spellStart"/>
      <w:r>
        <w:t>Contenerizar</w:t>
      </w:r>
      <w:proofErr w:type="spellEnd"/>
      <w:r>
        <w:t xml:space="preserve"> los microservicios desarrollados en el punto anterior, bajo las siguientes consideraciones:</w:t>
      </w:r>
    </w:p>
    <w:p w14:paraId="07ABE25D" w14:textId="3F3D0CC6" w:rsidR="000B0C5B" w:rsidRDefault="000B0C5B" w:rsidP="00186349">
      <w:pPr>
        <w:pStyle w:val="Prrafodelista"/>
        <w:numPr>
          <w:ilvl w:val="0"/>
          <w:numId w:val="3"/>
        </w:numPr>
        <w:jc w:val="both"/>
      </w:pPr>
      <w:r>
        <w:t xml:space="preserve">Ocupar </w:t>
      </w:r>
      <w:proofErr w:type="spellStart"/>
      <w:r>
        <w:t>multistage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para compilar los microservicios</w:t>
      </w:r>
      <w:r w:rsidR="00186349">
        <w:t xml:space="preserve"> y generar las imágenes Docker para desplegar las </w:t>
      </w:r>
      <w:proofErr w:type="spellStart"/>
      <w:r w:rsidR="00186349">
        <w:t>aplicaciones</w:t>
      </w:r>
      <w:r w:rsidR="0095621F">
        <w:t>github</w:t>
      </w:r>
      <w:proofErr w:type="spellEnd"/>
    </w:p>
    <w:p w14:paraId="63E58B5C" w14:textId="498D1CD6" w:rsidR="00186349" w:rsidRDefault="00186349" w:rsidP="00186349">
      <w:pPr>
        <w:pStyle w:val="Prrafodelista"/>
        <w:numPr>
          <w:ilvl w:val="0"/>
          <w:numId w:val="3"/>
        </w:numPr>
        <w:jc w:val="both"/>
      </w:pPr>
      <w:r>
        <w:t xml:space="preserve">Optimizar la JVM mediante el uso de parámetros al momento de ejecutar el </w:t>
      </w:r>
      <w:proofErr w:type="spellStart"/>
      <w:r>
        <w:t>jar</w:t>
      </w:r>
      <w:proofErr w:type="spellEnd"/>
      <w:r>
        <w:t xml:space="preserve"> dentro de la imagen</w:t>
      </w:r>
    </w:p>
    <w:p w14:paraId="296198AD" w14:textId="425569B5" w:rsidR="00186349" w:rsidRDefault="00186349" w:rsidP="00186349">
      <w:pPr>
        <w:pStyle w:val="Prrafodelista"/>
        <w:numPr>
          <w:ilvl w:val="0"/>
          <w:numId w:val="3"/>
        </w:numPr>
        <w:jc w:val="both"/>
      </w:pPr>
      <w:r w:rsidRPr="00186349">
        <w:rPr>
          <w:b/>
          <w:bCs/>
        </w:rPr>
        <w:t>Puntos extra</w:t>
      </w:r>
      <w:r>
        <w:t xml:space="preserve">: Utilizar herramientas como </w:t>
      </w:r>
      <w:proofErr w:type="spellStart"/>
      <w:r>
        <w:t>jlink</w:t>
      </w:r>
      <w:proofErr w:type="spellEnd"/>
      <w:r>
        <w:t xml:space="preserve"> y </w:t>
      </w:r>
      <w:proofErr w:type="spellStart"/>
      <w:r>
        <w:t>jdeps</w:t>
      </w:r>
      <w:proofErr w:type="spellEnd"/>
      <w:r>
        <w:t xml:space="preserve"> para la optimización de la imagen final</w:t>
      </w:r>
    </w:p>
    <w:p w14:paraId="69FFC7FD" w14:textId="77777777" w:rsidR="00186349" w:rsidRDefault="00186349" w:rsidP="00186349">
      <w:pPr>
        <w:jc w:val="both"/>
      </w:pPr>
    </w:p>
    <w:p w14:paraId="518E4B0A" w14:textId="77777777" w:rsidR="00186349" w:rsidRDefault="00186349" w:rsidP="00186349">
      <w:pPr>
        <w:pStyle w:val="Ttulo3"/>
      </w:pPr>
      <w:r>
        <w:t>Entregables</w:t>
      </w:r>
    </w:p>
    <w:p w14:paraId="5AE197D5" w14:textId="77777777" w:rsidR="00186349" w:rsidRDefault="00186349" w:rsidP="00186349"/>
    <w:p w14:paraId="1B8ABCC5" w14:textId="2C107256" w:rsidR="00186349" w:rsidRDefault="00186349" w:rsidP="00186349">
      <w:pPr>
        <w:pStyle w:val="Prrafodelista"/>
        <w:numPr>
          <w:ilvl w:val="0"/>
          <w:numId w:val="4"/>
        </w:numPr>
      </w:pPr>
      <w:r>
        <w:t>Archivos Dockerfile generados</w:t>
      </w:r>
    </w:p>
    <w:p w14:paraId="04EADFAA" w14:textId="60D1B849" w:rsidR="00186349" w:rsidRDefault="00186349" w:rsidP="00186349">
      <w:pPr>
        <w:pStyle w:val="Prrafodelista"/>
        <w:numPr>
          <w:ilvl w:val="0"/>
          <w:numId w:val="4"/>
        </w:numPr>
      </w:pPr>
      <w:r>
        <w:t xml:space="preserve">Log del comando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(deshabilitar el uso de cache para generar un log completo en cada ejecución)</w:t>
      </w:r>
    </w:p>
    <w:p w14:paraId="23582C02" w14:textId="77777777" w:rsidR="00186349" w:rsidRDefault="00186349" w:rsidP="00186349">
      <w:pPr>
        <w:pStyle w:val="Prrafodelista"/>
        <w:numPr>
          <w:ilvl w:val="0"/>
          <w:numId w:val="4"/>
        </w:numPr>
      </w:pPr>
      <w:r>
        <w:t xml:space="preserve">Evidencias (capturas de pantalla) de la ejecución de los microservicios y las pruebas realizadas con </w:t>
      </w:r>
      <w:proofErr w:type="spellStart"/>
      <w:r>
        <w:t>Postman</w:t>
      </w:r>
      <w:proofErr w:type="spellEnd"/>
    </w:p>
    <w:p w14:paraId="21529A83" w14:textId="77777777" w:rsidR="00186349" w:rsidRPr="000B0C5B" w:rsidRDefault="00186349" w:rsidP="00186349"/>
    <w:p w14:paraId="27BE7B56" w14:textId="77777777" w:rsidR="00186349" w:rsidRDefault="00186349" w:rsidP="00186349">
      <w:pPr>
        <w:jc w:val="both"/>
      </w:pPr>
    </w:p>
    <w:p w14:paraId="790059C6" w14:textId="75983E64" w:rsidR="00C772E0" w:rsidRDefault="00C772E0" w:rsidP="00186349">
      <w:pPr>
        <w:jc w:val="both"/>
        <w:rPr>
          <w:b/>
          <w:bCs/>
        </w:rPr>
      </w:pPr>
      <w:r w:rsidRPr="00C772E0">
        <w:rPr>
          <w:b/>
          <w:bCs/>
        </w:rPr>
        <w:t>SOLUCIÓN</w:t>
      </w:r>
    </w:p>
    <w:p w14:paraId="148D14FD" w14:textId="4B85A661" w:rsidR="00C772E0" w:rsidRDefault="00C772E0" w:rsidP="00186349">
      <w:pPr>
        <w:jc w:val="both"/>
        <w:rPr>
          <w:b/>
          <w:bCs/>
        </w:rPr>
      </w:pPr>
      <w:r>
        <w:rPr>
          <w:b/>
          <w:bCs/>
        </w:rPr>
        <w:t>PARTE 1</w:t>
      </w:r>
    </w:p>
    <w:p w14:paraId="7F2FB7E6" w14:textId="025B0B3B" w:rsidR="00C772E0" w:rsidRDefault="00C772E0" w:rsidP="00186349">
      <w:pPr>
        <w:jc w:val="both"/>
        <w:rPr>
          <w:b/>
          <w:bCs/>
        </w:rPr>
      </w:pPr>
      <w:r>
        <w:rPr>
          <w:b/>
          <w:bCs/>
        </w:rPr>
        <w:t>Modelo a Validar</w:t>
      </w:r>
    </w:p>
    <w:p w14:paraId="6708C49F" w14:textId="324F92BC" w:rsidR="00C772E0" w:rsidRDefault="00C772E0" w:rsidP="00186349">
      <w:pPr>
        <w:jc w:val="both"/>
        <w:rPr>
          <w:b/>
          <w:bCs/>
        </w:rPr>
      </w:pPr>
      <w:r w:rsidRPr="00C772E0">
        <w:rPr>
          <w:b/>
          <w:bCs/>
          <w:noProof/>
        </w:rPr>
        <w:drawing>
          <wp:inline distT="0" distB="0" distL="0" distR="0" wp14:anchorId="31BCFADC" wp14:editId="4A718308">
            <wp:extent cx="4438650" cy="2613068"/>
            <wp:effectExtent l="0" t="0" r="0" b="0"/>
            <wp:docPr id="773619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19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520" cy="261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04C9" w14:textId="77777777" w:rsidR="001B2EFF" w:rsidRDefault="001B2EFF" w:rsidP="00186349">
      <w:pPr>
        <w:jc w:val="both"/>
        <w:rPr>
          <w:b/>
          <w:bCs/>
        </w:rPr>
      </w:pPr>
    </w:p>
    <w:p w14:paraId="106B3522" w14:textId="6DE8DB03" w:rsidR="001B2EFF" w:rsidRDefault="008F13D6" w:rsidP="00186349">
      <w:pPr>
        <w:jc w:val="both"/>
        <w:rPr>
          <w:b/>
          <w:bCs/>
        </w:rPr>
      </w:pPr>
      <w:r>
        <w:rPr>
          <w:b/>
          <w:bCs/>
        </w:rPr>
        <w:lastRenderedPageBreak/>
        <w:t>DIAGRAMA DE FLUJO DE LOS MICROSERVICIOS</w:t>
      </w:r>
    </w:p>
    <w:p w14:paraId="594E7B7D" w14:textId="0F415E8B" w:rsidR="001B2EFF" w:rsidRDefault="008F13D6" w:rsidP="00186349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inline distT="0" distB="0" distL="0" distR="0" wp14:anchorId="59D4C14D" wp14:editId="635F28A9">
                <wp:extent cx="5048250" cy="3086100"/>
                <wp:effectExtent l="0" t="0" r="19050" b="19050"/>
                <wp:docPr id="299726860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3086100"/>
                          <a:chOff x="0" y="0"/>
                          <a:chExt cx="5048250" cy="3086100"/>
                        </a:xfrm>
                      </wpg:grpSpPr>
                      <wps:wsp>
                        <wps:cNvPr id="1674917722" name="Rectángulo 1"/>
                        <wps:cNvSpPr/>
                        <wps:spPr>
                          <a:xfrm>
                            <a:off x="0" y="19050"/>
                            <a:ext cx="1028700" cy="55245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9A46A" w14:textId="4637A350" w:rsidR="001B2EFF" w:rsidRPr="001B2EFF" w:rsidRDefault="001B2EFF" w:rsidP="001B2E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 w:rsidRPr="001B2EFF">
                                <w:rPr>
                                  <w:b/>
                                  <w:bCs/>
                                  <w:lang w:val="es-ES"/>
                                </w:rPr>
                                <w:t>CONFIG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412202" name="Rectángulo 1"/>
                        <wps:cNvSpPr/>
                        <wps:spPr>
                          <a:xfrm>
                            <a:off x="4019550" y="0"/>
                            <a:ext cx="1028700" cy="55245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C6F47" w14:textId="704BBA57" w:rsidR="001B2EFF" w:rsidRPr="001B2EFF" w:rsidRDefault="001B2EFF" w:rsidP="001B2E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EUREKA</w:t>
                              </w:r>
                              <w:r w:rsidRPr="001B2EFF"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845061" name="Rectángulo 1"/>
                        <wps:cNvSpPr/>
                        <wps:spPr>
                          <a:xfrm>
                            <a:off x="1981200" y="361950"/>
                            <a:ext cx="1028700" cy="5143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890CC" w14:textId="4FF0E5CF" w:rsidR="001B2EFF" w:rsidRPr="001B2EFF" w:rsidRDefault="001B2EFF" w:rsidP="001B2E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GATEWAY</w:t>
                              </w:r>
                              <w:r w:rsidRPr="001B2EFF"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796126" name="Rectángulo 1"/>
                        <wps:cNvSpPr/>
                        <wps:spPr>
                          <a:xfrm>
                            <a:off x="762000" y="1381125"/>
                            <a:ext cx="1219200" cy="5143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D1941" w14:textId="0429EE9B" w:rsidR="001B2EFF" w:rsidRPr="001B2EFF" w:rsidRDefault="001B2EFF" w:rsidP="001B2E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ORQUESTADOR</w:t>
                              </w:r>
                              <w:r w:rsidRPr="001B2EFF"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434054" name="Rectángulo 1"/>
                        <wps:cNvSpPr/>
                        <wps:spPr>
                          <a:xfrm>
                            <a:off x="3067050" y="1352550"/>
                            <a:ext cx="1095375" cy="5524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8ECF7" w14:textId="46FAC2D5" w:rsidR="001B2EFF" w:rsidRPr="001B2EFF" w:rsidRDefault="001B2EFF" w:rsidP="001B2E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DOMINIO</w:t>
                              </w:r>
                              <w:r w:rsidRPr="001B2EFF"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778944" name="Conector recto de flecha 2"/>
                        <wps:cNvCnPr/>
                        <wps:spPr>
                          <a:xfrm flipH="1">
                            <a:off x="1543050" y="876300"/>
                            <a:ext cx="923925" cy="51435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9030689" name="Conector recto de flecha 2"/>
                        <wps:cNvCnPr/>
                        <wps:spPr>
                          <a:xfrm>
                            <a:off x="2505075" y="876300"/>
                            <a:ext cx="1047750" cy="48577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702041" name="Conector recto de flecha 2"/>
                        <wps:cNvCnPr/>
                        <wps:spPr>
                          <a:xfrm>
                            <a:off x="1047750" y="314325"/>
                            <a:ext cx="914400" cy="32385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850532" name="Conector recto de flecha 2"/>
                        <wps:cNvCnPr/>
                        <wps:spPr>
                          <a:xfrm flipH="1">
                            <a:off x="3019425" y="323850"/>
                            <a:ext cx="981075" cy="33337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7988429" name="Conector recto de flecha 3"/>
                        <wps:cNvCnPr/>
                        <wps:spPr>
                          <a:xfrm>
                            <a:off x="1981200" y="1609725"/>
                            <a:ext cx="109537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547921" name="Cilindro 4"/>
                        <wps:cNvSpPr/>
                        <wps:spPr>
                          <a:xfrm>
                            <a:off x="3352800" y="2514600"/>
                            <a:ext cx="561975" cy="571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86627B" w14:textId="621583F6" w:rsidR="000375DE" w:rsidRPr="000375DE" w:rsidRDefault="000375DE" w:rsidP="000375D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 w:rsidRPr="000375DE">
                                <w:rPr>
                                  <w:b/>
                                  <w:bCs/>
                                  <w:lang w:val="es-ES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700247" name="Conector recto de flecha 5"/>
                        <wps:cNvCnPr/>
                        <wps:spPr>
                          <a:xfrm>
                            <a:off x="3619500" y="1905000"/>
                            <a:ext cx="0" cy="6477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4C14D" id="Grupo 6" o:spid="_x0000_s1026" style="width:397.5pt;height:243pt;mso-position-horizontal-relative:char;mso-position-vertical-relative:line" coordsize="50482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">
                <v:rect id="Rectángulo 1" o:spid="_x0000_s1027" style="position:absolute;top:190;width:1028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" fillcolor="#ffc000 [3207]" strokecolor="#ffc000 [3207]" strokeweight="1pt">
                  <v:textbox>
                    <w:txbxContent>
                      <w:p w14:paraId="4769A46A" w14:textId="4637A350" w:rsidR="001B2EFF" w:rsidRPr="001B2EFF" w:rsidRDefault="001B2EFF" w:rsidP="001B2EFF">
                        <w:pPr>
                          <w:spacing w:after="0"/>
                          <w:jc w:val="center"/>
                          <w:rPr>
                            <w:b/>
                            <w:bCs/>
                            <w:lang w:val="es-ES"/>
                          </w:rPr>
                        </w:pPr>
                        <w:r w:rsidRPr="001B2EFF">
                          <w:rPr>
                            <w:b/>
                            <w:bCs/>
                            <w:lang w:val="es-ES"/>
                          </w:rPr>
                          <w:t>CONFIG SERVICE</w:t>
                        </w:r>
                      </w:p>
                    </w:txbxContent>
                  </v:textbox>
                </v:rect>
                <v:rect id="Rectángulo 1" o:spid="_x0000_s1028" style="position:absolute;left:40195;width:10287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" fillcolor="#ffc000 [3207]" strokecolor="#ffc000 [3207]" strokeweight="1pt">
                  <v:textbox>
                    <w:txbxContent>
                      <w:p w14:paraId="0D6C6F47" w14:textId="704BBA57" w:rsidR="001B2EFF" w:rsidRPr="001B2EFF" w:rsidRDefault="001B2EFF" w:rsidP="001B2EFF">
                        <w:pPr>
                          <w:spacing w:after="0"/>
                          <w:jc w:val="center"/>
                          <w:rPr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lang w:val="es-ES"/>
                          </w:rPr>
                          <w:t>EUREKA</w:t>
                        </w:r>
                        <w:r w:rsidRPr="001B2EFF">
                          <w:rPr>
                            <w:b/>
                            <w:bCs/>
                            <w:lang w:val="es-ES"/>
                          </w:rPr>
                          <w:t xml:space="preserve"> SERVICE</w:t>
                        </w:r>
                      </w:p>
                    </w:txbxContent>
                  </v:textbox>
                </v:rect>
                <v:rect id="Rectángulo 1" o:spid="_x0000_s1029" style="position:absolute;left:19812;top:3619;width:10287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" fillcolor="#272727 [2749]" strokecolor="#404040 [2429]" strokeweight="1pt">
                  <v:textbox>
                    <w:txbxContent>
                      <w:p w14:paraId="243890CC" w14:textId="4FF0E5CF" w:rsidR="001B2EFF" w:rsidRPr="001B2EFF" w:rsidRDefault="001B2EFF" w:rsidP="001B2EFF">
                        <w:pPr>
                          <w:spacing w:after="0"/>
                          <w:jc w:val="center"/>
                          <w:rPr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lang w:val="es-ES"/>
                          </w:rPr>
                          <w:t>GATEWAY</w:t>
                        </w:r>
                        <w:r w:rsidRPr="001B2EFF">
                          <w:rPr>
                            <w:b/>
                            <w:bCs/>
                            <w:lang w:val="es-ES"/>
                          </w:rPr>
                          <w:t xml:space="preserve"> SERVICE</w:t>
                        </w:r>
                      </w:p>
                    </w:txbxContent>
                  </v:textbox>
                </v:rect>
                <v:rect id="Rectángulo 1" o:spid="_x0000_s1030" style="position:absolute;left:7620;top:13811;width:1219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" fillcolor="#92d050" strokecolor="#92d050" strokeweight="1pt">
                  <v:textbox>
                    <w:txbxContent>
                      <w:p w14:paraId="67AD1941" w14:textId="0429EE9B" w:rsidR="001B2EFF" w:rsidRPr="001B2EFF" w:rsidRDefault="001B2EFF" w:rsidP="001B2EFF">
                        <w:pPr>
                          <w:spacing w:after="0"/>
                          <w:jc w:val="center"/>
                          <w:rPr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lang w:val="es-ES"/>
                          </w:rPr>
                          <w:t>ORQUESTADOR</w:t>
                        </w:r>
                        <w:r w:rsidRPr="001B2EFF">
                          <w:rPr>
                            <w:b/>
                            <w:bCs/>
                            <w:lang w:val="es-ES"/>
                          </w:rPr>
                          <w:t xml:space="preserve"> SERVICE</w:t>
                        </w:r>
                      </w:p>
                    </w:txbxContent>
                  </v:textbox>
                </v:rect>
                <v:rect id="Rectángulo 1" o:spid="_x0000_s1031" style="position:absolute;left:30670;top:13525;width:1095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" fillcolor="#92d050" strokecolor="#92d050" strokeweight="1pt">
                  <v:textbox>
                    <w:txbxContent>
                      <w:p w14:paraId="26F8ECF7" w14:textId="46FAC2D5" w:rsidR="001B2EFF" w:rsidRPr="001B2EFF" w:rsidRDefault="001B2EFF" w:rsidP="001B2EFF">
                        <w:pPr>
                          <w:spacing w:after="0"/>
                          <w:jc w:val="center"/>
                          <w:rPr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lang w:val="es-ES"/>
                          </w:rPr>
                          <w:t>DOMINIO</w:t>
                        </w:r>
                        <w:r w:rsidRPr="001B2EFF">
                          <w:rPr>
                            <w:b/>
                            <w:bCs/>
                            <w:lang w:val="es-ES"/>
                          </w:rPr>
                          <w:t xml:space="preserve"> SERVICE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32" type="#_x0000_t32" style="position:absolute;left:15430;top:8763;width:9239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" strokecolor="#4472c4 [3204]" strokeweight="1.5pt">
                  <v:stroke endarrow="block" joinstyle="miter"/>
                </v:shape>
                <v:shape id="Conector recto de flecha 2" o:spid="_x0000_s1033" type="#_x0000_t32" style="position:absolute;left:25050;top:8763;width:10478;height:4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" strokecolor="#4472c4 [3204]" strokeweight="1.5pt">
                  <v:stroke endarrow="block" joinstyle="miter"/>
                </v:shape>
                <v:shape id="Conector recto de flecha 2" o:spid="_x0000_s1034" type="#_x0000_t32" style="position:absolute;left:10477;top:3143;width:9144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" strokecolor="#4472c4 [3204]" strokeweight="1.5pt">
                  <v:stroke endarrow="block" joinstyle="miter"/>
                </v:shape>
                <v:shape id="Conector recto de flecha 2" o:spid="_x0000_s1035" type="#_x0000_t32" style="position:absolute;left:30194;top:3238;width:9811;height:3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" strokecolor="#4472c4 [3204]" strokeweight="1.5pt">
                  <v:stroke endarrow="block" joinstyle="miter"/>
                </v:shape>
                <v:shape id="Conector recto de flecha 3" o:spid="_x0000_s1036" type="#_x0000_t32" style="position:absolute;left:19812;top:16097;width:10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" strokecolor="#4472c4 [3204]" strokeweight="1.5pt">
                  <v:stroke endarrow="block" joinstyle="miter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4" o:spid="_x0000_s1037" type="#_x0000_t22" style="position:absolute;left:33528;top:25146;width:561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" adj="5310" fillcolor="#4472c4 [3204]" strokecolor="#09101d [484]" strokeweight="1pt">
                  <v:stroke joinstyle="miter"/>
                  <v:textbox>
                    <w:txbxContent>
                      <w:p w14:paraId="2C86627B" w14:textId="621583F6" w:rsidR="000375DE" w:rsidRPr="000375DE" w:rsidRDefault="000375DE" w:rsidP="000375DE">
                        <w:pPr>
                          <w:spacing w:after="0"/>
                          <w:jc w:val="center"/>
                          <w:rPr>
                            <w:b/>
                            <w:bCs/>
                            <w:lang w:val="es-ES"/>
                          </w:rPr>
                        </w:pPr>
                        <w:r w:rsidRPr="000375DE">
                          <w:rPr>
                            <w:b/>
                            <w:bCs/>
                            <w:lang w:val="es-ES"/>
                          </w:rPr>
                          <w:t>DB</w:t>
                        </w:r>
                      </w:p>
                    </w:txbxContent>
                  </v:textbox>
                </v:shape>
                <v:shape id="Conector recto de flecha 5" o:spid="_x0000_s1038" type="#_x0000_t32" style="position:absolute;left:36195;top:19050;width:0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" strokecolor="#4472c4 [3204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0E37057" w14:textId="77777777" w:rsidR="008F13D6" w:rsidRDefault="008F13D6" w:rsidP="00186349">
      <w:pPr>
        <w:jc w:val="both"/>
        <w:rPr>
          <w:b/>
          <w:bCs/>
        </w:rPr>
      </w:pPr>
    </w:p>
    <w:p w14:paraId="18E7F055" w14:textId="736465CE" w:rsidR="008F13D6" w:rsidRDefault="008F13D6" w:rsidP="00186349">
      <w:pPr>
        <w:jc w:val="both"/>
        <w:rPr>
          <w:b/>
          <w:bCs/>
        </w:rPr>
      </w:pPr>
      <w:r>
        <w:rPr>
          <w:b/>
          <w:bCs/>
        </w:rPr>
        <w:t>EVIDENCIAS</w:t>
      </w:r>
    </w:p>
    <w:p w14:paraId="0FE7281C" w14:textId="72C19668" w:rsidR="008F13D6" w:rsidRDefault="008F13D6" w:rsidP="00186349">
      <w:pPr>
        <w:jc w:val="both"/>
        <w:rPr>
          <w:b/>
          <w:bCs/>
        </w:rPr>
      </w:pPr>
      <w:r>
        <w:rPr>
          <w:b/>
          <w:bCs/>
        </w:rPr>
        <w:t>Datos Correctos</w:t>
      </w:r>
    </w:p>
    <w:p w14:paraId="228C3B01" w14:textId="55A2C43F" w:rsidR="008F13D6" w:rsidRDefault="008F13D6" w:rsidP="00186349">
      <w:pPr>
        <w:jc w:val="both"/>
        <w:rPr>
          <w:b/>
          <w:bCs/>
        </w:rPr>
      </w:pPr>
      <w:r w:rsidRPr="008F13D6">
        <w:rPr>
          <w:b/>
          <w:bCs/>
          <w:noProof/>
        </w:rPr>
        <w:drawing>
          <wp:inline distT="0" distB="0" distL="0" distR="0" wp14:anchorId="604F8E16" wp14:editId="17CBFCAE">
            <wp:extent cx="3514725" cy="3542619"/>
            <wp:effectExtent l="0" t="0" r="0" b="1270"/>
            <wp:docPr id="764451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51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607" cy="35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2872" w14:textId="77777777" w:rsidR="008F13D6" w:rsidRDefault="008F13D6" w:rsidP="00186349">
      <w:pPr>
        <w:jc w:val="both"/>
        <w:rPr>
          <w:b/>
          <w:bCs/>
        </w:rPr>
      </w:pPr>
    </w:p>
    <w:p w14:paraId="04B0C8CE" w14:textId="01EFFDBD" w:rsidR="008F13D6" w:rsidRDefault="008F13D6" w:rsidP="00186349">
      <w:pPr>
        <w:jc w:val="both"/>
        <w:rPr>
          <w:b/>
          <w:bCs/>
        </w:rPr>
      </w:pPr>
      <w:r>
        <w:rPr>
          <w:b/>
          <w:bCs/>
        </w:rPr>
        <w:lastRenderedPageBreak/>
        <w:t>Datos no válidos</w:t>
      </w:r>
    </w:p>
    <w:p w14:paraId="06AF1C69" w14:textId="77777777" w:rsidR="008F13D6" w:rsidRDefault="008F13D6" w:rsidP="00186349">
      <w:pPr>
        <w:jc w:val="both"/>
        <w:rPr>
          <w:b/>
          <w:bCs/>
        </w:rPr>
      </w:pPr>
    </w:p>
    <w:p w14:paraId="3E22A209" w14:textId="77777777" w:rsidR="008F13D6" w:rsidRDefault="008F13D6" w:rsidP="00186349">
      <w:pPr>
        <w:jc w:val="both"/>
        <w:rPr>
          <w:b/>
          <w:bCs/>
        </w:rPr>
        <w:sectPr w:rsidR="008F13D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776EF53" w14:textId="47265A17" w:rsidR="00C772E0" w:rsidRDefault="008F13D6" w:rsidP="00186349">
      <w:pPr>
        <w:jc w:val="both"/>
        <w:rPr>
          <w:b/>
          <w:bCs/>
        </w:rPr>
      </w:pPr>
      <w:r w:rsidRPr="008F13D6">
        <w:rPr>
          <w:b/>
          <w:bCs/>
          <w:noProof/>
        </w:rPr>
        <w:drawing>
          <wp:inline distT="0" distB="0" distL="0" distR="0" wp14:anchorId="255B0EC1" wp14:editId="45ACDBD4">
            <wp:extent cx="2781300" cy="3650794"/>
            <wp:effectExtent l="0" t="0" r="0" b="6985"/>
            <wp:docPr id="2112167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67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497" cy="36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FEB9" w14:textId="60520028" w:rsidR="008F13D6" w:rsidRDefault="008F13D6" w:rsidP="00186349">
      <w:pPr>
        <w:jc w:val="both"/>
        <w:rPr>
          <w:b/>
          <w:bCs/>
        </w:rPr>
        <w:sectPr w:rsidR="008F13D6" w:rsidSect="008F13D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8F13D6">
        <w:rPr>
          <w:b/>
          <w:bCs/>
          <w:noProof/>
        </w:rPr>
        <w:drawing>
          <wp:inline distT="0" distB="0" distL="0" distR="0" wp14:anchorId="44DCE9AE" wp14:editId="26D19E17">
            <wp:extent cx="3105150" cy="3550213"/>
            <wp:effectExtent l="0" t="0" r="0" b="0"/>
            <wp:docPr id="1760565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65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536" cy="35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26F1" w14:textId="68DEF76E" w:rsidR="008F13D6" w:rsidRDefault="00642ED3" w:rsidP="00186349">
      <w:pPr>
        <w:jc w:val="both"/>
        <w:rPr>
          <w:b/>
          <w:bCs/>
        </w:rPr>
      </w:pPr>
      <w:r>
        <w:rPr>
          <w:b/>
          <w:bCs/>
        </w:rPr>
        <w:t>PARTE 2</w:t>
      </w:r>
    </w:p>
    <w:p w14:paraId="313E1276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r w:rsidRPr="00642ED3">
        <w:rPr>
          <w:rFonts w:ascii="Consolas" w:eastAsia="Times New Roman" w:hAnsi="Consolas" w:cs="Times New Roman"/>
          <w:color w:val="82B1FF"/>
          <w:kern w:val="0"/>
          <w:sz w:val="21"/>
          <w:szCs w:val="21"/>
          <w:lang w:val="es-ES" w:eastAsia="es-ES"/>
          <w14:ligatures w14:val="none"/>
        </w:rPr>
        <w:t>## Docker</w:t>
      </w:r>
    </w:p>
    <w:p w14:paraId="35570EBC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Ejecutar los siguientes comandos en la 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ruat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principal de cada microservicio:</w:t>
      </w:r>
    </w:p>
    <w:p w14:paraId="67DD2247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</w:p>
    <w:p w14:paraId="2978F1C9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r w:rsidRPr="00642ED3">
        <w:rPr>
          <w:rFonts w:ascii="Consolas" w:eastAsia="Times New Roman" w:hAnsi="Consolas" w:cs="Times New Roman"/>
          <w:color w:val="82B1FF"/>
          <w:kern w:val="0"/>
          <w:sz w:val="21"/>
          <w:szCs w:val="21"/>
          <w:lang w:val="es-ES" w:eastAsia="es-ES"/>
          <w14:ligatures w14:val="none"/>
        </w:rPr>
        <w:t xml:space="preserve">### </w:t>
      </w:r>
      <w:proofErr w:type="spellStart"/>
      <w:r w:rsidRPr="00642ED3">
        <w:rPr>
          <w:rFonts w:ascii="Consolas" w:eastAsia="Times New Roman" w:hAnsi="Consolas" w:cs="Times New Roman"/>
          <w:color w:val="82B1FF"/>
          <w:kern w:val="0"/>
          <w:sz w:val="21"/>
          <w:szCs w:val="21"/>
          <w:lang w:val="es-ES" w:eastAsia="es-ES"/>
          <w14:ligatures w14:val="none"/>
        </w:rPr>
        <w:t>config-service</w:t>
      </w:r>
      <w:proofErr w:type="spellEnd"/>
      <w:r w:rsidRPr="00642ED3">
        <w:rPr>
          <w:rFonts w:ascii="Consolas" w:eastAsia="Times New Roman" w:hAnsi="Consolas" w:cs="Times New Roman"/>
          <w:color w:val="82B1FF"/>
          <w:kern w:val="0"/>
          <w:sz w:val="21"/>
          <w:szCs w:val="21"/>
          <w:lang w:val="es-ES" w:eastAsia="es-ES"/>
          <w14:ligatures w14:val="none"/>
        </w:rPr>
        <w:t xml:space="preserve"> </w:t>
      </w:r>
    </w:p>
    <w:p w14:paraId="1FE06664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r w:rsidRPr="00642ED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s-ES" w:eastAsia="es-ES"/>
          <w14:ligatures w14:val="none"/>
        </w:rPr>
        <w:t>1.</w:t>
      </w:r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Abrir Terminal en /prueba-ms-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omni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/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config-service</w:t>
      </w:r>
      <w:proofErr w:type="spellEnd"/>
    </w:p>
    <w:p w14:paraId="7EC4D0E8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r w:rsidRPr="00642ED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s-ES" w:eastAsia="es-ES"/>
          <w14:ligatures w14:val="none"/>
        </w:rPr>
        <w:t>2.</w:t>
      </w:r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docker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build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-t 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omni-config-</w:t>
      </w:r>
      <w:proofErr w:type="gram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service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.</w:t>
      </w:r>
      <w:proofErr w:type="gramEnd"/>
    </w:p>
    <w:p w14:paraId="5F8F5887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</w:p>
    <w:p w14:paraId="194423D0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r w:rsidRPr="00642ED3">
        <w:rPr>
          <w:rFonts w:ascii="Consolas" w:eastAsia="Times New Roman" w:hAnsi="Consolas" w:cs="Times New Roman"/>
          <w:color w:val="82B1FF"/>
          <w:kern w:val="0"/>
          <w:sz w:val="21"/>
          <w:szCs w:val="21"/>
          <w:lang w:val="es-ES" w:eastAsia="es-ES"/>
          <w14:ligatures w14:val="none"/>
        </w:rPr>
        <w:t>### eureka-</w:t>
      </w:r>
      <w:proofErr w:type="spellStart"/>
      <w:r w:rsidRPr="00642ED3">
        <w:rPr>
          <w:rFonts w:ascii="Consolas" w:eastAsia="Times New Roman" w:hAnsi="Consolas" w:cs="Times New Roman"/>
          <w:color w:val="82B1FF"/>
          <w:kern w:val="0"/>
          <w:sz w:val="21"/>
          <w:szCs w:val="21"/>
          <w:lang w:val="es-ES" w:eastAsia="es-ES"/>
          <w14:ligatures w14:val="none"/>
        </w:rPr>
        <w:t>service</w:t>
      </w:r>
      <w:proofErr w:type="spellEnd"/>
    </w:p>
    <w:p w14:paraId="661EA433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r w:rsidRPr="00642ED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s-ES" w:eastAsia="es-ES"/>
          <w14:ligatures w14:val="none"/>
        </w:rPr>
        <w:t>1.</w:t>
      </w:r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Abrir Terminal en /prueba-ms-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omni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/eureka-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service</w:t>
      </w:r>
      <w:proofErr w:type="spellEnd"/>
    </w:p>
    <w:p w14:paraId="408E16DD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r w:rsidRPr="00642ED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s-ES" w:eastAsia="es-ES"/>
          <w14:ligatures w14:val="none"/>
        </w:rPr>
        <w:t>2.</w:t>
      </w:r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docker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build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-t 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omni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-eureka-</w:t>
      </w:r>
      <w:proofErr w:type="spellStart"/>
      <w:proofErr w:type="gram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service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.</w:t>
      </w:r>
      <w:proofErr w:type="gramEnd"/>
    </w:p>
    <w:p w14:paraId="260FEA10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</w:p>
    <w:p w14:paraId="4B93301E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y los siguientes de igual manera</w:t>
      </w:r>
    </w:p>
    <w:p w14:paraId="68A9D39A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</w:p>
    <w:p w14:paraId="56279994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docker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build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-t 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omni-gateway-</w:t>
      </w:r>
      <w:proofErr w:type="gram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service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.</w:t>
      </w:r>
      <w:proofErr w:type="gramEnd"/>
    </w:p>
    <w:p w14:paraId="483BAC6A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docker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build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-t 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omni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-orquestador-</w:t>
      </w:r>
      <w:proofErr w:type="spellStart"/>
      <w:proofErr w:type="gram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service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.</w:t>
      </w:r>
      <w:proofErr w:type="gramEnd"/>
    </w:p>
    <w:p w14:paraId="34523CB2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docker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build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-t 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omni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-dominio-</w:t>
      </w:r>
      <w:proofErr w:type="spellStart"/>
      <w:proofErr w:type="gram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service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.</w:t>
      </w:r>
      <w:proofErr w:type="gramEnd"/>
    </w:p>
    <w:p w14:paraId="51EF3881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</w:p>
    <w:p w14:paraId="61577D69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r w:rsidRPr="00642ED3">
        <w:rPr>
          <w:rFonts w:ascii="Consolas" w:eastAsia="Times New Roman" w:hAnsi="Consolas" w:cs="Times New Roman"/>
          <w:color w:val="82B1FF"/>
          <w:kern w:val="0"/>
          <w:sz w:val="21"/>
          <w:szCs w:val="21"/>
          <w:lang w:val="es-ES" w:eastAsia="es-ES"/>
          <w14:ligatures w14:val="none"/>
        </w:rPr>
        <w:t xml:space="preserve">### Finalmente Ejecutar </w:t>
      </w:r>
      <w:proofErr w:type="spellStart"/>
      <w:r w:rsidRPr="00642ED3">
        <w:rPr>
          <w:rFonts w:ascii="Consolas" w:eastAsia="Times New Roman" w:hAnsi="Consolas" w:cs="Times New Roman"/>
          <w:color w:val="82B1FF"/>
          <w:kern w:val="0"/>
          <w:sz w:val="21"/>
          <w:szCs w:val="21"/>
          <w:lang w:val="es-ES" w:eastAsia="es-ES"/>
          <w14:ligatures w14:val="none"/>
        </w:rPr>
        <w:t>docker-compose</w:t>
      </w:r>
      <w:proofErr w:type="spellEnd"/>
    </w:p>
    <w:p w14:paraId="74730919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r w:rsidRPr="00642ED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s-ES" w:eastAsia="es-ES"/>
          <w14:ligatures w14:val="none"/>
        </w:rPr>
        <w:t>1.</w:t>
      </w:r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Abrir terminal en /prueba-ms-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omni</w:t>
      </w:r>
      <w:proofErr w:type="spellEnd"/>
    </w:p>
    <w:p w14:paraId="7C30E9C2" w14:textId="77777777" w:rsidR="00642ED3" w:rsidRPr="00642ED3" w:rsidRDefault="00642ED3" w:rsidP="00642ED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</w:pPr>
      <w:r w:rsidRPr="00642ED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s-ES" w:eastAsia="es-ES"/>
          <w14:ligatures w14:val="none"/>
        </w:rPr>
        <w:t>2.</w:t>
      </w:r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</w:t>
      </w:r>
      <w:proofErr w:type="spellStart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>docker-compose</w:t>
      </w:r>
      <w:proofErr w:type="spellEnd"/>
      <w:r w:rsidRPr="00642ED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ES" w:eastAsia="es-ES"/>
          <w14:ligatures w14:val="none"/>
        </w:rPr>
        <w:t xml:space="preserve"> up -d</w:t>
      </w:r>
    </w:p>
    <w:p w14:paraId="7C0FA766" w14:textId="77777777" w:rsidR="00642ED3" w:rsidRDefault="00642ED3" w:rsidP="00186349">
      <w:pPr>
        <w:jc w:val="both"/>
        <w:rPr>
          <w:b/>
          <w:bCs/>
        </w:rPr>
      </w:pPr>
    </w:p>
    <w:p w14:paraId="3607C250" w14:textId="77777777" w:rsidR="00642ED3" w:rsidRDefault="00642ED3" w:rsidP="00186349">
      <w:pPr>
        <w:jc w:val="both"/>
        <w:rPr>
          <w:b/>
          <w:bCs/>
        </w:rPr>
      </w:pPr>
    </w:p>
    <w:p w14:paraId="0EED16D8" w14:textId="52449F98" w:rsidR="00642ED3" w:rsidRDefault="00642ED3" w:rsidP="00186349">
      <w:pPr>
        <w:jc w:val="both"/>
        <w:rPr>
          <w:b/>
          <w:bCs/>
        </w:rPr>
      </w:pPr>
      <w:r w:rsidRPr="00642ED3">
        <w:rPr>
          <w:b/>
          <w:bCs/>
        </w:rPr>
        <w:drawing>
          <wp:inline distT="0" distB="0" distL="0" distR="0" wp14:anchorId="2DAB6509" wp14:editId="13529E74">
            <wp:extent cx="6455059" cy="1847850"/>
            <wp:effectExtent l="0" t="0" r="3175" b="0"/>
            <wp:docPr id="798001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01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9174" cy="18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2C54" w14:textId="77777777" w:rsidR="00642ED3" w:rsidRDefault="00642ED3" w:rsidP="00186349">
      <w:pPr>
        <w:jc w:val="both"/>
        <w:rPr>
          <w:b/>
          <w:bCs/>
        </w:rPr>
      </w:pPr>
    </w:p>
    <w:p w14:paraId="43CC894D" w14:textId="77777777" w:rsidR="00642ED3" w:rsidRPr="00C772E0" w:rsidRDefault="00642ED3" w:rsidP="00186349">
      <w:pPr>
        <w:jc w:val="both"/>
        <w:rPr>
          <w:b/>
          <w:bCs/>
        </w:rPr>
      </w:pPr>
    </w:p>
    <w:sectPr w:rsidR="00642ED3" w:rsidRPr="00C772E0" w:rsidSect="008F13D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38C"/>
    <w:multiLevelType w:val="hybridMultilevel"/>
    <w:tmpl w:val="ECA40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210E2"/>
    <w:multiLevelType w:val="hybridMultilevel"/>
    <w:tmpl w:val="D3AAD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51677"/>
    <w:multiLevelType w:val="hybridMultilevel"/>
    <w:tmpl w:val="066CA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12E8D"/>
    <w:multiLevelType w:val="hybridMultilevel"/>
    <w:tmpl w:val="4D02B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542594">
    <w:abstractNumId w:val="0"/>
  </w:num>
  <w:num w:numId="2" w16cid:durableId="602110485">
    <w:abstractNumId w:val="2"/>
  </w:num>
  <w:num w:numId="3" w16cid:durableId="928929663">
    <w:abstractNumId w:val="3"/>
  </w:num>
  <w:num w:numId="4" w16cid:durableId="163074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86"/>
    <w:rsid w:val="000375DE"/>
    <w:rsid w:val="000B0C5B"/>
    <w:rsid w:val="000D5987"/>
    <w:rsid w:val="00186349"/>
    <w:rsid w:val="001B2EFF"/>
    <w:rsid w:val="00212B14"/>
    <w:rsid w:val="002226AA"/>
    <w:rsid w:val="00222966"/>
    <w:rsid w:val="00400679"/>
    <w:rsid w:val="00415C74"/>
    <w:rsid w:val="00500FB2"/>
    <w:rsid w:val="005331FA"/>
    <w:rsid w:val="00586B24"/>
    <w:rsid w:val="00642ED3"/>
    <w:rsid w:val="00657231"/>
    <w:rsid w:val="007F467E"/>
    <w:rsid w:val="008352F9"/>
    <w:rsid w:val="00886686"/>
    <w:rsid w:val="008F13D6"/>
    <w:rsid w:val="0095621F"/>
    <w:rsid w:val="009878F6"/>
    <w:rsid w:val="00B42F54"/>
    <w:rsid w:val="00B80FC6"/>
    <w:rsid w:val="00BB0C42"/>
    <w:rsid w:val="00C772E0"/>
    <w:rsid w:val="00DE1F94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F454"/>
  <w15:chartTrackingRefBased/>
  <w15:docId w15:val="{3C040033-CF41-447D-B9BD-9FE7F11F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349"/>
  </w:style>
  <w:style w:type="paragraph" w:styleId="Ttulo1">
    <w:name w:val="heading 1"/>
    <w:basedOn w:val="Normal"/>
    <w:next w:val="Normal"/>
    <w:link w:val="Ttulo1Car"/>
    <w:uiPriority w:val="9"/>
    <w:qFormat/>
    <w:rsid w:val="000B0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1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B0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0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0C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1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82766a03-47bf-4c73-a6d0-8da079f95ba7</TitusGUID>
  <TitusMetadata xmlns="">eyJucyI6Imh0dHA6XC9cL3d3dy50aXR1cy5jb21cL25zXC9FbGVrdHJhIiwicHJvcHMiOlt7Im4iOiJDbGFzaWZpY2FjaW9uIiwidmFscyI6W3sidmFsdWUiOiJTSU5DLUxBU0kifV19XX0=</TitusMetadata>
</titus>
</file>

<file path=customXml/itemProps1.xml><?xml version="1.0" encoding="utf-8"?>
<ds:datastoreItem xmlns:ds="http://schemas.openxmlformats.org/officeDocument/2006/customXml" ds:itemID="{1896D7A1-C685-430D-821A-AA39DD3517C4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Fuente Fernandez</dc:creator>
  <cp:keywords/>
  <dc:description/>
  <cp:lastModifiedBy>Luis Miguel Alvarado Roman</cp:lastModifiedBy>
  <cp:revision>9</cp:revision>
  <dcterms:created xsi:type="dcterms:W3CDTF">2023-09-23T00:17:00Z</dcterms:created>
  <dcterms:modified xsi:type="dcterms:W3CDTF">2023-10-02T15:04:00Z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82766a03-47bf-4c73-a6d0-8da079f95ba7</vt:lpwstr>
  </property>
  <property fmtid="{D5CDD505-2E9C-101B-9397-08002B2CF9AE}" pid="3" name="dlp-metadata">
    <vt:lpwstr>SINC-LASI</vt:lpwstr>
  </property>
  <property fmtid="{D5CDD505-2E9C-101B-9397-08002B2CF9AE}" pid="4" name="Clasificacion">
    <vt:lpwstr>SINC-LASI</vt:lpwstr>
  </property>
  <property fmtid="{D5CDD505-2E9C-101B-9397-08002B2CF9AE}" pid="5" name="MSIP_Label_8ae3a633-3d5f-462b-ba19-31157bb9a57b_Enabled">
    <vt:lpwstr>true</vt:lpwstr>
  </property>
  <property fmtid="{D5CDD505-2E9C-101B-9397-08002B2CF9AE}" pid="6" name="MSIP_Label_8ae3a633-3d5f-462b-ba19-31157bb9a57b_SetDate">
    <vt:lpwstr>2023-09-22T23:22:09Z</vt:lpwstr>
  </property>
  <property fmtid="{D5CDD505-2E9C-101B-9397-08002B2CF9AE}" pid="7" name="MSIP_Label_8ae3a633-3d5f-462b-ba19-31157bb9a57b_Method">
    <vt:lpwstr>Standard</vt:lpwstr>
  </property>
  <property fmtid="{D5CDD505-2E9C-101B-9397-08002B2CF9AE}" pid="8" name="MSIP_Label_8ae3a633-3d5f-462b-ba19-31157bb9a57b_Name">
    <vt:lpwstr>Uso interno</vt:lpwstr>
  </property>
  <property fmtid="{D5CDD505-2E9C-101B-9397-08002B2CF9AE}" pid="9" name="MSIP_Label_8ae3a633-3d5f-462b-ba19-31157bb9a57b_SiteId">
    <vt:lpwstr>5448d52d-fbb8-4285-8d6f-aa67453bc50c</vt:lpwstr>
  </property>
  <property fmtid="{D5CDD505-2E9C-101B-9397-08002B2CF9AE}" pid="10" name="MSIP_Label_8ae3a633-3d5f-462b-ba19-31157bb9a57b_ActionId">
    <vt:lpwstr>00b51f9f-3a99-4c53-a4e4-d39df8bc7cff</vt:lpwstr>
  </property>
  <property fmtid="{D5CDD505-2E9C-101B-9397-08002B2CF9AE}" pid="11" name="MSIP_Label_8ae3a633-3d5f-462b-ba19-31157bb9a57b_ContentBits">
    <vt:lpwstr>0</vt:lpwstr>
  </property>
</Properties>
</file>