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ackground w:color="FFFFFF"/>
  <w:body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b w:val="1"/>
          <w:sz w:val="20"/>
          <w:szCs w:val="20"/>
          <w:rtl w:val="0"/>
        </w:rPr>
        <w:t xml:space="preserve">Earlage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sz w:val="20"/>
          <w:szCs w:val="20"/>
          <w:rtl w:val="0"/>
        </w:rPr>
        <w:t xml:space="preserve">El Earlage se puede considerar como un silaje de grano húmedo de maíz que incluye el  marlo y chala, el mismo es procesado y almacenado en un ambiente anaeróbico que permite su fermentación y conservación.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both"/>
      </w:pPr>
      <w:r w:rsidDel="00000000" w:rsidR="00000000" w:rsidRPr="00000000">
        <w:rPr>
          <w:sz w:val="20"/>
          <w:szCs w:val="20"/>
          <w:rtl w:val="0"/>
        </w:rPr>
        <w:t xml:space="preserve">¿En qué consiste el Earlage? </w:t>
      </w:r>
    </w:p>
    <w:p w:rsidR="00000000" w:rsidDel="00000000" w:rsidP="00000000" w:rsidRDefault="00000000" w:rsidRPr="00000000">
      <w:pPr>
        <w:contextualSpacing w:val="0"/>
        <w:jc w:val="both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sz w:val="20"/>
          <w:szCs w:val="20"/>
          <w:rtl w:val="0"/>
        </w:rPr>
        <w:t xml:space="preserve">Fundamentalmente es cosechar la espiga de la planta, picarla y realizar un silo con ella, sea bolsa o aéreo. El procedimiento se realiza con una máquina picadora convencional, a la que se le cambia el cabezal por una plataforma de maíz, de esa manera al cilindro picador de la máquina solo ingresa la espiga del maíz. 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 La correcta conservación se produce con contenido de 60 a 65 por ciento de materia seca (humedad del 35 al 40 por ciento</w:t>
      </w:r>
      <w:r w:rsidDel="00000000" w:rsidR="00000000" w:rsidRPr="00000000">
        <w:rPr>
          <w:sz w:val="20"/>
          <w:szCs w:val="20"/>
          <w:rtl w:val="0"/>
        </w:rPr>
        <w:t xml:space="preserve">), ambiente anaeróbico, y es fundamental el uso de cracker para eficientizar el almacenamiento y aprovechamiento del grano. </w:t>
      </w:r>
      <w:r w:rsidDel="00000000" w:rsidR="00000000" w:rsidRPr="00000000">
        <w:rPr>
          <w:sz w:val="20"/>
          <w:szCs w:val="20"/>
          <w:rtl w:val="0"/>
        </w:rPr>
        <w:t xml:space="preserve">El resultado es un forraje conservado con alto contenido energético proveniente del grano y una proporción de fibra efectiva proveniente del marlo y chala.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sz w:val="20"/>
          <w:szCs w:val="20"/>
          <w:rtl w:val="0"/>
        </w:rPr>
        <w:t xml:space="preserve">Debido al menor contenido de humedad del material con respecto a un silaje de planta entera, y basados en que el principio de conservación es la fermentación, estos materiales suelen requerir el agregado de aditivos que estimulen dicho proceso y permitan lograr buenos niveles acidez en el menor tiempo posible.</w:t>
      </w:r>
    </w:p>
    <w:p w:rsidR="00000000" w:rsidDel="00000000" w:rsidP="00000000" w:rsidRDefault="00000000" w:rsidRPr="00000000">
      <w:pPr>
        <w:contextualSpacing w:val="0"/>
        <w:jc w:val="both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both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both"/>
      </w:pPr>
      <w:r w:rsidDel="00000000" w:rsidR="00000000" w:rsidRPr="00000000">
        <w:rPr>
          <w:sz w:val="20"/>
          <w:szCs w:val="20"/>
          <w:rtl w:val="0"/>
        </w:rPr>
        <w:t xml:space="preserve">El INTA de Rafaela indica que el Earlage puede llegar a tener valores del 13% de Proteína Bruta contra 10% del grano húmedo, con lo cual se podría pensar en que el Earlage sería ser una alternativa de sustitución del balanceado.</w:t>
      </w:r>
    </w:p>
    <w:p w:rsidR="00000000" w:rsidDel="00000000" w:rsidP="00000000" w:rsidRDefault="00000000" w:rsidRPr="00000000">
      <w:pPr>
        <w:contextualSpacing w:val="0"/>
        <w:jc w:val="both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sz w:val="20"/>
          <w:szCs w:val="20"/>
          <w:rtl w:val="0"/>
        </w:rPr>
        <w:t xml:space="preserve">En relación al grano húmedo el earlage permite obtener hasta un 15 % más del total de nutrientes digestibles por hectárea y un incremento del 20 % en el total de materia seca por hectárea, representado principalmente por el marlo y la chala. 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Heading2"/>
        <w:keepNext w:val="0"/>
        <w:keepLines w:val="0"/>
        <w:spacing w:after="180" w:before="520" w:lineRule="auto"/>
        <w:contextualSpacing w:val="0"/>
      </w:pPr>
      <w:bookmarkStart w:colFirst="0" w:colLast="0" w:name="_b1dfc2kev6um" w:id="0"/>
      <w:bookmarkEnd w:id="0"/>
      <w:r w:rsidDel="00000000" w:rsidR="00000000" w:rsidRPr="00000000">
        <w:rPr>
          <w:b w:val="1"/>
          <w:color w:val="003300"/>
          <w:sz w:val="20"/>
          <w:szCs w:val="20"/>
          <w:highlight w:val="white"/>
          <w:rtl w:val="0"/>
        </w:rPr>
        <w:t xml:space="preserve">Ventajas</w:t>
      </w:r>
    </w:p>
    <w:p w:rsidR="00000000" w:rsidDel="00000000" w:rsidP="00000000" w:rsidRDefault="00000000" w:rsidRPr="00000000">
      <w:pPr>
        <w:numPr>
          <w:ilvl w:val="0"/>
          <w:numId w:val="2"/>
        </w:numPr>
        <w:spacing w:after="220" w:before="220" w:line="360" w:lineRule="auto"/>
        <w:ind w:left="720" w:hanging="360"/>
        <w:contextualSpacing w:val="1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La recolección de la cosecha de maíz como earlage aumentará el rendimiento de materia seca en aproximadamente un 20 por ciento, en comparación con sólo la cosecha del grano, debido a que está picando la mazorca entera (granos, marlo, chala y partes del tallo).</w:t>
      </w:r>
    </w:p>
    <w:p w:rsidR="00000000" w:rsidDel="00000000" w:rsidP="00000000" w:rsidRDefault="00000000" w:rsidRPr="00000000">
      <w:pPr>
        <w:numPr>
          <w:ilvl w:val="0"/>
          <w:numId w:val="2"/>
        </w:numPr>
        <w:spacing w:after="220" w:before="220" w:line="360" w:lineRule="auto"/>
        <w:ind w:left="720" w:hanging="360"/>
        <w:contextualSpacing w:val="1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Es muy agradable al paladar y se mezcla bien con muchos otros alimentos y forrajes.</w:t>
      </w:r>
    </w:p>
    <w:p w:rsidR="00000000" w:rsidDel="00000000" w:rsidP="00000000" w:rsidRDefault="00000000" w:rsidRPr="00000000">
      <w:pPr>
        <w:numPr>
          <w:ilvl w:val="0"/>
          <w:numId w:val="2"/>
        </w:numPr>
        <w:spacing w:after="220" w:before="220" w:line="360" w:lineRule="auto"/>
        <w:ind w:left="720" w:hanging="360"/>
        <w:contextualSpacing w:val="1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Es fácil de alimentar y el ganado permanece en la alimentación de manera más consistente con earlage en la ración debido a la fibra digestible presente en la mazorca y la chala.</w:t>
      </w:r>
    </w:p>
    <w:p w:rsidR="00000000" w:rsidDel="00000000" w:rsidP="00000000" w:rsidRDefault="00000000" w:rsidRPr="00000000">
      <w:pPr>
        <w:numPr>
          <w:ilvl w:val="0"/>
          <w:numId w:val="2"/>
        </w:numPr>
        <w:spacing w:after="220" w:before="220" w:line="360" w:lineRule="auto"/>
        <w:ind w:left="720" w:hanging="360"/>
        <w:contextualSpacing w:val="1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Deja mayor cantidad de rastrojo (tallos y hojas) en el campo que el silaje.</w:t>
      </w:r>
    </w:p>
    <w:p w:rsidR="00000000" w:rsidDel="00000000" w:rsidP="00000000" w:rsidRDefault="00000000" w:rsidRPr="00000000">
      <w:pPr>
        <w:numPr>
          <w:ilvl w:val="0"/>
          <w:numId w:val="2"/>
        </w:numPr>
        <w:ind w:left="720" w:hanging="360"/>
        <w:contextualSpacing w:val="1"/>
        <w:jc w:val="both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rtl w:val="0"/>
        </w:rPr>
        <w:t xml:space="preserve">Es una opción mucho más económica que el grano partido que se iría comprando a lo largo del año, además de ahorrar el costo del flete.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Heading2"/>
        <w:keepNext w:val="0"/>
        <w:keepLines w:val="0"/>
        <w:spacing w:after="180" w:before="520" w:lineRule="auto"/>
        <w:contextualSpacing w:val="0"/>
        <w:rPr/>
      </w:pPr>
      <w:bookmarkStart w:colFirst="0" w:colLast="0" w:name="_3r6o2oar5yfz" w:id="1"/>
      <w:bookmarkEnd w:id="1"/>
      <w:r w:rsidDel="00000000" w:rsidR="00000000" w:rsidRPr="00000000">
        <w:rPr>
          <w:b w:val="1"/>
          <w:color w:val="003300"/>
          <w:sz w:val="20"/>
          <w:szCs w:val="20"/>
          <w:highlight w:val="white"/>
          <w:rtl w:val="0"/>
        </w:rPr>
        <w:t xml:space="preserve">Desventajas</w:t>
      </w:r>
    </w:p>
    <w:p w:rsidR="00000000" w:rsidDel="00000000" w:rsidP="00000000" w:rsidRDefault="00000000" w:rsidRPr="00000000">
      <w:pPr>
        <w:numPr>
          <w:ilvl w:val="0"/>
          <w:numId w:val="3"/>
        </w:numPr>
        <w:spacing w:after="220" w:before="220" w:line="360" w:lineRule="auto"/>
        <w:ind w:left="720" w:hanging="360"/>
        <w:contextualSpacing w:val="1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Si se cosecha de forma tardía, la mazorca baja la digestibilidad, lo que resulta en un bajo contenido energético en relación con el grano seco.</w:t>
      </w:r>
    </w:p>
    <w:p w:rsidR="00000000" w:rsidDel="00000000" w:rsidP="00000000" w:rsidRDefault="00000000" w:rsidRPr="00000000">
      <w:pPr>
        <w:numPr>
          <w:ilvl w:val="0"/>
          <w:numId w:val="1"/>
        </w:numPr>
        <w:spacing w:after="220" w:before="220" w:line="360" w:lineRule="auto"/>
        <w:ind w:left="720" w:hanging="360"/>
        <w:contextualSpacing w:val="1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i no se respetan las principios básicos de conservación, el deterioro puede ser mayor a otros sistemas, como por ejemplo el silaje de planta entera.</w:t>
      </w:r>
      <w:r w:rsidDel="00000000" w:rsidR="00000000" w:rsidRPr="00000000">
        <w:rPr>
          <w:rtl w:val="0"/>
        </w:rPr>
      </w:r>
    </w:p>
    <w:sectPr>
      <w:pgSz w:h="16834" w:w="11909"/>
      <w:pgMar w:bottom="1440" w:top="1440" w:left="1440" w:right="144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abstractNum w:abstractNumId="1"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rPrDefault>
    <w:pPrDefault>
      <w:pPr>
        <w:keepNext w:val="0"/>
        <w:keepLines w:val="0"/>
        <w:widowControl w:val="1"/>
        <w:spacing w:after="0" w:before="0" w:line="276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contextualSpacing w:val="1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contextualSpacing w:val="1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  <w:contextualSpacing w:val="1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  <w:contextualSpacing w:val="1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  <w:contextualSpacing w:val="1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  <w:contextualSpacing w:val="1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  <w:contextualSpacing w:val="1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  <w:contextualSpacing w:val="1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/Relationships>
</file>