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aramond" w:hAnsi="Garamond"/>
          <w:b/>
          <w:sz w:val="42"/>
        </w:rPr>
        <w:t>LANCE MARTINCICH</w:t>
      </w:r>
    </w:p>
    <w:p>
      <w:pPr>
        <w:jc w:val="center"/>
      </w:pPr>
      <w:r>
        <w:rPr>
          <w:i/>
          <w:sz w:val="22"/>
        </w:rPr>
        <w:t>Author | Catholic Devotional Writing | Technology Professional</w:t>
      </w:r>
    </w:p>
    <w:p>
      <w:pPr>
        <w:jc w:val="center"/>
      </w:pPr>
      <w:r>
        <w:t>Cape Town, South Africa  •  +27 83 285 6514  •  lmartincich@gmail.com</w:t>
        <w:br/>
      </w:r>
      <w:r>
        <w:t>linkedin.com/in/lmartincich</w:t>
      </w:r>
    </w:p>
    <w:p>
      <w:pPr>
        <w:pStyle w:val="Heading1"/>
        <w:keepNext/>
      </w:pPr>
      <w:r>
        <w:t>AUTHOR PROFILE</w:t>
      </w:r>
    </w:p>
    <w:p>
      <w:pPr>
        <w:spacing w:after="60" w:line="247" w:lineRule="auto"/>
      </w:pPr>
      <w:r>
        <w:t>Lance Martincich is a South African author whose writing interests include Catholic prayer, devotional life, Scripture, Christian spirituality, and the preservation and accessibility of traditional Catholic prayer.</w:t>
      </w:r>
    </w:p>
    <w:p>
      <w:pPr>
        <w:spacing w:after="60" w:line="247" w:lineRule="auto"/>
      </w:pPr>
      <w:r>
        <w:t>He is the author of Sacrae Preces – Volume I: Daily Catholic Prayers, a Catholic devotional work presenting traditional prayers in English and Latin alongside Scripture, reflections, and practical guidance for incorporating prayer into everyday Christian life.</w:t>
      </w:r>
    </w:p>
    <w:p>
      <w:pPr>
        <w:spacing w:after="60" w:line="247" w:lineRule="auto"/>
      </w:pPr>
      <w:r>
        <w:t>The Sacrae Preces project grew from a desire to explore the richness of the Catholic prayer tradition while making familiar prayers more accessible to contemporary readers. The work combines traditional devotional material with biblical foundations, reflection, and introductory guidance for praying with Latin.</w:t>
      </w:r>
    </w:p>
    <w:p>
      <w:pPr>
        <w:spacing w:after="60" w:line="247" w:lineRule="auto"/>
      </w:pPr>
      <w:r>
        <w:t>Lance is also the author of The CryoShard – Volume 1: The Icebound Saga, a work of fantasy fiction independently published through Amazon KDP.</w:t>
      </w:r>
    </w:p>
    <w:p>
      <w:pPr>
        <w:pStyle w:val="Heading1"/>
        <w:keepNext/>
      </w:pPr>
      <w:r>
        <w:t>CURRENT WRITING PROJECT</w:t>
      </w:r>
    </w:p>
    <w:p>
      <w:pPr>
        <w:spacing w:after="40"/>
      </w:pPr>
      <w:r>
        <w:rPr>
          <w:b/>
        </w:rPr>
        <w:t>Sacrae Preces – Volume I: Daily Catholic Prayers</w:t>
      </w:r>
    </w:p>
    <w:p>
      <w:pPr>
        <w:spacing w:after="60" w:line="247" w:lineRule="auto"/>
      </w:pPr>
      <w:r>
        <w:t>A devotional prayer book structured around four principal sections: Basic Prayers; Gospel Canticles; Devotional Prayers; and Prayers of Protection and Intercession. The volume presents prayers in English and Latin, with accompanying Scripture, reflections, and guidance for daily prayer. A concluding Latin guide introduces pronunciation and common Catholic prayers and expressions.</w:t>
      </w:r>
    </w:p>
    <w:p>
      <w:pPr>
        <w:spacing w:after="60" w:line="247" w:lineRule="auto"/>
      </w:pPr>
      <w:r>
        <w:t>The manuscript is intended primarily for Catholic adults seeking to deepen their personal prayer life, while also being suitable for converts and catechumens, parish and RCIA settings, Catholic families, and readers interested in traditional Catholic prayer.</w:t>
      </w:r>
    </w:p>
    <w:p>
      <w:pPr>
        <w:spacing w:after="60" w:line="247" w:lineRule="auto"/>
      </w:pPr>
      <w:r>
        <w:t>Sacrae Preces is conceived as the first volume in a broader series exploring Catholic prayer and devotion.</w:t>
      </w:r>
    </w:p>
    <w:p>
      <w:pPr>
        <w:pStyle w:val="Heading1"/>
        <w:keepNext/>
      </w:pPr>
      <w:r>
        <w:t>OTHER WRITING</w:t>
      </w:r>
    </w:p>
    <w:p>
      <w:pPr>
        <w:spacing w:after="60"/>
      </w:pPr>
      <w:r>
        <w:rPr>
          <w:b/>
        </w:rPr>
        <w:t>The CryoShard – Volume 1: The Icebound Saga</w:t>
      </w:r>
      <w:r>
        <w:t xml:space="preserve"> — Fantasy fiction novel, independently published through Amazon KDP.</w:t>
      </w:r>
    </w:p>
    <w:p>
      <w:pPr>
        <w:pStyle w:val="Heading1"/>
        <w:keepNext/>
      </w:pPr>
      <w:r>
        <w:t>PROFESSIONAL BACKGROUND</w:t>
      </w:r>
    </w:p>
    <w:p>
      <w:pPr>
        <w:spacing w:after="60" w:line="247" w:lineRule="auto"/>
      </w:pPr>
      <w:r>
        <w:t>Lance has more than 25 years of professional experience in Unix/Linux infrastructure architecture and enterprise systems engineering.</w:t>
      </w:r>
    </w:p>
    <w:p>
      <w:pPr>
        <w:spacing w:after="60" w:line="247" w:lineRule="auto"/>
      </w:pPr>
      <w:r>
        <w:t>He currently serves as Principal Professional Officer – ERP Unix Team Lead at the City of Cape Town, where he is responsible for large-scale enterprise infrastructure supporting mission-critical ERP environments. His professional work encompasses IBM Power Systems, AIX, Red Hat Enterprise Linux, SUSE Linux, SAP and SAP HANA, infrastructure architecture, automation, high availability, disaster recovery, and enterprise storage.</w:t>
      </w:r>
    </w:p>
    <w:p>
      <w:pPr>
        <w:spacing w:after="60" w:line="247" w:lineRule="auto"/>
      </w:pPr>
      <w:r>
        <w:t>His technical career has included systems engineering, infrastructure architecture, technical leadership, consulting, and managing client-facing technology services. This professional background has provided extensive experience in technical writing, documentation, structured problem-solving, and communicating complex subjects clearly.</w:t>
      </w:r>
    </w:p>
    <w:p>
      <w:pPr>
        <w:pStyle w:val="Heading1"/>
        <w:keepNext/>
      </w:pPr>
      <w:r>
        <w:t>EDUCATION</w:t>
      </w:r>
    </w:p>
    <w:p>
      <w:pPr>
        <w:spacing w:after="20"/>
        <w:ind w:left="259" w:hanging="173"/>
      </w:pPr>
      <w:r>
        <w:t>• National Diploma in Mechanical Engineering — Cape Technikon</w:t>
      </w:r>
    </w:p>
    <w:p>
      <w:pPr>
        <w:spacing w:after="20"/>
        <w:ind w:left="259" w:hanging="173"/>
      </w:pPr>
      <w:r>
        <w:t>• BCom Informatics — Part-time study, incomplete — University of South Africa (UNISA)</w:t>
      </w:r>
    </w:p>
    <w:p>
      <w:pPr>
        <w:pStyle w:val="Heading1"/>
        <w:keepNext/>
      </w:pPr>
      <w:r>
        <w:t>PROFESSIONAL CERTIFICATIONS</w:t>
      </w:r>
    </w:p>
    <w:p>
      <w:pPr>
        <w:spacing w:after="20"/>
        <w:ind w:left="259" w:hanging="173"/>
      </w:pPr>
      <w:r>
        <w:t>• Red Hat Certified Engineer (RHCE), RHEL 9</w:t>
      </w:r>
    </w:p>
    <w:p>
      <w:pPr>
        <w:spacing w:after="20"/>
        <w:ind w:left="259" w:hanging="173"/>
      </w:pPr>
      <w:r>
        <w:t>• Red Hat Certified Systems Administrator (RHCSA), RHEL 9</w:t>
      </w:r>
    </w:p>
    <w:p>
      <w:pPr>
        <w:spacing w:after="20"/>
        <w:ind w:left="259" w:hanging="173"/>
      </w:pPr>
      <w:r>
        <w:t>• IBM AIX Systems Support Certification</w:t>
      </w:r>
    </w:p>
    <w:p>
      <w:pPr>
        <w:spacing w:after="20"/>
        <w:ind w:left="259" w:hanging="173"/>
      </w:pPr>
      <w:r>
        <w:t>• SUSE Certified Administrator</w:t>
      </w:r>
    </w:p>
    <w:p>
      <w:pPr>
        <w:spacing w:after="20"/>
        <w:ind w:left="259" w:hanging="173"/>
      </w:pPr>
      <w:r>
        <w:t>• Sun Solaris System Administration Certification</w:t>
      </w:r>
    </w:p>
    <w:p>
      <w:pPr>
        <w:spacing w:after="20"/>
        <w:ind w:left="259" w:hanging="173"/>
      </w:pPr>
      <w:r>
        <w:t>• HP-UX System Administration Certification</w:t>
      </w:r>
    </w:p>
    <w:p>
      <w:pPr>
        <w:pStyle w:val="Heading1"/>
        <w:keepNext/>
      </w:pPr>
      <w:r>
        <w:t>CONTACT</w:t>
      </w:r>
    </w:p>
    <w:p>
      <w:pPr>
        <w:spacing w:after="60" w:line="247" w:lineRule="auto"/>
      </w:pPr>
      <w:r>
        <w:t>Lance Martincich  |  Cape Town, South Africa  |  lmartincich@gmail.com  |  +27 83 285 6514</w:t>
        <w:br/>
        <w:t>LinkedIn: linkedin.com/in/lmartincich</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Garamond" w:hAnsi="Garamond"/>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