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6695960"/>
        <w:docPartObj>
          <w:docPartGallery w:val="Cover Pages"/>
          <w:docPartUnique/>
        </w:docPartObj>
      </w:sdtPr>
      <w:sdtContent>
        <w:p w:rsidR="009E0124" w:rsidRDefault="009E012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1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9E0124" w:rsidRDefault="009E0124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Luis Martins</w:t>
                                      </w:r>
                                    </w:p>
                                  </w:sdtContent>
                                </w:sdt>
                                <w:p w:rsidR="009E0124" w:rsidRDefault="009E0124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National College of Ireland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1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9E0124" w:rsidRDefault="009E0124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Luis Martins</w:t>
                                </w:r>
                              </w:p>
                            </w:sdtContent>
                          </w:sdt>
                          <w:p w:rsidR="009E0124" w:rsidRDefault="009E0124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National College of Ireland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2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E0124" w:rsidRDefault="009E0124">
                                  <w:pPr>
                                    <w:pStyle w:val="NoSpacing"/>
                                    <w:spacing w:line="216" w:lineRule="auto"/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bookmarkStart w:id="0" w:name="_GoBack"/>
                                  <w:r w:rsidRPr="009E0124"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>HDWD_SEP23OL</w:t>
                                  </w:r>
                                </w:p>
                                <w:p w:rsidR="009E0124" w:rsidRDefault="009E0124">
                                  <w:pPr>
                                    <w:pStyle w:val="NoSpacing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44546A" w:themeColor="text2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Databases taba</w:t>
                                      </w:r>
                                    </w:sdtContent>
                                  </w:sdt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p w:rsidR="009E0124" w:rsidRDefault="009E0124">
                            <w:pPr>
                              <w:pStyle w:val="NoSpacing"/>
                              <w:spacing w:line="216" w:lineRule="auto"/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bookmarkStart w:id="1" w:name="_GoBack"/>
                            <w:r w:rsidRPr="009E0124"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>HDWD_SEP23OL</w:t>
                            </w:r>
                          </w:p>
                          <w:p w:rsidR="009E0124" w:rsidRDefault="009E0124">
                            <w:pPr>
                              <w:pStyle w:val="NoSpacing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44546A" w:themeColor="text2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Databases taba</w:t>
                                </w:r>
                              </w:sdtContent>
                            </w:sdt>
                            <w:bookmarkEnd w:id="1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0" b="0"/>
                    <wp:wrapNone/>
                    <wp:docPr id="464" name="Rectangle 3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E0124" w:rsidRDefault="009E0124" w:rsidP="009E012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INCLUDEPICTURE "/Users/lmartins/Library/Group Containers/UBF8T346G9.ms/WebArchiveCopyPasteTempFiles/com.microsoft.Word/?u=https%3A%2F%2Fwww.eduopinions.com%2Fwp-content%2Fuploads%2F2021%2F02%2Fnational-college-of-ireland-logo.jpg&amp;f=1&amp;nofb=1&amp;ipt=1f8ee3fb90bd9b44bf0a2b4d07a44613d558b8d1d5aea70bf92c91dc971aabd6&amp;ipo=images" \* MERGEFORMATINET </w:instrText>
                                </w:r>
                                <w:r>
                                  <w:fldChar w:fldCharType="separate"/>
                                </w:r>
                                <w:r w:rsidR="00333315">
                                  <w:rPr>
                                    <w:noProof/>
                                  </w:rPr>
                                </w:r>
                                <w:r w:rsidR="00333315">
                                  <w:rPr>
                                    <w:noProof/>
                                  </w:rPr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074" type="#_x0000_t75" alt="National College of Ireland | Latest Reviews | Student Reviews ..." style="width:24.3pt;height:24.3pt;mso-width-percent:0;mso-height-percent:0;mso-width-percent:0;mso-height-percent:0"/>
                                  </w:pic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id="Rectangle 3" o:spid="_x0000_s103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" fillcolor="#e7e6e6 [3214]" stroked="f">
                    <v:textbox>
                      <w:txbxContent>
                        <w:p w:rsidR="009E0124" w:rsidRDefault="009E0124" w:rsidP="009E012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INCLUDEPICTURE "/Users/lmartins/Library/Group Containers/UBF8T346G9.ms/WebArchiveCopyPasteTempFiles/com.microsoft.Word/?u=https%3A%2F%2Fwww.eduopinions.com%2Fwp-content%2Fuploads%2F2021%2F02%2Fnational-college-of-ireland-logo.jpg&amp;f=1&amp;nofb=1&amp;ipt=1f8ee3fb90bd9b44bf0a2b4d07a44613d558b8d1d5aea70bf92c91dc971aabd6&amp;ipo=images" \* MERGEFORMATINET </w:instrText>
                          </w:r>
                          <w:r>
                            <w:fldChar w:fldCharType="separate"/>
                          </w:r>
                          <w:r w:rsidR="00333315">
                            <w:rPr>
                              <w:noProof/>
                            </w:rPr>
                          </w:r>
                          <w:r w:rsidR="00333315">
                            <w:rPr>
                              <w:noProof/>
                            </w:rPr>
                            <w:pict>
                              <v:shape id="_x0000_i1074" type="#_x0000_t75" alt="National College of Ireland | Latest Reviews | Student Reviews ..." style="width:24.3pt;height:24.3pt;mso-width-percent:0;mso-height-percent:0;mso-width-percent:0;mso-height-percent:0"/>
                            </w:pic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E0124" w:rsidRDefault="009E0124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1192034</wp:posOffset>
                </wp:positionH>
                <wp:positionV relativeFrom="margin">
                  <wp:posOffset>3227070</wp:posOffset>
                </wp:positionV>
                <wp:extent cx="3568065" cy="3568065"/>
                <wp:effectExtent l="0" t="0" r="635" b="635"/>
                <wp:wrapSquare wrapText="bothSides"/>
                <wp:docPr id="76136902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36902" name="Picture 76136902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8065" cy="3568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:rsidR="009E0124" w:rsidRDefault="009E0124">
      <w:r>
        <w:lastRenderedPageBreak/>
        <w:fldChar w:fldCharType="begin"/>
      </w:r>
      <w:r>
        <w:instrText xml:space="preserve"> INCLUDEPICTURE "/Users/lmartins/Library/Group Containers/UBF8T346G9.ms/WebArchiveCopyPasteTempFiles/com.microsoft.Word/?u=https%3A%2F%2Fwww.eduopinions.com%2Fwp-content%2Fuploads%2F2021%2F02%2Fnational-college-of-ireland-logo.jpg&amp;f=1&amp;nofb=1&amp;ipt=1f8ee3fb90bd9b44bf0a2b4d07a44613d558b8d1d5aea70bf92c91dc971aabd6&amp;ipo=images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7231121" name="Rectangle 9" descr="National College of Ireland | Latest Reviews | Student Reviews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C5FC82" id="Rectangle 9" o:spid="_x0000_s1026" alt="National College of Ireland | Latest Reviews | Student Reviews ..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"/Users/lmartins/Library/Group Containers/UBF8T346G9.ms/WebArchiveCopyPasteTempFiles/com.microsoft.Word/?u=https%3A%2F%2Fwww.edarabia.com%2Fwp-content%2Fuploads%2F2018%2F02%2Fnational-college-dublin-ireland.jpg&amp;f=1&amp;nofb=1&amp;ipt=b4759f944ab7f56095dd343f06b168c2a3531eaa224b0d15df14fdadbb988d96&amp;ipo=images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21619979" name="Rectangle 11" descr="National College of Ireland (Fees &amp; Reviews): Dublin, Irela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506180" id="Rectangle 11" o:spid="_x0000_s1026" alt="National College of Ireland (Fees &amp; Reviews): Dublin, Irelan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:rsidR="009E0124" w:rsidRDefault="009E0124">
      <w:r>
        <w:br w:type="page"/>
      </w:r>
    </w:p>
    <w:p w:rsidR="009E0124" w:rsidRDefault="009E0124">
      <w:r w:rsidRPr="009E0124">
        <w:lastRenderedPageBreak/>
        <w:drawing>
          <wp:inline distT="0" distB="0" distL="0" distR="0" wp14:anchorId="6771E828" wp14:editId="18904BC8">
            <wp:extent cx="5731510" cy="3348355"/>
            <wp:effectExtent l="0" t="0" r="0" b="4445"/>
            <wp:docPr id="11983883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883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24" w:rsidRDefault="009E0124">
      <w:r>
        <w:tab/>
      </w:r>
      <w:r>
        <w:tab/>
      </w:r>
    </w:p>
    <w:p w:rsidR="00C64DC8" w:rsidRDefault="009E0124" w:rsidP="00F80CC5">
      <w:pPr>
        <w:pStyle w:val="Heading1"/>
        <w:numPr>
          <w:ilvl w:val="0"/>
          <w:numId w:val="7"/>
        </w:numPr>
      </w:pPr>
      <w:r w:rsidRPr="009E0124">
        <w:t>Transform the conceptual design (ER diagram) into a relational model by converting the entities and</w:t>
      </w:r>
      <w:r>
        <w:t xml:space="preserve"> </w:t>
      </w:r>
      <w:r w:rsidRPr="009E0124">
        <w:t>relationships into their appropriate tables. Show if your tables are normalized using 1st, 2nd, and 3rd normal form.</w:t>
      </w:r>
    </w:p>
    <w:p w:rsidR="00F80CC5" w:rsidRDefault="00F80CC5" w:rsidP="00F80CC5">
      <w:pPr>
        <w:pStyle w:val="ListParagraph"/>
      </w:pPr>
    </w:p>
    <w:p w:rsidR="00F80CC5" w:rsidRDefault="002A7AB7" w:rsidP="00F80CC5">
      <w:pPr>
        <w:pStyle w:val="ListParagraph"/>
      </w:pPr>
      <w:r>
        <w:rPr>
          <w:noProof/>
        </w:rPr>
        <w:drawing>
          <wp:inline distT="0" distB="0" distL="0" distR="0">
            <wp:extent cx="5731510" cy="3042285"/>
            <wp:effectExtent l="0" t="0" r="0" b="5715"/>
            <wp:docPr id="17465962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96266" name="Picture 17465962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E" w:rsidRDefault="00C006FE" w:rsidP="00C006FE"/>
    <w:p w:rsidR="00C006FE" w:rsidRDefault="00F80CC5" w:rsidP="00F80CC5">
      <w:pPr>
        <w:ind w:left="720"/>
      </w:pPr>
      <w:r>
        <w:t>All</w:t>
      </w:r>
      <w:r w:rsidR="00BC51C1">
        <w:t xml:space="preserve"> tables are all normalized to 3NF.</w:t>
      </w:r>
    </w:p>
    <w:p w:rsidR="00BC51C1" w:rsidRDefault="00BC51C1" w:rsidP="00F80CC5">
      <w:pPr>
        <w:ind w:left="720"/>
      </w:pPr>
    </w:p>
    <w:p w:rsidR="00BC51C1" w:rsidRDefault="00BC51C1" w:rsidP="00F80CC5">
      <w:pPr>
        <w:ind w:left="720"/>
      </w:pPr>
      <w:r>
        <w:t xml:space="preserve">1NF: </w:t>
      </w:r>
    </w:p>
    <w:p w:rsidR="00BC51C1" w:rsidRPr="00BC51C1" w:rsidRDefault="00BC51C1" w:rsidP="00F80CC5">
      <w:pPr>
        <w:numPr>
          <w:ilvl w:val="0"/>
          <w:numId w:val="2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PT Sans" w:hAnsi="PT Sans"/>
          <w:color w:val="000000"/>
        </w:rPr>
      </w:pPr>
      <w:r w:rsidRPr="00BC51C1">
        <w:rPr>
          <w:rFonts w:ascii="PT Sans" w:hAnsi="PT Sans"/>
          <w:color w:val="000000"/>
        </w:rPr>
        <w:lastRenderedPageBreak/>
        <w:t>Contain only atomic values</w:t>
      </w:r>
      <w:r>
        <w:rPr>
          <w:rFonts w:ascii="PT Sans" w:hAnsi="PT Sans"/>
          <w:color w:val="000000"/>
        </w:rPr>
        <w:t xml:space="preserve"> (</w:t>
      </w:r>
      <w:r w:rsidRPr="00BC51C1">
        <w:rPr>
          <w:rFonts w:ascii="PT Sans" w:hAnsi="PT Sans"/>
          <w:color w:val="000000"/>
        </w:rPr>
        <w:t>value</w:t>
      </w:r>
      <w:r>
        <w:rPr>
          <w:rFonts w:ascii="PT Sans" w:hAnsi="PT Sans"/>
          <w:color w:val="000000"/>
        </w:rPr>
        <w:t>s</w:t>
      </w:r>
      <w:r w:rsidRPr="00BC51C1">
        <w:rPr>
          <w:rFonts w:ascii="PT Sans" w:hAnsi="PT Sans"/>
          <w:color w:val="000000"/>
        </w:rPr>
        <w:t xml:space="preserve"> that cannot be divided</w:t>
      </w:r>
      <w:r>
        <w:rPr>
          <w:rFonts w:ascii="PT Sans" w:hAnsi="PT Sans"/>
          <w:color w:val="000000"/>
        </w:rPr>
        <w:t>/single values)</w:t>
      </w:r>
    </w:p>
    <w:p w:rsidR="00F80CC5" w:rsidRPr="00F80CC5" w:rsidRDefault="00BC51C1" w:rsidP="00F80CC5">
      <w:pPr>
        <w:numPr>
          <w:ilvl w:val="0"/>
          <w:numId w:val="2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PT Sans" w:hAnsi="PT Sans"/>
          <w:color w:val="000000"/>
        </w:rPr>
      </w:pPr>
      <w:r>
        <w:rPr>
          <w:rFonts w:ascii="PT Sans" w:hAnsi="PT Sans"/>
          <w:color w:val="000000"/>
        </w:rPr>
        <w:t>No</w:t>
      </w:r>
      <w:r w:rsidRPr="00BC51C1">
        <w:rPr>
          <w:rFonts w:ascii="PT Sans" w:hAnsi="PT Sans"/>
          <w:color w:val="000000"/>
        </w:rPr>
        <w:t xml:space="preserve"> repeating groups</w:t>
      </w:r>
    </w:p>
    <w:p w:rsidR="00BC51C1" w:rsidRDefault="00BC51C1" w:rsidP="00F80CC5">
      <w:pPr>
        <w:shd w:val="clear" w:color="auto" w:fill="FFFFFF"/>
        <w:spacing w:before="100" w:beforeAutospacing="1" w:after="100" w:afterAutospacing="1"/>
        <w:ind w:left="720"/>
        <w:rPr>
          <w:rFonts w:ascii="PT Sans" w:hAnsi="PT Sans"/>
          <w:color w:val="000000"/>
        </w:rPr>
      </w:pPr>
      <w:r>
        <w:rPr>
          <w:rFonts w:ascii="PT Sans" w:hAnsi="PT Sans"/>
          <w:color w:val="000000"/>
        </w:rPr>
        <w:t xml:space="preserve">2NF: </w:t>
      </w:r>
    </w:p>
    <w:p w:rsidR="00BC51C1" w:rsidRDefault="00F32E67" w:rsidP="00F80CC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1440"/>
        <w:jc w:val="both"/>
        <w:rPr>
          <w:rFonts w:ascii="PT Sans" w:hAnsi="PT Sans"/>
          <w:color w:val="000000"/>
        </w:rPr>
      </w:pPr>
      <w:r>
        <w:rPr>
          <w:rFonts w:ascii="PT Sans" w:hAnsi="PT Sans"/>
          <w:color w:val="000000"/>
        </w:rPr>
        <w:t>Meet 1NF</w:t>
      </w:r>
    </w:p>
    <w:p w:rsidR="00F32E67" w:rsidRPr="00F32E67" w:rsidRDefault="00F32E67" w:rsidP="00F80CC5">
      <w:pPr>
        <w:numPr>
          <w:ilvl w:val="0"/>
          <w:numId w:val="3"/>
        </w:numPr>
        <w:spacing w:before="100" w:beforeAutospacing="1" w:after="150"/>
        <w:ind w:left="1440"/>
        <w:rPr>
          <w:rFonts w:ascii="Helvetica Neue" w:hAnsi="Helvetica Neue"/>
          <w:color w:val="1F1F1F"/>
        </w:rPr>
      </w:pPr>
      <w:r w:rsidRPr="00F32E67">
        <w:rPr>
          <w:rFonts w:ascii="Helvetica Neue" w:hAnsi="Helvetica Neue"/>
          <w:color w:val="1F1F1F"/>
        </w:rPr>
        <w:t>No Partial Dependencies: Non-key attributes (columns that are not part of the primary key) are fully dependent on the entire primary key, not just a part of it. This is achieved in the schema as all tables have single-attribute primary keys, eliminating the possibility of partial dependencies.</w:t>
      </w:r>
    </w:p>
    <w:p w:rsidR="00F32E67" w:rsidRDefault="00F32E67" w:rsidP="00F80CC5">
      <w:pPr>
        <w:shd w:val="clear" w:color="auto" w:fill="FFFFFF"/>
        <w:spacing w:before="100" w:beforeAutospacing="1" w:after="100" w:afterAutospacing="1"/>
        <w:ind w:left="720"/>
        <w:jc w:val="both"/>
        <w:rPr>
          <w:rFonts w:ascii="PT Sans" w:hAnsi="PT Sans"/>
          <w:color w:val="000000"/>
        </w:rPr>
      </w:pPr>
      <w:r>
        <w:rPr>
          <w:rFonts w:ascii="PT Sans" w:hAnsi="PT Sans"/>
          <w:color w:val="000000"/>
        </w:rPr>
        <w:t>3NF:</w:t>
      </w:r>
    </w:p>
    <w:p w:rsidR="00F32E67" w:rsidRPr="00F32E67" w:rsidRDefault="00F32E67" w:rsidP="00F80CC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1440"/>
        <w:jc w:val="both"/>
        <w:rPr>
          <w:rFonts w:ascii="PT Sans" w:hAnsi="PT Sans"/>
          <w:color w:val="000000"/>
        </w:rPr>
      </w:pPr>
      <w:r>
        <w:rPr>
          <w:rFonts w:ascii="PT Sans" w:hAnsi="PT Sans"/>
          <w:color w:val="000000"/>
        </w:rPr>
        <w:t>Meet 1NF &amp; 2NF</w:t>
      </w:r>
    </w:p>
    <w:p w:rsidR="00F32E67" w:rsidRPr="00F32E67" w:rsidRDefault="00F32E67" w:rsidP="00F80CC5">
      <w:pPr>
        <w:pStyle w:val="ListParagraph"/>
        <w:numPr>
          <w:ilvl w:val="0"/>
          <w:numId w:val="6"/>
        </w:numPr>
        <w:spacing w:before="100" w:beforeAutospacing="1" w:after="150"/>
        <w:ind w:left="1440"/>
        <w:rPr>
          <w:rFonts w:ascii="Helvetica Neue" w:hAnsi="Helvetica Neue"/>
          <w:color w:val="1F1F1F"/>
        </w:rPr>
      </w:pPr>
      <w:r w:rsidRPr="00F32E67">
        <w:rPr>
          <w:rFonts w:ascii="Helvetica Neue" w:hAnsi="Helvetica Neue"/>
          <w:color w:val="1F1F1F"/>
        </w:rPr>
        <w:t>No Transitive Dependencies: Non-key attributes do not depend on other non-key attributes. They depend only on the primary key. This is also satisfied in the schema as the tables are structured to avoid transitive dependencies. For example, </w:t>
      </w:r>
      <w:r>
        <w:rPr>
          <w:rFonts w:ascii="Helvetica Neue" w:hAnsi="Helvetica Neue"/>
          <w:color w:val="1F1F1F"/>
        </w:rPr>
        <w:t>all the attributes in the “Books”</w:t>
      </w:r>
      <w:r w:rsidRPr="00F32E67">
        <w:rPr>
          <w:rFonts w:ascii="Helvetica Neue" w:hAnsi="Helvetica Neue"/>
          <w:color w:val="1F1F1F"/>
        </w:rPr>
        <w:t xml:space="preserve"> table directly depend on the primary key "</w:t>
      </w:r>
      <w:proofErr w:type="spellStart"/>
      <w:r>
        <w:rPr>
          <w:rFonts w:ascii="Helvetica Neue" w:hAnsi="Helvetica Neue"/>
          <w:color w:val="1F1F1F"/>
        </w:rPr>
        <w:t>Book</w:t>
      </w:r>
      <w:r w:rsidRPr="00F32E67">
        <w:rPr>
          <w:rFonts w:ascii="Helvetica Neue" w:hAnsi="Helvetica Neue"/>
          <w:color w:val="1F1F1F"/>
        </w:rPr>
        <w:t>_ID</w:t>
      </w:r>
      <w:proofErr w:type="spellEnd"/>
      <w:r w:rsidRPr="00F32E67">
        <w:rPr>
          <w:rFonts w:ascii="Helvetica Neue" w:hAnsi="Helvetica Neue"/>
          <w:color w:val="1F1F1F"/>
        </w:rPr>
        <w:t>", rather than depending on each other.</w:t>
      </w:r>
    </w:p>
    <w:p w:rsidR="00F32E67" w:rsidRDefault="00F32E67" w:rsidP="00F32E67">
      <w:pPr>
        <w:shd w:val="clear" w:color="auto" w:fill="FFFFFF"/>
        <w:spacing w:before="100" w:beforeAutospacing="1" w:after="100" w:afterAutospacing="1"/>
        <w:jc w:val="both"/>
        <w:rPr>
          <w:rFonts w:ascii="PT Sans" w:hAnsi="PT Sans"/>
          <w:color w:val="000000"/>
        </w:rPr>
      </w:pPr>
    </w:p>
    <w:p w:rsidR="00F80CC5" w:rsidRDefault="00F80CC5" w:rsidP="00F80CC5">
      <w:pPr>
        <w:pStyle w:val="Heading2"/>
        <w:numPr>
          <w:ilvl w:val="0"/>
          <w:numId w:val="7"/>
        </w:numPr>
        <w:rPr>
          <w:rFonts w:eastAsia="Times New Roman"/>
        </w:rPr>
      </w:pPr>
      <w:r w:rsidRPr="00F80CC5">
        <w:rPr>
          <w:rFonts w:eastAsia="Times New Roman"/>
        </w:rPr>
        <w:t>Create a database called LMS and convert all the resulting logical tables from question 1 into a physica</w:t>
      </w:r>
      <w:r>
        <w:rPr>
          <w:rFonts w:eastAsia="Times New Roman"/>
        </w:rPr>
        <w:t xml:space="preserve">l </w:t>
      </w:r>
      <w:r w:rsidRPr="00F80CC5">
        <w:rPr>
          <w:rFonts w:eastAsia="Times New Roman"/>
        </w:rPr>
        <w:t xml:space="preserve">database design using DDL. Choose the appropriate datatype, primary and foreign keys for the attributes. Fill your table with some data of your choice (you can use </w:t>
      </w:r>
      <w:proofErr w:type="spellStart"/>
      <w:r w:rsidRPr="00F80CC5">
        <w:rPr>
          <w:rFonts w:eastAsia="Times New Roman"/>
        </w:rPr>
        <w:t>Mockaroo</w:t>
      </w:r>
      <w:proofErr w:type="spellEnd"/>
      <w:r w:rsidRPr="00F80CC5">
        <w:rPr>
          <w:rFonts w:eastAsia="Times New Roman"/>
        </w:rPr>
        <w:t xml:space="preserve"> to create the data). Provide detailed assumptions for any of your design decisions.</w:t>
      </w:r>
    </w:p>
    <w:p w:rsidR="00F80CC5" w:rsidRPr="00F80CC5" w:rsidRDefault="00F80CC5" w:rsidP="00F80CC5"/>
    <w:p w:rsidR="00F80CC5" w:rsidRDefault="00F80CC5" w:rsidP="00555E3B">
      <w:pPr>
        <w:pStyle w:val="Heading2"/>
        <w:ind w:firstLine="360"/>
      </w:pPr>
      <w:r>
        <w:t>D</w:t>
      </w:r>
      <w:r w:rsidR="00DD7C35">
        <w:t>D</w:t>
      </w:r>
      <w:r>
        <w:t>L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Book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Title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Price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real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Availability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Publisher_ID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ISBN_ID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Publisher_ID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Publisher(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Publisher_ID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(ISBN_ID)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ISBN(ISBN_ID)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proofErr w:type="spellStart"/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BookAuthor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Book(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Author(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lastRenderedPageBreak/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Publisher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Publisher_ID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PublisherName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ISBN_ID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Address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(ISBN_ID)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ISBN(ISBN_ID)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Member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MemberName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 </w:t>
      </w: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Changed from integer to varchar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MemberJoinDate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date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   </w:t>
      </w: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Changed from integer to date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Address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Loan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Loan_ID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LoanDate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date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DueDate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date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ReturnDate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date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Book(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FOREIGN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REFERENCES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Member(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Address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Address1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Address2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Address3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City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District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Country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PostalCode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ISBN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ISBN_ID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ISBN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17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proofErr w:type="spellStart"/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MemberType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lastRenderedPageBreak/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CREATE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TABLE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i/>
          <w:iCs/>
          <w:color w:val="8CAAEE"/>
          <w:sz w:val="18"/>
          <w:szCs w:val="18"/>
        </w:rPr>
        <w:t>Author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INTEGER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PRIMARY KEY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AUTOINCREMENT,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AuthorName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varchar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NOT NULL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F045B1" w:rsidRPr="00F045B1" w:rsidRDefault="00F045B1" w:rsidP="00F045B1"/>
    <w:p w:rsidR="00DD7C35" w:rsidRDefault="00DD7C35" w:rsidP="00472E6E">
      <w:pPr>
        <w:pStyle w:val="Heading2"/>
        <w:ind w:firstLine="360"/>
        <w:rPr>
          <w:rFonts w:ascii="Menlo" w:eastAsia="Times New Roman" w:hAnsi="Menlo" w:cs="Menlo"/>
          <w:b/>
          <w:bCs/>
          <w:i/>
          <w:iCs/>
          <w:color w:val="737994"/>
          <w:sz w:val="18"/>
          <w:szCs w:val="18"/>
        </w:rPr>
      </w:pPr>
      <w:r>
        <w:t>DML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Insert data into Address table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Address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(Address1, Address2, Address3, City, District, Country,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PostalCode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'123 Main Street'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'Apt 4'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</w:t>
      </w:r>
      <w:proofErr w:type="spellStart"/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Cityville</w:t>
      </w:r>
      <w:proofErr w:type="spellEnd"/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'District A'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'Country X'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'12345'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'456 Oak Avenue'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NULL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'Townsville'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'District B'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'Country Y'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'56789'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Insert data into ISBN table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ISBN (ISBN)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'978-1-123456-78-9'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'978-2-234567-89-0'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 xml:space="preserve">-- Insert data into </w:t>
      </w:r>
      <w:proofErr w:type="spellStart"/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MemberType</w:t>
      </w:r>
      <w:proofErr w:type="spellEnd"/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 xml:space="preserve"> table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'Regular'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'Premium'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Insert data into Author table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Author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AuthorName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'John Doe'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'Jane Smith'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Insert data into Publisher table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Publisher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PublisherName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ISBN_ID,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'ABC Publications'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'XYZ Press'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 xml:space="preserve">-- Insert data into Book table (excluding </w:t>
      </w:r>
      <w:proofErr w:type="spellStart"/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Author_ID</w:t>
      </w:r>
      <w:proofErr w:type="spellEnd"/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Book (Title, Price, </w:t>
      </w: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Availability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Publisher_ID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, ISBN_ID)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'Introduction to SQL'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29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.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99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50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'Data Science Essentials'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39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.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99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25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'The Art of Programming'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45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.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00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30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3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);  </w:t>
      </w: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New book with multiple authors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 xml:space="preserve">-- Insert data into </w:t>
      </w:r>
      <w:proofErr w:type="spellStart"/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BookAuthor</w:t>
      </w:r>
      <w:proofErr w:type="spellEnd"/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 xml:space="preserve"> table to link books and authors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BookAuthor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Author_ID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),  </w:t>
      </w: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Introduction to SQL by John Doe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),  </w:t>
      </w: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Data Science Essentials by Jane Smith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3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),  </w:t>
      </w: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The Art of Programming by John Doe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3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);  </w:t>
      </w: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The Art of Programming by Jane Smith (multiple authors)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t>-- Insert data into Member table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Member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MemberName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MemberJoinDate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Address_ID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MemberType_ID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'Alice Johnson'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'2023-01-15'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'Bob Smith'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'2022-05-20'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i/>
          <w:iCs/>
          <w:color w:val="737994"/>
          <w:sz w:val="18"/>
          <w:szCs w:val="18"/>
        </w:rPr>
        <w:lastRenderedPageBreak/>
        <w:t>-- Insert data into Loan table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INSERT INTO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Loan (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LoanDate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DueDate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ReturnDate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Book_ID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proofErr w:type="spellStart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Member_ID</w:t>
      </w:r>
      <w:proofErr w:type="spellEnd"/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A9EE6"/>
          <w:sz w:val="18"/>
          <w:szCs w:val="18"/>
        </w:rPr>
        <w:t>VALUES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'2023-02-01'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'2023-02-15'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'2023-02-10'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1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),</w:t>
      </w:r>
    </w:p>
    <w:p w:rsidR="00472E6E" w:rsidRPr="00472E6E" w:rsidRDefault="00472E6E" w:rsidP="00472E6E">
      <w:pPr>
        <w:shd w:val="clear" w:color="auto" w:fill="303446"/>
        <w:spacing w:line="270" w:lineRule="atLeast"/>
        <w:ind w:left="360"/>
        <w:rPr>
          <w:rFonts w:ascii="Menlo" w:hAnsi="Menlo" w:cs="Menlo"/>
          <w:b/>
          <w:bCs/>
          <w:color w:val="C6D0F5"/>
          <w:sz w:val="18"/>
          <w:szCs w:val="18"/>
        </w:rPr>
      </w:pP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       (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'2022-06-10'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'2022-06-25'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A6D189"/>
          <w:sz w:val="18"/>
          <w:szCs w:val="18"/>
        </w:rPr>
        <w:t>'2022-06-20'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 xml:space="preserve">, </w:t>
      </w:r>
      <w:r w:rsidRPr="00472E6E">
        <w:rPr>
          <w:rFonts w:ascii="Menlo" w:hAnsi="Menlo" w:cs="Menlo"/>
          <w:b/>
          <w:bCs/>
          <w:color w:val="EF9F76"/>
          <w:sz w:val="18"/>
          <w:szCs w:val="18"/>
        </w:rPr>
        <w:t>2</w:t>
      </w:r>
      <w:r w:rsidRPr="00472E6E">
        <w:rPr>
          <w:rFonts w:ascii="Menlo" w:hAnsi="Menlo" w:cs="Menlo"/>
          <w:b/>
          <w:bCs/>
          <w:color w:val="C6D0F5"/>
          <w:sz w:val="18"/>
          <w:szCs w:val="18"/>
        </w:rPr>
        <w:t>);</w:t>
      </w:r>
    </w:p>
    <w:p w:rsidR="00F045B1" w:rsidRDefault="00F045B1" w:rsidP="00F045B1">
      <w:pPr>
        <w:rPr>
          <w:rFonts w:ascii="Helvetica Neue" w:hAnsi="Helvetica Neue"/>
          <w:color w:val="1F1F1F"/>
        </w:rPr>
      </w:pPr>
    </w:p>
    <w:p w:rsidR="00333315" w:rsidRDefault="00333315" w:rsidP="00333315">
      <w:pPr>
        <w:pStyle w:val="NormalWeb"/>
        <w:spacing w:before="360" w:beforeAutospacing="0" w:after="360" w:afterAutospacing="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Book:</w:t>
      </w:r>
    </w:p>
    <w:p w:rsidR="00333315" w:rsidRDefault="00333315" w:rsidP="00333315">
      <w:pPr>
        <w:numPr>
          <w:ilvl w:val="0"/>
          <w:numId w:val="27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Book_ID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PRIMARY KEY, AUTOINCREMENT):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ensures efficient referencing for unique book identification.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Auto-incrementing simplifies data insertion.</w:t>
      </w:r>
    </w:p>
    <w:p w:rsidR="00333315" w:rsidRDefault="00333315" w:rsidP="00333315">
      <w:pPr>
        <w:numPr>
          <w:ilvl w:val="0"/>
          <w:numId w:val="27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Title (VARCHAR(50),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Text string accommodates varying book title lengths,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supporting diverse naming conventions.</w:t>
      </w:r>
    </w:p>
    <w:p w:rsidR="00333315" w:rsidRDefault="00333315" w:rsidP="00333315">
      <w:pPr>
        <w:numPr>
          <w:ilvl w:val="0"/>
          <w:numId w:val="27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Price (REAL(10),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Decimal value accurately represents book prices,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including potential fractional amounts (e.g.,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€</w:t>
      </w:r>
      <w:r>
        <w:rPr>
          <w:rFonts w:ascii="Helvetica Neue" w:hAnsi="Helvetica Neue"/>
          <w:color w:val="1F1F1F"/>
        </w:rPr>
        <w:t>19.99).</w:t>
      </w:r>
    </w:p>
    <w:p w:rsidR="00333315" w:rsidRDefault="00333315" w:rsidP="00333315">
      <w:pPr>
        <w:numPr>
          <w:ilvl w:val="0"/>
          <w:numId w:val="27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Availability (INTEGER(10),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Whole number efficiently tracks available copies,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aligning with the concept of countable inventory.</w:t>
      </w:r>
    </w:p>
    <w:p w:rsidR="00333315" w:rsidRDefault="00333315" w:rsidP="00333315">
      <w:pPr>
        <w:numPr>
          <w:ilvl w:val="0"/>
          <w:numId w:val="27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Publisher_ID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NOT NULL, FOREIGN KEY REFERENCES Publisher(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Publisher_ID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facilitates efficient linking to publisher data,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ensuring referential integrity.</w:t>
      </w:r>
    </w:p>
    <w:p w:rsidR="00333315" w:rsidRDefault="00333315" w:rsidP="00333315">
      <w:pPr>
        <w:numPr>
          <w:ilvl w:val="0"/>
          <w:numId w:val="27"/>
        </w:numPr>
        <w:spacing w:before="100" w:beforeAutospacing="1" w:after="150"/>
        <w:rPr>
          <w:rFonts w:ascii="Helvetica Neue" w:hAnsi="Helvetica Neue"/>
          <w:color w:val="1F1F1F"/>
        </w:rPr>
      </w:pPr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t>ISBN_ID (INTEGER(10), NOT NULL, FOREIGN KEY REFERENCES ISBN(ISBN_ID)):</w:t>
      </w:r>
      <w:r w:rsidRPr="00333315">
        <w:rPr>
          <w:rStyle w:val="apple-converted-space"/>
          <w:rFonts w:ascii="Helvetica Neue" w:hAnsi="Helvetica Neue"/>
          <w:color w:val="1F1F1F"/>
        </w:rPr>
        <w:t> </w:t>
      </w:r>
      <w:r w:rsidRPr="00333315">
        <w:rPr>
          <w:rFonts w:ascii="Helvetica Neue" w:hAnsi="Helvetica Neue"/>
          <w:color w:val="1F1F1F"/>
        </w:rPr>
        <w:t xml:space="preserve">Numeric ID </w:t>
      </w:r>
      <w:r>
        <w:rPr>
          <w:rFonts w:ascii="Helvetica Neue" w:hAnsi="Helvetica Neue"/>
          <w:color w:val="1F1F1F"/>
        </w:rPr>
        <w:t xml:space="preserve">facilitates efficient linking to </w:t>
      </w:r>
      <w:r>
        <w:rPr>
          <w:rFonts w:ascii="Helvetica Neue" w:hAnsi="Helvetica Neue"/>
          <w:color w:val="1F1F1F"/>
        </w:rPr>
        <w:t>ISBN</w:t>
      </w:r>
      <w:r>
        <w:rPr>
          <w:rFonts w:ascii="Helvetica Neue" w:hAnsi="Helvetica Neue"/>
          <w:color w:val="1F1F1F"/>
        </w:rPr>
        <w:t xml:space="preserve"> data,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ensuring referential integrity.</w:t>
      </w:r>
    </w:p>
    <w:p w:rsidR="00333315" w:rsidRPr="00333315" w:rsidRDefault="00333315" w:rsidP="00333315">
      <w:pPr>
        <w:spacing w:before="360" w:after="360"/>
        <w:rPr>
          <w:rFonts w:ascii="Helvetica Neue" w:hAnsi="Helvetica Neue"/>
          <w:color w:val="1F1F1F"/>
        </w:rPr>
      </w:pPr>
      <w:proofErr w:type="spellStart"/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t>BookAuthor</w:t>
      </w:r>
      <w:proofErr w:type="spellEnd"/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t>:</w:t>
      </w:r>
    </w:p>
    <w:p w:rsidR="00333315" w:rsidRDefault="00333315" w:rsidP="00333315">
      <w:pPr>
        <w:numPr>
          <w:ilvl w:val="0"/>
          <w:numId w:val="28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Book_ID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NOT NULL, FOREIGN KEY REFERENCES Book(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Book_ID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aligns with Book table for efficient relationship establishment.</w:t>
      </w:r>
    </w:p>
    <w:p w:rsidR="00333315" w:rsidRDefault="00333315" w:rsidP="00333315">
      <w:pPr>
        <w:numPr>
          <w:ilvl w:val="0"/>
          <w:numId w:val="28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Author_ID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NOT NULL, FOREIGN KEY REFERENCES Author(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Author_ID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aligns with Author table,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enabling efficient author association.</w:t>
      </w:r>
    </w:p>
    <w:p w:rsidR="00333315" w:rsidRDefault="00333315" w:rsidP="00333315">
      <w:pPr>
        <w:numPr>
          <w:ilvl w:val="0"/>
          <w:numId w:val="28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PRIMARY KEY 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Book_ID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, 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Author_ID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Composite primary key using numeric IDs ensures uniqueness for each book-author combination</w:t>
      </w:r>
      <w:r>
        <w:rPr>
          <w:rFonts w:ascii="Helvetica Neue" w:hAnsi="Helvetica Neue"/>
          <w:color w:val="1F1F1F"/>
        </w:rPr>
        <w:t>.</w:t>
      </w:r>
    </w:p>
    <w:p w:rsidR="00333315" w:rsidRDefault="00333315" w:rsidP="00333315">
      <w:pPr>
        <w:pStyle w:val="NormalWeb"/>
        <w:spacing w:before="360" w:beforeAutospacing="0" w:after="360" w:afterAutospacing="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Publisher:</w:t>
      </w:r>
    </w:p>
    <w:p w:rsidR="00333315" w:rsidRDefault="00333315" w:rsidP="00333315">
      <w:pPr>
        <w:numPr>
          <w:ilvl w:val="0"/>
          <w:numId w:val="29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Publisher_ID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PRIMARY KEY, AUTOINCREMENT):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guarantees unique publisher identification and efficient referencing.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Auto-incrementing simplifies data insertion.</w:t>
      </w:r>
    </w:p>
    <w:p w:rsidR="00333315" w:rsidRDefault="00333315" w:rsidP="00333315">
      <w:pPr>
        <w:numPr>
          <w:ilvl w:val="0"/>
          <w:numId w:val="29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PublisherName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(VARCHAR(10),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Text string accommodates varying publisher names,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allowing for flexibility in naming conventions.</w:t>
      </w:r>
    </w:p>
    <w:p w:rsidR="00333315" w:rsidRDefault="00333315" w:rsidP="00B806C4">
      <w:pPr>
        <w:numPr>
          <w:ilvl w:val="0"/>
          <w:numId w:val="29"/>
        </w:numPr>
        <w:spacing w:before="100" w:beforeAutospacing="1" w:after="150"/>
        <w:rPr>
          <w:rFonts w:ascii="Helvetica Neue" w:hAnsi="Helvetica Neue"/>
          <w:color w:val="1F1F1F"/>
        </w:rPr>
      </w:pPr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lastRenderedPageBreak/>
        <w:t>ISBN_ID (INTEGER(10), NOT NULL, FOREIGN KEY REFERENCES ISBN(ISBN_ID)):</w:t>
      </w:r>
      <w:r w:rsidRPr="00333315">
        <w:rPr>
          <w:rStyle w:val="apple-converted-space"/>
          <w:rFonts w:ascii="Helvetica Neue" w:hAnsi="Helvetica Neue"/>
          <w:color w:val="1F1F1F"/>
        </w:rPr>
        <w:t> </w:t>
      </w:r>
      <w:r w:rsidRPr="00333315">
        <w:rPr>
          <w:rFonts w:ascii="Helvetica Neue" w:hAnsi="Helvetica Neue"/>
          <w:color w:val="1F1F1F"/>
        </w:rPr>
        <w:t>Numeric ID aligns with ISBN table,</w:t>
      </w:r>
      <w:r w:rsidRPr="00333315">
        <w:rPr>
          <w:rStyle w:val="apple-converted-space"/>
          <w:rFonts w:ascii="Helvetica Neue" w:hAnsi="Helvetica Neue"/>
          <w:color w:val="1F1F1F"/>
        </w:rPr>
        <w:t> </w:t>
      </w:r>
      <w:r w:rsidRPr="00333315">
        <w:rPr>
          <w:rFonts w:ascii="Helvetica Neue" w:hAnsi="Helvetica Neue"/>
          <w:color w:val="1F1F1F"/>
        </w:rPr>
        <w:t>enabling efficient linking to ISBN data</w:t>
      </w:r>
      <w:r>
        <w:rPr>
          <w:rFonts w:ascii="Helvetica Neue" w:hAnsi="Helvetica Neue"/>
          <w:color w:val="1F1F1F"/>
        </w:rPr>
        <w:t>.</w:t>
      </w:r>
    </w:p>
    <w:p w:rsidR="00333315" w:rsidRPr="00333315" w:rsidRDefault="00333315" w:rsidP="00B806C4">
      <w:pPr>
        <w:numPr>
          <w:ilvl w:val="0"/>
          <w:numId w:val="29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t>Address_ID</w:t>
      </w:r>
      <w:proofErr w:type="spellEnd"/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t xml:space="preserve"> (INTEGER(10), NOT NULL, FOREIGN KEY REFERENCES Address(</w:t>
      </w:r>
      <w:proofErr w:type="spellStart"/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t>Address_ID</w:t>
      </w:r>
      <w:proofErr w:type="spellEnd"/>
      <w:r w:rsidRPr="00333315"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 w:rsidRPr="00333315">
        <w:rPr>
          <w:rStyle w:val="apple-converted-space"/>
          <w:rFonts w:ascii="Helvetica Neue" w:hAnsi="Helvetica Neue"/>
          <w:color w:val="1F1F1F"/>
        </w:rPr>
        <w:t> </w:t>
      </w:r>
      <w:r w:rsidRPr="00333315">
        <w:rPr>
          <w:rFonts w:ascii="Helvetica Neue" w:hAnsi="Helvetica Neue"/>
          <w:color w:val="1F1F1F"/>
        </w:rPr>
        <w:t>Numeric ID aligns with Address table,</w:t>
      </w:r>
      <w:r w:rsidRPr="00333315">
        <w:rPr>
          <w:rStyle w:val="apple-converted-space"/>
          <w:rFonts w:ascii="Helvetica Neue" w:hAnsi="Helvetica Neue"/>
          <w:color w:val="1F1F1F"/>
        </w:rPr>
        <w:t> </w:t>
      </w:r>
      <w:r w:rsidRPr="00333315">
        <w:rPr>
          <w:rFonts w:ascii="Helvetica Neue" w:hAnsi="Helvetica Neue"/>
          <w:color w:val="1F1F1F"/>
        </w:rPr>
        <w:t>facilitating efficient connection to publisher address information.</w:t>
      </w:r>
    </w:p>
    <w:p w:rsidR="00333315" w:rsidRDefault="00333315" w:rsidP="00333315">
      <w:pPr>
        <w:pStyle w:val="NormalWeb"/>
        <w:spacing w:before="360" w:beforeAutospacing="0" w:after="360" w:afterAutospacing="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Member:</w:t>
      </w:r>
    </w:p>
    <w:p w:rsidR="00333315" w:rsidRDefault="00333315" w:rsidP="00333315">
      <w:pPr>
        <w:numPr>
          <w:ilvl w:val="0"/>
          <w:numId w:val="30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Member_ID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PRIMARY KEY, AUTOINCREMENT):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ensures unique member identification and efficient referencing.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Auto-incrementing simplifies data insertion.</w:t>
      </w:r>
    </w:p>
    <w:p w:rsidR="00333315" w:rsidRDefault="00333315" w:rsidP="00333315">
      <w:pPr>
        <w:numPr>
          <w:ilvl w:val="0"/>
          <w:numId w:val="30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MemberName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(VARCHAR(50),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Text string accommodates varying name lengths and formats,</w:t>
      </w:r>
      <w:r>
        <w:rPr>
          <w:rFonts w:ascii="Helvetica Neue" w:hAnsi="Helvetica Neue"/>
          <w:color w:val="1F1F1F"/>
        </w:rPr>
        <w:t xml:space="preserve"> </w:t>
      </w:r>
      <w:r>
        <w:rPr>
          <w:rFonts w:ascii="Helvetica Neue" w:hAnsi="Helvetica Neue"/>
          <w:color w:val="1F1F1F"/>
        </w:rPr>
        <w:t>respecting diverse naming conventions.</w:t>
      </w:r>
    </w:p>
    <w:p w:rsidR="00333315" w:rsidRDefault="00333315" w:rsidP="00333315">
      <w:pPr>
        <w:numPr>
          <w:ilvl w:val="0"/>
          <w:numId w:val="30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MemberJoinDate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(DATE,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Date format accurately captures and stores specific membership start dates,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enabling temporal queries and analysis.</w:t>
      </w:r>
    </w:p>
    <w:p w:rsidR="00333315" w:rsidRDefault="00333315" w:rsidP="00333315">
      <w:pPr>
        <w:numPr>
          <w:ilvl w:val="0"/>
          <w:numId w:val="30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Address_ID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(INTEGER(10), NOT NULL, FOREIGN KEY REFERENCES Address(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Address_ID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aligns with Address table,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efficiently linking members to their address information.</w:t>
      </w:r>
    </w:p>
    <w:p w:rsidR="00333315" w:rsidRDefault="00333315" w:rsidP="00333315">
      <w:pPr>
        <w:numPr>
          <w:ilvl w:val="0"/>
          <w:numId w:val="30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MemberType_ID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(INTEGER(10), NOT NULL, FOREIGN KEY REFERENCES 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MemberType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MemberType_ID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>
        <w:rPr>
          <w:rFonts w:ascii="Helvetica Neue" w:hAnsi="Helvetica Neue"/>
          <w:color w:val="1F1F1F"/>
        </w:rPr>
        <w:t xml:space="preserve">Numeric ID aligns with </w:t>
      </w:r>
      <w:proofErr w:type="spellStart"/>
      <w:r>
        <w:rPr>
          <w:rFonts w:ascii="Helvetica Neue" w:hAnsi="Helvetica Neue"/>
          <w:color w:val="1F1F1F"/>
        </w:rPr>
        <w:t>MemberType</w:t>
      </w:r>
      <w:proofErr w:type="spellEnd"/>
      <w:r>
        <w:rPr>
          <w:rFonts w:ascii="Helvetica Neue" w:hAnsi="Helvetica Neue"/>
          <w:color w:val="1F1F1F"/>
        </w:rPr>
        <w:t xml:space="preserve"> table,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enabling efficient categori</w:t>
      </w:r>
      <w:r>
        <w:rPr>
          <w:rFonts w:ascii="Helvetica Neue" w:hAnsi="Helvetica Neue"/>
          <w:color w:val="1F1F1F"/>
        </w:rPr>
        <w:t>s</w:t>
      </w:r>
      <w:r>
        <w:rPr>
          <w:rFonts w:ascii="Helvetica Neue" w:hAnsi="Helvetica Neue"/>
          <w:color w:val="1F1F1F"/>
        </w:rPr>
        <w:t>ation of members for potential benefits or differentiated services.</w:t>
      </w:r>
    </w:p>
    <w:p w:rsidR="00333315" w:rsidRDefault="00333315" w:rsidP="00333315">
      <w:pPr>
        <w:pStyle w:val="NormalWeb"/>
        <w:spacing w:before="360" w:beforeAutospacing="0" w:after="360" w:afterAutospacing="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Loan:</w:t>
      </w:r>
    </w:p>
    <w:p w:rsidR="00333315" w:rsidRDefault="00333315" w:rsidP="00333315">
      <w:pPr>
        <w:numPr>
          <w:ilvl w:val="0"/>
          <w:numId w:val="31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Loan_ID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PRIMARY KEY, AUTOINCREMENT):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guarantees unique loan identification and efficient referencing.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Auto-incrementing simplifies data insertion.</w:t>
      </w:r>
    </w:p>
    <w:p w:rsidR="00333315" w:rsidRDefault="00333315" w:rsidP="00333315">
      <w:pPr>
        <w:numPr>
          <w:ilvl w:val="0"/>
          <w:numId w:val="31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LoanDate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(DATE,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Date format accurately captures and stores specific loan dates,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enabling temporal queries and analysis.</w:t>
      </w:r>
    </w:p>
    <w:p w:rsidR="00333315" w:rsidRDefault="00333315" w:rsidP="00333315">
      <w:pPr>
        <w:numPr>
          <w:ilvl w:val="0"/>
          <w:numId w:val="31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DueDate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(DATE,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Date format precisely specifies when a borrowed book is expected to be returned,</w:t>
      </w:r>
      <w:r>
        <w:rPr>
          <w:rFonts w:ascii="Helvetica Neue" w:hAnsi="Helvetica Neue"/>
          <w:color w:val="1F1F1F"/>
        </w:rPr>
        <w:t xml:space="preserve"> </w:t>
      </w:r>
      <w:r>
        <w:rPr>
          <w:rFonts w:ascii="Helvetica Neue" w:hAnsi="Helvetica Neue"/>
          <w:color w:val="1F1F1F"/>
        </w:rPr>
        <w:t>facilitating overdue tracking and reminders.</w:t>
      </w:r>
    </w:p>
    <w:p w:rsidR="00333315" w:rsidRDefault="00333315" w:rsidP="00333315">
      <w:pPr>
        <w:numPr>
          <w:ilvl w:val="0"/>
          <w:numId w:val="31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ReturnDate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(DATE,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Date format accurately records the book's return date,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enabling historical loan tracking and analysis.</w:t>
      </w:r>
    </w:p>
    <w:p w:rsidR="00333315" w:rsidRDefault="00333315" w:rsidP="00333315">
      <w:pPr>
        <w:numPr>
          <w:ilvl w:val="0"/>
          <w:numId w:val="31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Book_ID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NOT NULL, FOREIGN KEY REFERENCES Book(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Book_ID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aligns with Book table,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efficiently associating loans with specific borrowed books.</w:t>
      </w:r>
    </w:p>
    <w:p w:rsidR="00333315" w:rsidRDefault="00333315" w:rsidP="00333315">
      <w:pPr>
        <w:numPr>
          <w:ilvl w:val="0"/>
          <w:numId w:val="31"/>
        </w:numPr>
        <w:spacing w:before="100" w:beforeAutospacing="1" w:after="150"/>
        <w:rPr>
          <w:rFonts w:ascii="Helvetica Neue" w:hAnsi="Helvetica Neue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lastRenderedPageBreak/>
        <w:t>Member_ID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NOT NULL, FOREIGN KEY REFERENCES Member(</w:t>
      </w: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Member_ID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>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aligns with Member table,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efficiently linking loans to borrowing members.</w:t>
      </w:r>
    </w:p>
    <w:p w:rsidR="00333315" w:rsidRDefault="00333315" w:rsidP="00333315">
      <w:pPr>
        <w:pStyle w:val="NormalWeb"/>
        <w:spacing w:before="360" w:beforeAutospacing="0" w:after="360" w:afterAutospacing="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Address:</w:t>
      </w:r>
    </w:p>
    <w:p w:rsidR="0003301A" w:rsidRDefault="00333315" w:rsidP="0003301A">
      <w:pPr>
        <w:numPr>
          <w:ilvl w:val="0"/>
          <w:numId w:val="32"/>
        </w:numPr>
        <w:spacing w:before="100" w:beforeAutospacing="1" w:after="150"/>
        <w:rPr>
          <w:rStyle w:val="Strong"/>
          <w:rFonts w:ascii="Helvetica Neue" w:hAnsi="Helvetica Neue"/>
          <w:b w:val="0"/>
          <w:bCs w:val="0"/>
          <w:color w:val="1F1F1F"/>
        </w:rPr>
      </w:pPr>
      <w:proofErr w:type="spellStart"/>
      <w:r>
        <w:rPr>
          <w:rStyle w:val="Strong"/>
          <w:rFonts w:ascii="Helvetica Neue" w:hAnsi="Helvetica Neue"/>
          <w:b w:val="0"/>
          <w:bCs w:val="0"/>
          <w:color w:val="1F1F1F"/>
        </w:rPr>
        <w:t>Address_ID</w:t>
      </w:r>
      <w:proofErr w:type="spellEnd"/>
      <w:r>
        <w:rPr>
          <w:rStyle w:val="Strong"/>
          <w:rFonts w:ascii="Helvetica Neue" w:hAnsi="Helvetica Neue"/>
          <w:b w:val="0"/>
          <w:bCs w:val="0"/>
          <w:color w:val="1F1F1F"/>
        </w:rPr>
        <w:t xml:space="preserve"> (INTEGER, PRIMARY KEY, AUTOINCREMENT):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Numeric ID ensures unique address identification and efficient referencing.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Auto-incrementing simplifies data insertion.</w:t>
      </w:r>
    </w:p>
    <w:p w:rsidR="00472E6E" w:rsidRDefault="00472E6E" w:rsidP="00472E6E">
      <w:pPr>
        <w:numPr>
          <w:ilvl w:val="0"/>
          <w:numId w:val="26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Address1 (VARCHAR(50),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First line of the address, essential for location identification.</w:t>
      </w:r>
    </w:p>
    <w:p w:rsidR="00472E6E" w:rsidRDefault="00472E6E" w:rsidP="00472E6E">
      <w:pPr>
        <w:numPr>
          <w:ilvl w:val="0"/>
          <w:numId w:val="26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Address2 (VARCHAR(50)):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Optional second line for additional address details.</w:t>
      </w:r>
    </w:p>
    <w:p w:rsidR="00472E6E" w:rsidRDefault="00472E6E" w:rsidP="00472E6E">
      <w:pPr>
        <w:numPr>
          <w:ilvl w:val="0"/>
          <w:numId w:val="26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Address3 (VARCHAR(50)):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Optional third line for further address details.</w:t>
      </w:r>
    </w:p>
    <w:p w:rsidR="00472E6E" w:rsidRDefault="00472E6E" w:rsidP="00472E6E">
      <w:pPr>
        <w:numPr>
          <w:ilvl w:val="0"/>
          <w:numId w:val="26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City (VARCHAR(50),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City name, crucial for geographic location information.</w:t>
      </w:r>
    </w:p>
    <w:p w:rsidR="00472E6E" w:rsidRDefault="00472E6E" w:rsidP="00472E6E">
      <w:pPr>
        <w:numPr>
          <w:ilvl w:val="0"/>
          <w:numId w:val="26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District (VARCHAR(50),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District</w:t>
      </w:r>
      <w:r w:rsidR="0003301A">
        <w:rPr>
          <w:rFonts w:ascii="Helvetica Neue" w:hAnsi="Helvetica Neue"/>
          <w:color w:val="1F1F1F"/>
        </w:rPr>
        <w:t>/</w:t>
      </w:r>
      <w:proofErr w:type="spellStart"/>
      <w:r>
        <w:rPr>
          <w:rFonts w:ascii="Helvetica Neue" w:hAnsi="Helvetica Neue"/>
          <w:color w:val="1F1F1F"/>
        </w:rPr>
        <w:t>neighborhood</w:t>
      </w:r>
      <w:proofErr w:type="spellEnd"/>
      <w:r w:rsidR="0003301A">
        <w:rPr>
          <w:rFonts w:ascii="Helvetica Neue" w:hAnsi="Helvetica Neue"/>
          <w:color w:val="1F1F1F"/>
        </w:rPr>
        <w:t xml:space="preserve">/state/county </w:t>
      </w:r>
      <w:r>
        <w:rPr>
          <w:rFonts w:ascii="Helvetica Neue" w:hAnsi="Helvetica Neue"/>
          <w:color w:val="1F1F1F"/>
        </w:rPr>
        <w:t>name, providing more specific location details.</w:t>
      </w:r>
    </w:p>
    <w:p w:rsidR="00472E6E" w:rsidRDefault="00472E6E" w:rsidP="00472E6E">
      <w:pPr>
        <w:numPr>
          <w:ilvl w:val="0"/>
          <w:numId w:val="26"/>
        </w:numPr>
        <w:spacing w:before="100" w:beforeAutospacing="1" w:after="150"/>
        <w:rPr>
          <w:rFonts w:ascii="Helvetica Neue" w:hAnsi="Helvetica Neue"/>
          <w:color w:val="1F1F1F"/>
        </w:rPr>
      </w:pPr>
      <w:r>
        <w:rPr>
          <w:rStyle w:val="Strong"/>
          <w:rFonts w:ascii="Helvetica Neue" w:hAnsi="Helvetica Neue"/>
          <w:b w:val="0"/>
          <w:bCs w:val="0"/>
          <w:color w:val="1F1F1F"/>
        </w:rPr>
        <w:t>Country (VARCHAR(50), NOT NULL):</w:t>
      </w:r>
      <w:r>
        <w:rPr>
          <w:rStyle w:val="apple-converted-space"/>
          <w:rFonts w:ascii="Helvetica Neue" w:hAnsi="Helvetica Neue"/>
          <w:color w:val="1F1F1F"/>
        </w:rPr>
        <w:t> </w:t>
      </w:r>
      <w:r>
        <w:rPr>
          <w:rFonts w:ascii="Helvetica Neue" w:hAnsi="Helvetica Neue"/>
          <w:color w:val="1F1F1F"/>
        </w:rPr>
        <w:t>Country name, important for national location context.</w:t>
      </w:r>
    </w:p>
    <w:p w:rsidR="00472E6E" w:rsidRPr="00F80CC5" w:rsidRDefault="00472E6E" w:rsidP="00F045B1"/>
    <w:sectPr w:rsidR="00472E6E" w:rsidRPr="00F80CC5" w:rsidSect="009E012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389"/>
    <w:multiLevelType w:val="multilevel"/>
    <w:tmpl w:val="728A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45289"/>
    <w:multiLevelType w:val="multilevel"/>
    <w:tmpl w:val="4C966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05DA2"/>
    <w:multiLevelType w:val="hybridMultilevel"/>
    <w:tmpl w:val="CAB042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76307"/>
    <w:multiLevelType w:val="hybridMultilevel"/>
    <w:tmpl w:val="9EDCE1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03A83"/>
    <w:multiLevelType w:val="hybridMultilevel"/>
    <w:tmpl w:val="DBA02C58"/>
    <w:lvl w:ilvl="0" w:tplc="18F26A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13C99"/>
    <w:multiLevelType w:val="multilevel"/>
    <w:tmpl w:val="03D0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8D5CE5"/>
    <w:multiLevelType w:val="multilevel"/>
    <w:tmpl w:val="348C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EE4D45"/>
    <w:multiLevelType w:val="multilevel"/>
    <w:tmpl w:val="2848C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40E06"/>
    <w:multiLevelType w:val="multilevel"/>
    <w:tmpl w:val="6756E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F6B6E"/>
    <w:multiLevelType w:val="multilevel"/>
    <w:tmpl w:val="4D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081785"/>
    <w:multiLevelType w:val="multilevel"/>
    <w:tmpl w:val="0E88C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0543F5"/>
    <w:multiLevelType w:val="hybridMultilevel"/>
    <w:tmpl w:val="156088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26939"/>
    <w:multiLevelType w:val="multilevel"/>
    <w:tmpl w:val="13AAC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525074"/>
    <w:multiLevelType w:val="multilevel"/>
    <w:tmpl w:val="53B24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536B46"/>
    <w:multiLevelType w:val="multilevel"/>
    <w:tmpl w:val="4AB2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8D1906"/>
    <w:multiLevelType w:val="multilevel"/>
    <w:tmpl w:val="49CC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9E460F"/>
    <w:multiLevelType w:val="multilevel"/>
    <w:tmpl w:val="DD76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B526D"/>
    <w:multiLevelType w:val="hybridMultilevel"/>
    <w:tmpl w:val="A14ECE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A77903"/>
    <w:multiLevelType w:val="multilevel"/>
    <w:tmpl w:val="94F2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7417EC"/>
    <w:multiLevelType w:val="multilevel"/>
    <w:tmpl w:val="DF7E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916AC3"/>
    <w:multiLevelType w:val="multilevel"/>
    <w:tmpl w:val="118E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82742B"/>
    <w:multiLevelType w:val="multilevel"/>
    <w:tmpl w:val="E2D6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19078F"/>
    <w:multiLevelType w:val="multilevel"/>
    <w:tmpl w:val="6626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BD0026"/>
    <w:multiLevelType w:val="multilevel"/>
    <w:tmpl w:val="9CD62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E20E45"/>
    <w:multiLevelType w:val="multilevel"/>
    <w:tmpl w:val="50FC2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AD0D2E"/>
    <w:multiLevelType w:val="multilevel"/>
    <w:tmpl w:val="96A8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1A0EB9"/>
    <w:multiLevelType w:val="multilevel"/>
    <w:tmpl w:val="E3FA8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E800FB"/>
    <w:multiLevelType w:val="multilevel"/>
    <w:tmpl w:val="8152B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381831"/>
    <w:multiLevelType w:val="multilevel"/>
    <w:tmpl w:val="AABC9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CD6B8F"/>
    <w:multiLevelType w:val="multilevel"/>
    <w:tmpl w:val="3386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61634E"/>
    <w:multiLevelType w:val="multilevel"/>
    <w:tmpl w:val="F1CCD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F50BE3"/>
    <w:multiLevelType w:val="multilevel"/>
    <w:tmpl w:val="72E07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8020623">
    <w:abstractNumId w:val="2"/>
  </w:num>
  <w:num w:numId="2" w16cid:durableId="1711565478">
    <w:abstractNumId w:val="28"/>
  </w:num>
  <w:num w:numId="3" w16cid:durableId="228923246">
    <w:abstractNumId w:val="3"/>
  </w:num>
  <w:num w:numId="4" w16cid:durableId="1383867989">
    <w:abstractNumId w:val="16"/>
  </w:num>
  <w:num w:numId="5" w16cid:durableId="568536690">
    <w:abstractNumId w:val="7"/>
  </w:num>
  <w:num w:numId="6" w16cid:durableId="822965310">
    <w:abstractNumId w:val="17"/>
  </w:num>
  <w:num w:numId="7" w16cid:durableId="14041645">
    <w:abstractNumId w:val="11"/>
  </w:num>
  <w:num w:numId="8" w16cid:durableId="636762495">
    <w:abstractNumId w:val="4"/>
  </w:num>
  <w:num w:numId="9" w16cid:durableId="1081029260">
    <w:abstractNumId w:val="24"/>
  </w:num>
  <w:num w:numId="10" w16cid:durableId="1675110905">
    <w:abstractNumId w:val="20"/>
  </w:num>
  <w:num w:numId="11" w16cid:durableId="1976179413">
    <w:abstractNumId w:val="14"/>
  </w:num>
  <w:num w:numId="12" w16cid:durableId="37825393">
    <w:abstractNumId w:val="12"/>
  </w:num>
  <w:num w:numId="13" w16cid:durableId="927546058">
    <w:abstractNumId w:val="8"/>
  </w:num>
  <w:num w:numId="14" w16cid:durableId="264271819">
    <w:abstractNumId w:val="13"/>
  </w:num>
  <w:num w:numId="15" w16cid:durableId="97799452">
    <w:abstractNumId w:val="6"/>
  </w:num>
  <w:num w:numId="16" w16cid:durableId="23210197">
    <w:abstractNumId w:val="19"/>
  </w:num>
  <w:num w:numId="17" w16cid:durableId="876425980">
    <w:abstractNumId w:val="29"/>
  </w:num>
  <w:num w:numId="18" w16cid:durableId="154760608">
    <w:abstractNumId w:val="26"/>
  </w:num>
  <w:num w:numId="19" w16cid:durableId="1553807429">
    <w:abstractNumId w:val="5"/>
  </w:num>
  <w:num w:numId="20" w16cid:durableId="1930506557">
    <w:abstractNumId w:val="21"/>
  </w:num>
  <w:num w:numId="21" w16cid:durableId="1069423835">
    <w:abstractNumId w:val="0"/>
  </w:num>
  <w:num w:numId="22" w16cid:durableId="990058870">
    <w:abstractNumId w:val="18"/>
  </w:num>
  <w:num w:numId="23" w16cid:durableId="1993289972">
    <w:abstractNumId w:val="31"/>
  </w:num>
  <w:num w:numId="24" w16cid:durableId="1120496413">
    <w:abstractNumId w:val="30"/>
  </w:num>
  <w:num w:numId="25" w16cid:durableId="1948806313">
    <w:abstractNumId w:val="9"/>
  </w:num>
  <w:num w:numId="26" w16cid:durableId="1703937797">
    <w:abstractNumId w:val="22"/>
  </w:num>
  <w:num w:numId="27" w16cid:durableId="2009207382">
    <w:abstractNumId w:val="25"/>
  </w:num>
  <w:num w:numId="28" w16cid:durableId="357005741">
    <w:abstractNumId w:val="23"/>
  </w:num>
  <w:num w:numId="29" w16cid:durableId="908227620">
    <w:abstractNumId w:val="27"/>
  </w:num>
  <w:num w:numId="30" w16cid:durableId="1743068111">
    <w:abstractNumId w:val="10"/>
  </w:num>
  <w:num w:numId="31" w16cid:durableId="418404182">
    <w:abstractNumId w:val="1"/>
  </w:num>
  <w:num w:numId="32" w16cid:durableId="9562530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DC8"/>
    <w:rsid w:val="0003301A"/>
    <w:rsid w:val="00046AB9"/>
    <w:rsid w:val="002A7AB7"/>
    <w:rsid w:val="00333315"/>
    <w:rsid w:val="00472E6E"/>
    <w:rsid w:val="00555E3B"/>
    <w:rsid w:val="009E0124"/>
    <w:rsid w:val="00B55595"/>
    <w:rsid w:val="00BC51C1"/>
    <w:rsid w:val="00C006FE"/>
    <w:rsid w:val="00C64DC8"/>
    <w:rsid w:val="00DD7C35"/>
    <w:rsid w:val="00F045B1"/>
    <w:rsid w:val="00F32E67"/>
    <w:rsid w:val="00F80CC5"/>
    <w:rsid w:val="00F9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37EE6"/>
  <w15:chartTrackingRefBased/>
  <w15:docId w15:val="{2D090EE2-4F0C-B342-834A-2BF682A13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E6E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C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C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012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9E0124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C006F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32E67"/>
    <w:rPr>
      <w:b/>
      <w:bCs/>
    </w:rPr>
  </w:style>
  <w:style w:type="character" w:customStyle="1" w:styleId="apple-converted-space">
    <w:name w:val="apple-converted-space"/>
    <w:basedOn w:val="DefaultParagraphFont"/>
    <w:rsid w:val="00F32E67"/>
  </w:style>
  <w:style w:type="character" w:customStyle="1" w:styleId="Heading1Char">
    <w:name w:val="Heading 1 Char"/>
    <w:basedOn w:val="DefaultParagraphFont"/>
    <w:link w:val="Heading1"/>
    <w:uiPriority w:val="9"/>
    <w:rsid w:val="00F80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045B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1613</Words>
  <Characters>9198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taba</vt:lpstr>
    </vt:vector>
  </TitlesOfParts>
  <Company>National College of Ireland</Company>
  <LinksUpToDate>false</LinksUpToDate>
  <CharactersWithSpaces>10790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taba</dc:title>
  <dc:subject>Luis Martins – National College of Ireland</dc:subject>
  <dc:creator>Luis Martins</dc:creator>
  <cp:keywords/>
  <dc:description/>
  <cp:lastModifiedBy>Microsoft Office User</cp:lastModifiedBy>
  <cp:revision>4</cp:revision>
  <dcterms:created xsi:type="dcterms:W3CDTF">2024-01-09T12:56:00Z</dcterms:created>
  <dcterms:modified xsi:type="dcterms:W3CDTF">2024-01-09T17:02:00Z</dcterms:modified>
</cp:coreProperties>
</file>