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1442" w:rsidRDefault="00B11442">
      <w:r>
        <w:t>Lab Continues Delivery Week 5 - Proof</w:t>
      </w:r>
    </w:p>
    <w:p w:rsidR="00B11442" w:rsidRDefault="00B11442"/>
    <w:p w:rsidR="00B11442" w:rsidRDefault="00B11442">
      <w:r w:rsidRPr="00B11442">
        <w:drawing>
          <wp:inline distT="0" distB="0" distL="0" distR="0" wp14:anchorId="6FA2572E" wp14:editId="72155307">
            <wp:extent cx="5731510" cy="3193415"/>
            <wp:effectExtent l="0" t="0" r="0" b="0"/>
            <wp:docPr id="15452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5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42" w:rsidRDefault="00B11442">
      <w:r w:rsidRPr="00B11442">
        <w:drawing>
          <wp:inline distT="0" distB="0" distL="0" distR="0" wp14:anchorId="35802F7F" wp14:editId="0B009FC9">
            <wp:extent cx="5731510" cy="3566160"/>
            <wp:effectExtent l="0" t="0" r="0" b="2540"/>
            <wp:docPr id="1543864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4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42" w:rsidRDefault="00B11442">
      <w:r w:rsidRPr="00B11442">
        <w:drawing>
          <wp:inline distT="0" distB="0" distL="0" distR="0" wp14:anchorId="037A28D6" wp14:editId="556D2544">
            <wp:extent cx="5731510" cy="1337945"/>
            <wp:effectExtent l="0" t="0" r="0" b="0"/>
            <wp:docPr id="1053810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0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42" w:rsidRDefault="00B11442">
      <w:r w:rsidRPr="00B11442">
        <w:lastRenderedPageBreak/>
        <w:drawing>
          <wp:inline distT="0" distB="0" distL="0" distR="0" wp14:anchorId="7D733FBA" wp14:editId="41CBBE79">
            <wp:extent cx="5731510" cy="952500"/>
            <wp:effectExtent l="0" t="0" r="0" b="0"/>
            <wp:docPr id="1026485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5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42"/>
    <w:rsid w:val="00B1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F1BEB"/>
  <w15:chartTrackingRefBased/>
  <w15:docId w15:val="{9D93CA7D-13C3-294A-ADB6-37D6C1ED1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2024-02-13T22:46:00Z</dcterms:created>
  <dcterms:modified xsi:type="dcterms:W3CDTF">2024-02-13T22:51:00Z</dcterms:modified>
</cp:coreProperties>
</file>