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A0483" w:rsidRPr="00CA0483" w:rsidRDefault="00CA0483" w:rsidP="00CA0483">
      <w:pPr>
        <w:rPr>
          <w:b/>
          <w:bCs/>
        </w:rPr>
      </w:pPr>
      <w:r w:rsidRPr="00CA0483">
        <w:rPr>
          <w:b/>
          <w:bCs/>
        </w:rPr>
        <w:t xml:space="preserve">1. Um smartphone é um </w:t>
      </w:r>
      <w:r w:rsidRPr="00BC249C">
        <w:rPr>
          <w:b/>
          <w:bCs/>
        </w:rPr>
        <w:t>microcomputador</w:t>
      </w:r>
      <w:r w:rsidRPr="00CA0483">
        <w:rPr>
          <w:b/>
          <w:bCs/>
        </w:rPr>
        <w:t xml:space="preserve"> em sua mão. Discuta as implicações de segurança dessa afirmação.</w:t>
      </w:r>
    </w:p>
    <w:p w:rsidR="00CA0483" w:rsidRDefault="00CA0483" w:rsidP="00CA0483">
      <w:r w:rsidRPr="00CA0483">
        <w:rPr>
          <w:i/>
          <w:iCs/>
        </w:rPr>
        <w:t>Resposta:</w:t>
      </w:r>
      <w:r>
        <w:t xml:space="preserve"> </w:t>
      </w:r>
      <w:r>
        <w:br/>
        <w:t xml:space="preserve">Ao considerarmos um smartphone como um microcomputador portátil, reconhecemos que ele possui capacidades computacionais avançadas, semelhantes às de um computador tradicional. Isso significa que, assim como um computador, ele pode ser alvo de ataques cibernéticos, como malwares, </w:t>
      </w:r>
      <w:proofErr w:type="spellStart"/>
      <w:r>
        <w:t>phishing</w:t>
      </w:r>
      <w:proofErr w:type="spellEnd"/>
      <w:r>
        <w:t xml:space="preserve"> e roubo de dados. Além disso, a mobilidade do dispositivo aumenta o risco de perda ou roubo, expondo informações pessoais e corporativas sensíveis. Portanto, é essencial adotar medidas de segurança robustas, como senhas fortes, criptografia de dados e autenticação multifatorial, para proteger o dispositivo e as informações nele contidas.</w:t>
      </w:r>
    </w:p>
    <w:p w:rsidR="00CA0483" w:rsidRPr="00CA0483" w:rsidRDefault="00CA0483" w:rsidP="00CA0483">
      <w:pPr>
        <w:rPr>
          <w:b/>
          <w:bCs/>
        </w:rPr>
      </w:pPr>
    </w:p>
    <w:p w:rsidR="00CA0483" w:rsidRPr="00CA0483" w:rsidRDefault="00CA0483" w:rsidP="00CA0483">
      <w:pPr>
        <w:rPr>
          <w:b/>
          <w:bCs/>
        </w:rPr>
      </w:pPr>
      <w:r w:rsidRPr="00CA0483">
        <w:rPr>
          <w:b/>
          <w:bCs/>
        </w:rPr>
        <w:t>2. Quais questões humanas, organizacionais e tecnológicas devem ser consideradas pela segurança do smartphone?</w:t>
      </w:r>
    </w:p>
    <w:p w:rsidR="00CA0483" w:rsidRDefault="00CA0483" w:rsidP="00CA0483">
      <w:r w:rsidRPr="00CA0483">
        <w:rPr>
          <w:i/>
          <w:iCs/>
        </w:rPr>
        <w:t>Resposta:</w:t>
      </w:r>
      <w:r>
        <w:br/>
        <w:t>Do ponto de vista humano, é fundamental que os usuários estejam cientes dos riscos associados ao uso de smartphones e adotem comportamentos seguros, como evitar clicar em links suspeitos e baixar aplicativos de fontes não confiáveis. Organizações devem implementar políticas claras de segurança, como o uso de dispositivos móveis corporativos, treinamento contínuo de funcionários e monitoramento de atividades suspeitas. Tecnicamente, é necessário garantir que os sistemas operacionais e aplicativos estejam sempre atualizados, utilizar soluções de segurança como antivírus e firewalls, e aplicar criptografia para proteger dados sensíveis.</w:t>
      </w:r>
    </w:p>
    <w:p w:rsidR="00CA0483" w:rsidRDefault="00CA0483" w:rsidP="00CA0483"/>
    <w:p w:rsidR="00CA0483" w:rsidRPr="00CA0483" w:rsidRDefault="00CA0483" w:rsidP="00CA0483">
      <w:pPr>
        <w:rPr>
          <w:b/>
          <w:bCs/>
        </w:rPr>
      </w:pPr>
      <w:r w:rsidRPr="00CA0483">
        <w:rPr>
          <w:b/>
          <w:bCs/>
        </w:rPr>
        <w:t>3. Quais problemas as falhas de segurança do smartphone podem causar para as empresas?</w:t>
      </w:r>
    </w:p>
    <w:p w:rsidR="00CA0483" w:rsidRDefault="00CA0483" w:rsidP="00CA0483">
      <w:r w:rsidRPr="00CA0483">
        <w:rPr>
          <w:i/>
          <w:iCs/>
        </w:rPr>
        <w:t>Resposta:</w:t>
      </w:r>
      <w:r>
        <w:br/>
        <w:t>Falhas de segurança em smartphones podem resultar em diversos problemas para as empresas, incluindo o vazamento de informações confidenciais, perda de dados críticos e acesso não autorizado a sistemas corporativos. Isso pode levar a prejuízos financeiros, danos à reputação da empresa e possíveis sanções legais, especialmente em setores regulamentados. Além disso, a exploração de vulnerabilidades em dispositivos móveis pode servir como ponto de entrada para ataques mais amplos à infraestrutura de TI da organização.</w:t>
      </w:r>
    </w:p>
    <w:p w:rsidR="00CA0483" w:rsidRDefault="00CA0483" w:rsidP="00CA0483"/>
    <w:p w:rsidR="00CA0483" w:rsidRPr="00CA0483" w:rsidRDefault="00CA0483" w:rsidP="00CA0483">
      <w:pPr>
        <w:rPr>
          <w:b/>
          <w:bCs/>
        </w:rPr>
      </w:pPr>
      <w:r w:rsidRPr="00CA0483">
        <w:rPr>
          <w:b/>
          <w:bCs/>
        </w:rPr>
        <w:t>4. Quais passos as empresas e os indivíduos podem tomar para tornar seus smartphones mais seguros?</w:t>
      </w:r>
    </w:p>
    <w:p w:rsidR="002F21EA" w:rsidRPr="00CA0483" w:rsidRDefault="00CA0483" w:rsidP="00CA0483">
      <w:pPr>
        <w:rPr>
          <w:i/>
          <w:iCs/>
        </w:rPr>
      </w:pPr>
      <w:r w:rsidRPr="00CA0483">
        <w:rPr>
          <w:i/>
          <w:iCs/>
        </w:rPr>
        <w:t>Resposta:</w:t>
      </w:r>
      <w:r>
        <w:rPr>
          <w:i/>
          <w:iCs/>
        </w:rPr>
        <w:br/>
      </w:r>
      <w:r>
        <w:t xml:space="preserve">Para aumentar a segurança dos smartphones, tanto empresas quanto indivíduos devem adotar práticas recomendadas, como o uso de senhas fortes e únicas, ativação da autenticação multifatorial, instalação apenas de aplicativos de fontes confiáveis e realização de atualizações regulares do sistema operacional e aplicativos. Empresas devem implementar políticas de segurança claras, como o gerenciamento de dispositivos móveis (MDM), treinamento de funcionários sobre práticas seguras e monitoramento contínuo de atividades suspeitas. Além disso, é aconselhável utilizar soluções de segurança, como criptografia de dados e </w:t>
      </w:r>
      <w:proofErr w:type="spellStart"/>
      <w:r>
        <w:t>VPNs</w:t>
      </w:r>
      <w:proofErr w:type="spellEnd"/>
      <w:r>
        <w:t>, para proteger as comunicações e o armazenamento de informações sensíveis.</w:t>
      </w:r>
    </w:p>
    <w:sectPr w:rsidR="002F21EA" w:rsidRPr="00CA0483" w:rsidSect="00BC24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83"/>
    <w:rsid w:val="00137C89"/>
    <w:rsid w:val="002F21EA"/>
    <w:rsid w:val="00337044"/>
    <w:rsid w:val="00BC249C"/>
    <w:rsid w:val="00CA0483"/>
    <w:rsid w:val="00E940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43985-7ED0-45CD-95DD-BF81BFCB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04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A04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A048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A048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A048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A04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04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04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048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048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A048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A048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A048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A048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A048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048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048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0483"/>
    <w:rPr>
      <w:rFonts w:eastAsiaTheme="majorEastAsia" w:cstheme="majorBidi"/>
      <w:color w:val="272727" w:themeColor="text1" w:themeTint="D8"/>
    </w:rPr>
  </w:style>
  <w:style w:type="paragraph" w:styleId="Ttulo">
    <w:name w:val="Title"/>
    <w:basedOn w:val="Normal"/>
    <w:next w:val="Normal"/>
    <w:link w:val="TtuloChar"/>
    <w:uiPriority w:val="10"/>
    <w:qFormat/>
    <w:rsid w:val="00CA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04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048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048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0483"/>
    <w:pPr>
      <w:spacing w:before="160"/>
      <w:jc w:val="center"/>
    </w:pPr>
    <w:rPr>
      <w:i/>
      <w:iCs/>
      <w:color w:val="404040" w:themeColor="text1" w:themeTint="BF"/>
    </w:rPr>
  </w:style>
  <w:style w:type="character" w:customStyle="1" w:styleId="CitaoChar">
    <w:name w:val="Citação Char"/>
    <w:basedOn w:val="Fontepargpadro"/>
    <w:link w:val="Citao"/>
    <w:uiPriority w:val="29"/>
    <w:rsid w:val="00CA0483"/>
    <w:rPr>
      <w:i/>
      <w:iCs/>
      <w:color w:val="404040" w:themeColor="text1" w:themeTint="BF"/>
    </w:rPr>
  </w:style>
  <w:style w:type="paragraph" w:styleId="PargrafodaLista">
    <w:name w:val="List Paragraph"/>
    <w:basedOn w:val="Normal"/>
    <w:uiPriority w:val="34"/>
    <w:qFormat/>
    <w:rsid w:val="00CA0483"/>
    <w:pPr>
      <w:ind w:left="720"/>
      <w:contextualSpacing/>
    </w:pPr>
  </w:style>
  <w:style w:type="character" w:styleId="nfaseIntensa">
    <w:name w:val="Intense Emphasis"/>
    <w:basedOn w:val="Fontepargpadro"/>
    <w:uiPriority w:val="21"/>
    <w:qFormat/>
    <w:rsid w:val="00CA0483"/>
    <w:rPr>
      <w:i/>
      <w:iCs/>
      <w:color w:val="2F5496" w:themeColor="accent1" w:themeShade="BF"/>
    </w:rPr>
  </w:style>
  <w:style w:type="paragraph" w:styleId="CitaoIntensa">
    <w:name w:val="Intense Quote"/>
    <w:basedOn w:val="Normal"/>
    <w:next w:val="Normal"/>
    <w:link w:val="CitaoIntensaChar"/>
    <w:uiPriority w:val="30"/>
    <w:qFormat/>
    <w:rsid w:val="00CA04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A0483"/>
    <w:rPr>
      <w:i/>
      <w:iCs/>
      <w:color w:val="2F5496" w:themeColor="accent1" w:themeShade="BF"/>
    </w:rPr>
  </w:style>
  <w:style w:type="character" w:styleId="RefernciaIntensa">
    <w:name w:val="Intense Reference"/>
    <w:basedOn w:val="Fontepargpadro"/>
    <w:uiPriority w:val="32"/>
    <w:qFormat/>
    <w:rsid w:val="00CA04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458</Words>
  <Characters>2476</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Mateus Faria</dc:creator>
  <cp:keywords/>
  <dc:description/>
  <cp:lastModifiedBy>Luis Mateus Faria</cp:lastModifiedBy>
  <cp:revision>2</cp:revision>
  <dcterms:created xsi:type="dcterms:W3CDTF">2025-05-05T22:53:00Z</dcterms:created>
  <dcterms:modified xsi:type="dcterms:W3CDTF">2025-05-05T23:04:00Z</dcterms:modified>
</cp:coreProperties>
</file>