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BA69" w14:textId="5FF6E00D" w:rsidR="009203C8" w:rsidRDefault="00000000">
      <w:pPr>
        <w:pStyle w:val="MdHeading1"/>
      </w:pPr>
      <w:r>
        <w:t>Proposta de Projeto: Biblioteca Digital</w:t>
      </w:r>
    </w:p>
    <w:p w14:paraId="3FC3BCCF" w14:textId="3174807F" w:rsidR="009203C8" w:rsidRDefault="00000000" w:rsidP="00577DB0">
      <w:pPr>
        <w:pStyle w:val="MdParagraph"/>
      </w:pPr>
      <w:r>
        <w:rPr>
          <w:rStyle w:val="MdStrong"/>
        </w:rPr>
        <w:t>Equipe:</w:t>
      </w:r>
      <w:r>
        <w:t xml:space="preserve"> </w:t>
      </w:r>
      <w:r w:rsidR="00577DB0">
        <w:t>Diego Careno, Luis Mateus e Pedro Ximenes.</w:t>
      </w:r>
    </w:p>
    <w:p w14:paraId="512EABDA" w14:textId="77777777" w:rsidR="009203C8" w:rsidRDefault="009203C8">
      <w:pPr>
        <w:pStyle w:val="MdHr"/>
        <w:pBdr>
          <w:bottom w:val="single" w:sz="6" w:space="1" w:color="auto"/>
        </w:pBdr>
      </w:pPr>
    </w:p>
    <w:p w14:paraId="06839F05" w14:textId="77777777" w:rsidR="009203C8" w:rsidRDefault="009203C8">
      <w:pPr>
        <w:pStyle w:val="MdSpace"/>
        <w:spacing w:after="60"/>
      </w:pPr>
    </w:p>
    <w:p w14:paraId="0278279C" w14:textId="77777777" w:rsidR="009203C8" w:rsidRDefault="00000000">
      <w:pPr>
        <w:pStyle w:val="MdHeading2"/>
      </w:pPr>
      <w:r>
        <w:t>1. Introdução e Justificativa</w:t>
      </w:r>
    </w:p>
    <w:p w14:paraId="11587A32" w14:textId="0C4A02C8" w:rsidR="009203C8" w:rsidRDefault="00000000" w:rsidP="001226B8">
      <w:pPr>
        <w:pStyle w:val="MdParagraph"/>
      </w:pPr>
      <w:r>
        <w:t xml:space="preserve">A preservação e o acesso à informação são pilares fundamentais para o desenvolvimento cultural e educacional de uma sociedade. Inspirado pelo trabalho do este projeto propõe o desenvolvimento de uma </w:t>
      </w:r>
      <w:r>
        <w:rPr>
          <w:rStyle w:val="MdStrong"/>
        </w:rPr>
        <w:t>Biblioteca Digital</w:t>
      </w:r>
      <w:r>
        <w:t>, uma plataforma robusta e intuitiva para o upload, organização e consulta de um vasto acervo de arquivos digitais, incluindo livros, documentos, PDFs e imagens. A crescente digitalização de acervos e a necessidade de disponibilizar informações de forma ampla e acessível justificam a criação de um sistema que não apenas armazene, mas também facilite a pesquisa e a recuperação de informações de maneira eficiente e segura.</w:t>
      </w:r>
    </w:p>
    <w:p w14:paraId="0A549254" w14:textId="77777777" w:rsidR="009203C8" w:rsidRDefault="00000000">
      <w:pPr>
        <w:pStyle w:val="MdHeading2"/>
      </w:pPr>
      <w:r>
        <w:t>2. Objetivos</w:t>
      </w:r>
    </w:p>
    <w:p w14:paraId="697E62E6" w14:textId="77777777" w:rsidR="009203C8" w:rsidRDefault="00000000">
      <w:pPr>
        <w:pStyle w:val="MdHeading3"/>
      </w:pPr>
      <w:r>
        <w:t>2.1. Objetivo Geral</w:t>
      </w:r>
    </w:p>
    <w:p w14:paraId="30A50F36" w14:textId="196B7058" w:rsidR="009203C8" w:rsidRDefault="00000000">
      <w:pPr>
        <w:pStyle w:val="MdParagraph"/>
      </w:pPr>
      <w:r>
        <w:t>Desenvolver uma solução de software completa para a implementação da Biblioteca Digital, garantindo uma plataforma centralizada para a gestão e o acesso a arquivos digitais de forma organizada, segura e escalável.</w:t>
      </w:r>
    </w:p>
    <w:p w14:paraId="4745558C" w14:textId="77777777" w:rsidR="009203C8" w:rsidRDefault="009203C8">
      <w:pPr>
        <w:pStyle w:val="MdSpace"/>
        <w:spacing w:after="60"/>
      </w:pPr>
    </w:p>
    <w:p w14:paraId="49EFA7E9" w14:textId="77777777" w:rsidR="009203C8" w:rsidRDefault="00000000">
      <w:pPr>
        <w:pStyle w:val="MdHeading3"/>
      </w:pPr>
      <w:r>
        <w:t>2.2. Objetivos Específicos</w:t>
      </w:r>
    </w:p>
    <w:p w14:paraId="0A097D80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Implementar</w:t>
      </w:r>
      <w:r>
        <w:t xml:space="preserve"> um sistema de upload de arquivos que suporte múltiplos formatos.</w:t>
      </w:r>
    </w:p>
    <w:p w14:paraId="29204189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Desenvolver</w:t>
      </w:r>
      <w:r>
        <w:t xml:space="preserve"> um mecanismo de busca avançada com filtros e ordenação.</w:t>
      </w:r>
    </w:p>
    <w:p w14:paraId="557EFAC9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Criar</w:t>
      </w:r>
      <w:r>
        <w:t xml:space="preserve"> um sistema de categorização flexível para organização do acervo.</w:t>
      </w:r>
    </w:p>
    <w:p w14:paraId="0367DEF1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Garantir</w:t>
      </w:r>
      <w:r>
        <w:t xml:space="preserve"> a visualização de diferentes tipos de arquivos diretamente na plataforma.</w:t>
      </w:r>
    </w:p>
    <w:p w14:paraId="42E088EF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Permitir</w:t>
      </w:r>
      <w:r>
        <w:t xml:space="preserve"> o download dos arquivos para consulta offline.</w:t>
      </w:r>
    </w:p>
    <w:p w14:paraId="3AF21A4E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Assegurar</w:t>
      </w:r>
      <w:r>
        <w:t xml:space="preserve"> a segurança e a integridade dos dados armazenados.</w:t>
      </w:r>
    </w:p>
    <w:p w14:paraId="74E8083C" w14:textId="77777777" w:rsidR="009203C8" w:rsidRDefault="009203C8">
      <w:pPr>
        <w:pStyle w:val="MdSpace"/>
        <w:spacing w:after="60"/>
      </w:pPr>
    </w:p>
    <w:p w14:paraId="0490E734" w14:textId="77777777" w:rsidR="009203C8" w:rsidRDefault="00000000">
      <w:pPr>
        <w:pStyle w:val="MdHeading2"/>
      </w:pPr>
      <w:r>
        <w:t>3. Funcionalidades Principais</w:t>
      </w:r>
    </w:p>
    <w:p w14:paraId="46025DAD" w14:textId="77777777" w:rsidR="009203C8" w:rsidRDefault="00000000">
      <w:pPr>
        <w:pStyle w:val="MdParagraph"/>
      </w:pPr>
      <w:r>
        <w:t>O sistema contará com as seguintes funcionalidades essenciais:</w:t>
      </w:r>
    </w:p>
    <w:p w14:paraId="63D0A0FE" w14:textId="77777777" w:rsidR="009203C8" w:rsidRDefault="009203C8">
      <w:pPr>
        <w:pStyle w:val="MdSpace"/>
        <w:spacing w:after="60"/>
      </w:pPr>
    </w:p>
    <w:p w14:paraId="55BD26BC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Upload de Arquivos:</w:t>
      </w:r>
      <w:r>
        <w:t xml:space="preserve"> Interface para envio de arquivos em lote ou individualmente, com suporte para formatos como PDF, DOCX, TXT, JPG, PNG, entre outros.</w:t>
      </w:r>
    </w:p>
    <w:p w14:paraId="5483DACE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Busca Avançada:</w:t>
      </w:r>
      <w:r>
        <w:t xml:space="preserve"> Ferramenta de pesquisa que permitirá aos usuários encontrar arquivos por palavra-chave, título, autor, categoria ou data de publicação.</w:t>
      </w:r>
    </w:p>
    <w:p w14:paraId="616DE8E0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Categorização e Metadados:</w:t>
      </w:r>
      <w:r>
        <w:t xml:space="preserve"> Sistema que permitirá a administradores e usuários autorizados a organização dos arquivos em categorias e a adição de metadados relevantes para facilitar a busca e a identificação.</w:t>
      </w:r>
    </w:p>
    <w:p w14:paraId="508BC39F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Visualizador Integrado:</w:t>
      </w:r>
      <w:r>
        <w:t xml:space="preserve"> Exibição de documentos e imagens diretamente no navegador, sem a necessidade de download prévio.</w:t>
      </w:r>
    </w:p>
    <w:p w14:paraId="1CDC9A55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Download de Arquivos:</w:t>
      </w:r>
      <w:r>
        <w:t xml:space="preserve"> Opção para baixar os arquivos para acesso e uso offline.</w:t>
      </w:r>
    </w:p>
    <w:p w14:paraId="5619741D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Controle de Acesso:</w:t>
      </w:r>
      <w:r>
        <w:t xml:space="preserve"> (Opcional) Sistema de perfis de usuário (administrador, contribuidor, visitante) para gerenciamento de permissões de upload, edição e acesso.</w:t>
      </w:r>
    </w:p>
    <w:p w14:paraId="29885015" w14:textId="77777777" w:rsidR="009203C8" w:rsidRDefault="009203C8">
      <w:pPr>
        <w:pStyle w:val="MdSpace"/>
        <w:spacing w:after="60"/>
      </w:pPr>
    </w:p>
    <w:p w14:paraId="6D74FD68" w14:textId="77777777" w:rsidR="009203C8" w:rsidRDefault="00000000">
      <w:pPr>
        <w:pStyle w:val="MdHeading2"/>
      </w:pPr>
      <w:r>
        <w:t>4. Requisitos Técnicos</w:t>
      </w:r>
    </w:p>
    <w:p w14:paraId="3C2A7F6F" w14:textId="77777777" w:rsidR="009203C8" w:rsidRDefault="00000000">
      <w:pPr>
        <w:pStyle w:val="MdParagraph"/>
      </w:pPr>
      <w:r>
        <w:t>A arquitetura do sistema será baseada em tecnologias modernas e de código aberto, visando a escalabilidade, a manutenibilidade e a segurança da plataforma.</w:t>
      </w:r>
    </w:p>
    <w:p w14:paraId="45679A85" w14:textId="77777777" w:rsidR="009203C8" w:rsidRDefault="009203C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7867"/>
      </w:tblGrid>
      <w:tr w:rsidR="009203C8" w14:paraId="00AEBADA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FA7F3" w14:textId="77777777" w:rsidR="009203C8" w:rsidRDefault="00000000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AE1A1" w14:textId="77777777" w:rsidR="009203C8" w:rsidRDefault="00000000">
            <w:pPr>
              <w:pStyle w:val="MdTableHeader"/>
            </w:pPr>
            <w:r>
              <w:t>Tecnologia Proposta</w:t>
            </w:r>
          </w:p>
        </w:tc>
      </w:tr>
      <w:tr w:rsidR="009203C8" w14:paraId="7E0F353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FD1C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F2B1" w14:textId="0768B526" w:rsidR="009203C8" w:rsidRDefault="00000000">
            <w:pPr>
              <w:pStyle w:val="MdTableCell"/>
            </w:pPr>
            <w:r>
              <w:t xml:space="preserve">React.js ou </w:t>
            </w:r>
            <w:r w:rsidR="00577DB0">
              <w:t>Angular</w:t>
            </w:r>
            <w:r>
              <w:t>.js para uma interface rica e reativa</w:t>
            </w:r>
          </w:p>
        </w:tc>
      </w:tr>
      <w:tr w:rsidR="009203C8" w14:paraId="71E9459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1CD5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EFB7" w14:textId="31E439D1" w:rsidR="009203C8" w:rsidRDefault="00577DB0">
            <w:pPr>
              <w:pStyle w:val="MdTableCell"/>
            </w:pPr>
            <w:r>
              <w:t>Java, Spring Boot, Hibernate, JPA, APIRestFUL.</w:t>
            </w:r>
          </w:p>
        </w:tc>
      </w:tr>
      <w:tr w:rsidR="009203C8" w14:paraId="5BD5A5B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042E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2D74" w14:textId="2E63B285" w:rsidR="009203C8" w:rsidRDefault="00000000">
            <w:pPr>
              <w:pStyle w:val="MdTableCell"/>
            </w:pPr>
            <w:r>
              <w:t xml:space="preserve">PostgreSQL </w:t>
            </w:r>
          </w:p>
        </w:tc>
      </w:tr>
      <w:tr w:rsidR="009203C8" w14:paraId="48A4ED80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362B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Armazenamento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D24F" w14:textId="074E0FAB" w:rsidR="009203C8" w:rsidRDefault="00114B53">
            <w:pPr>
              <w:pStyle w:val="MdTableCell"/>
            </w:pPr>
            <w:r>
              <w:t xml:space="preserve">A DECIDIR JUNTO </w:t>
            </w:r>
            <w:r w:rsidR="00577DB0">
              <w:t>A PROFESSORA/COORDENADOR</w:t>
            </w:r>
          </w:p>
        </w:tc>
      </w:tr>
    </w:tbl>
    <w:p w14:paraId="7A38284E" w14:textId="77777777" w:rsidR="009203C8" w:rsidRDefault="00000000">
      <w:pPr>
        <w:pStyle w:val="MdHeading2"/>
      </w:pPr>
      <w:r>
        <w:t>5. Público-Alvo</w:t>
      </w:r>
    </w:p>
    <w:p w14:paraId="576F2C40" w14:textId="5BB00F5B" w:rsidR="009203C8" w:rsidRDefault="00000000">
      <w:pPr>
        <w:pStyle w:val="MdParagraph"/>
      </w:pPr>
      <w:r>
        <w:t>A Biblioteca Digital destina-se a um público amplo e diversificado, incluindo:</w:t>
      </w:r>
    </w:p>
    <w:p w14:paraId="5F016D16" w14:textId="77777777" w:rsidR="009203C8" w:rsidRDefault="009203C8">
      <w:pPr>
        <w:pStyle w:val="MdSpace"/>
        <w:spacing w:after="60"/>
      </w:pPr>
    </w:p>
    <w:p w14:paraId="54C2DD07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Pesquisadores e historiadores</w:t>
      </w:r>
      <w:r>
        <w:t xml:space="preserve"> que necessitam de acesso a fontes primárias e documentos históricos.</w:t>
      </w:r>
    </w:p>
    <w:p w14:paraId="52A62EEE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Estudantes e educadores</w:t>
      </w:r>
      <w:r>
        <w:t xml:space="preserve"> em busca de material de apoio para atividades acadêmicas.</w:t>
      </w:r>
    </w:p>
    <w:p w14:paraId="4C63550D" w14:textId="44CDF71D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Cidadãos</w:t>
      </w:r>
      <w:r>
        <w:t xml:space="preserve"> interessados na história e na cultura de   e região.</w:t>
      </w:r>
    </w:p>
    <w:p w14:paraId="19C29F7A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Servidores públicos</w:t>
      </w:r>
      <w:r>
        <w:t xml:space="preserve"> que necessitam consultar documentos oficiais e processos arquivados.</w:t>
      </w:r>
    </w:p>
    <w:p w14:paraId="5A6CD74C" w14:textId="77777777" w:rsidR="009203C8" w:rsidRDefault="009203C8">
      <w:pPr>
        <w:pStyle w:val="MdSpace"/>
        <w:spacing w:after="60"/>
      </w:pPr>
    </w:p>
    <w:p w14:paraId="1C8C5F7F" w14:textId="77777777" w:rsidR="009203C8" w:rsidRDefault="00000000">
      <w:pPr>
        <w:pStyle w:val="MdHeading2"/>
      </w:pPr>
      <w:r>
        <w:t>6. Cronograma Resumido</w:t>
      </w:r>
    </w:p>
    <w:p w14:paraId="5038394B" w14:textId="77777777" w:rsidR="009203C8" w:rsidRDefault="00000000">
      <w:pPr>
        <w:pStyle w:val="MdParagraph"/>
      </w:pPr>
      <w:r>
        <w:t>O projeto será dividido em fases, com um cronograma estimado para garantir a entrega contínua de valor.</w:t>
      </w:r>
    </w:p>
    <w:p w14:paraId="17FAC7E4" w14:textId="77777777" w:rsidR="009203C8" w:rsidRDefault="009203C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5"/>
        <w:gridCol w:w="791"/>
      </w:tblGrid>
      <w:tr w:rsidR="009203C8" w14:paraId="42F4DCA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40E9" w14:textId="77777777" w:rsidR="009203C8" w:rsidRDefault="00000000">
            <w:pPr>
              <w:pStyle w:val="MdTableHeader"/>
            </w:pPr>
            <w:r>
              <w:t>Fase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DDE45" w14:textId="37B703BD" w:rsidR="009203C8" w:rsidRDefault="009203C8">
            <w:pPr>
              <w:pStyle w:val="MdTableHeader"/>
            </w:pPr>
          </w:p>
        </w:tc>
      </w:tr>
      <w:tr w:rsidR="009203C8" w14:paraId="6C06CDB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A9FF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1. Planejamento e Análise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6A9D" w14:textId="0D0FF1AC" w:rsidR="009203C8" w:rsidRDefault="009203C8">
            <w:pPr>
              <w:pStyle w:val="MdTableCell"/>
            </w:pPr>
          </w:p>
        </w:tc>
      </w:tr>
      <w:tr w:rsidR="009203C8" w14:paraId="301E50C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E184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2. Design da Interface (UI/UX)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6994" w14:textId="06ABEF82" w:rsidR="009203C8" w:rsidRDefault="009203C8">
            <w:pPr>
              <w:pStyle w:val="MdTableCell"/>
            </w:pPr>
          </w:p>
        </w:tc>
      </w:tr>
      <w:tr w:rsidR="009203C8" w14:paraId="1A59849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6985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3. Desenvolvimento do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CAC3" w14:textId="6DFFBABE" w:rsidR="009203C8" w:rsidRDefault="009203C8">
            <w:pPr>
              <w:pStyle w:val="MdTableCell"/>
            </w:pPr>
          </w:p>
        </w:tc>
      </w:tr>
      <w:tr w:rsidR="009203C8" w14:paraId="4BB0DE0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6D76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4. Desenvolvimento do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504F" w14:textId="7594F173" w:rsidR="009203C8" w:rsidRDefault="009203C8">
            <w:pPr>
              <w:pStyle w:val="MdTableCell"/>
            </w:pPr>
          </w:p>
        </w:tc>
      </w:tr>
      <w:tr w:rsidR="009203C8" w14:paraId="243E3E3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CCD9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5. Testes e Homologação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9425" w14:textId="2858E6A4" w:rsidR="009203C8" w:rsidRDefault="009203C8">
            <w:pPr>
              <w:pStyle w:val="MdTableCell"/>
            </w:pPr>
          </w:p>
        </w:tc>
      </w:tr>
      <w:tr w:rsidR="009203C8" w14:paraId="1A27B29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7CC0" w14:textId="77777777" w:rsidR="009203C8" w:rsidRDefault="00000000">
            <w:pPr>
              <w:pStyle w:val="MdTableCell"/>
            </w:pPr>
            <w:r>
              <w:rPr>
                <w:rStyle w:val="MdStrong"/>
              </w:rPr>
              <w:t>6. Implantação e Lançamento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85E7" w14:textId="4C13A2C9" w:rsidR="009203C8" w:rsidRDefault="009203C8">
            <w:pPr>
              <w:pStyle w:val="MdTableCell"/>
            </w:pPr>
          </w:p>
        </w:tc>
      </w:tr>
    </w:tbl>
    <w:p w14:paraId="7FFAC96E" w14:textId="77777777" w:rsidR="009203C8" w:rsidRDefault="00000000">
      <w:pPr>
        <w:pStyle w:val="MdHeading2"/>
      </w:pPr>
      <w:r>
        <w:t>7. Resultados Esperados</w:t>
      </w:r>
    </w:p>
    <w:p w14:paraId="530E6FDB" w14:textId="77777777" w:rsidR="009203C8" w:rsidRDefault="00000000">
      <w:pPr>
        <w:pStyle w:val="MdParagraph"/>
      </w:pPr>
      <w:r>
        <w:t>Ao final do projeto, espera-se entregar uma plataforma digital totalmente funcional e acessível, que:</w:t>
      </w:r>
    </w:p>
    <w:p w14:paraId="6BE5F7CD" w14:textId="77777777" w:rsidR="009203C8" w:rsidRDefault="009203C8">
      <w:pPr>
        <w:pStyle w:val="MdSpace"/>
        <w:spacing w:after="60"/>
      </w:pPr>
    </w:p>
    <w:p w14:paraId="70606C1B" w14:textId="6033ACE8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Centralize</w:t>
      </w:r>
      <w:r>
        <w:t xml:space="preserve"> o acervo digital</w:t>
      </w:r>
      <w:r w:rsidR="001226B8">
        <w:t xml:space="preserve"> </w:t>
      </w:r>
      <w:r>
        <w:t>em um único local.</w:t>
      </w:r>
    </w:p>
    <w:p w14:paraId="3E2032BB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Democratize</w:t>
      </w:r>
      <w:r>
        <w:t xml:space="preserve"> o acesso à informação para um público mais amplo.</w:t>
      </w:r>
    </w:p>
    <w:p w14:paraId="74471190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Preserve</w:t>
      </w:r>
      <w:r>
        <w:t xml:space="preserve"> a memória histórica e cultural da cidade para as futuras gerações.</w:t>
      </w:r>
    </w:p>
    <w:p w14:paraId="6579B526" w14:textId="77777777" w:rsidR="009203C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Otimize</w:t>
      </w:r>
      <w:r>
        <w:t xml:space="preserve"> o processo de busca e consulta de documentos, economizando tempo e recursos.</w:t>
      </w:r>
    </w:p>
    <w:p w14:paraId="09276C1E" w14:textId="77777777" w:rsidR="009203C8" w:rsidRDefault="009203C8">
      <w:pPr>
        <w:pStyle w:val="MdSpace"/>
        <w:spacing w:after="60"/>
      </w:pPr>
    </w:p>
    <w:p w14:paraId="486B714C" w14:textId="77777777" w:rsidR="009203C8" w:rsidRDefault="00000000">
      <w:pPr>
        <w:pStyle w:val="MdHeading2"/>
      </w:pPr>
      <w:r>
        <w:t>8. Conclusão</w:t>
      </w:r>
    </w:p>
    <w:p w14:paraId="5CE64580" w14:textId="2C8DEC54" w:rsidR="009203C8" w:rsidRDefault="00000000">
      <w:pPr>
        <w:pStyle w:val="MdParagraph"/>
      </w:pPr>
      <w:r>
        <w:t>A criação da Biblioteca Digital representa um passo significativo para a modernização da gestão de acervos e para a promoção do conhecimento. Com uma arquitetura robusta, funcionalidades intuitivas e um foco claro nas necessidades do usuário, este projeto tem o potencial de se tornar uma ferramenta indispensável para a comunidade de   e um modelo para outras iniciativas de preservação digital no país.</w:t>
      </w:r>
    </w:p>
    <w:p w14:paraId="59846FC7" w14:textId="77777777" w:rsidR="00826ACF" w:rsidRDefault="00826ACF">
      <w:pPr>
        <w:pStyle w:val="MdParagraph"/>
      </w:pPr>
    </w:p>
    <w:p w14:paraId="7B6C1C11" w14:textId="7A0234DE" w:rsidR="00826ACF" w:rsidRPr="00826ACF" w:rsidRDefault="00826ACF" w:rsidP="00826ACF">
      <w:pPr>
        <w:pStyle w:val="MdParagraph"/>
        <w:rPr>
          <w:noProof/>
        </w:rPr>
      </w:pPr>
      <w:r>
        <w:rPr>
          <w:noProof/>
        </w:rPr>
        <w:drawing>
          <wp:inline distT="0" distB="0" distL="0" distR="0" wp14:anchorId="29CFCE53" wp14:editId="59320CDF">
            <wp:extent cx="6679438" cy="3378200"/>
            <wp:effectExtent l="0" t="0" r="7620" b="0"/>
            <wp:docPr id="814788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6545" cy="33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E741" w14:textId="1E7D8D1C" w:rsidR="00826ACF" w:rsidRDefault="00826ACF" w:rsidP="00826ACF">
      <w:pPr>
        <w:tabs>
          <w:tab w:val="left" w:pos="5420"/>
        </w:tabs>
      </w:pPr>
      <w:r>
        <w:rPr>
          <w:noProof/>
        </w:rPr>
        <w:lastRenderedPageBreak/>
        <w:drawing>
          <wp:inline distT="0" distB="0" distL="0" distR="0" wp14:anchorId="519B3E57" wp14:editId="3A10636D">
            <wp:extent cx="6647597" cy="3359150"/>
            <wp:effectExtent l="0" t="0" r="1270" b="0"/>
            <wp:docPr id="426216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6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1228" cy="33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E09A" w14:textId="77777777" w:rsidR="00826ACF" w:rsidRDefault="00826ACF" w:rsidP="00826ACF">
      <w:pPr>
        <w:tabs>
          <w:tab w:val="left" w:pos="5420"/>
        </w:tabs>
      </w:pPr>
    </w:p>
    <w:p w14:paraId="671BAE8C" w14:textId="5999BE0C" w:rsidR="00826ACF" w:rsidRDefault="00826ACF" w:rsidP="00826ACF">
      <w:pPr>
        <w:tabs>
          <w:tab w:val="left" w:pos="5420"/>
        </w:tabs>
      </w:pPr>
      <w:r>
        <w:rPr>
          <w:noProof/>
        </w:rPr>
        <w:drawing>
          <wp:inline distT="0" distB="0" distL="0" distR="0" wp14:anchorId="7A1CA7A0" wp14:editId="09DFD513">
            <wp:extent cx="6645910" cy="3354705"/>
            <wp:effectExtent l="0" t="0" r="2540" b="0"/>
            <wp:docPr id="1979201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1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758D" w14:textId="77777777" w:rsidR="00826ACF" w:rsidRDefault="00826ACF" w:rsidP="00826ACF">
      <w:pPr>
        <w:tabs>
          <w:tab w:val="left" w:pos="5420"/>
        </w:tabs>
      </w:pPr>
    </w:p>
    <w:p w14:paraId="5AE1AD3D" w14:textId="502F0A53" w:rsidR="00826ACF" w:rsidRDefault="00826ACF" w:rsidP="00826ACF">
      <w:pPr>
        <w:tabs>
          <w:tab w:val="left" w:pos="5420"/>
        </w:tabs>
      </w:pPr>
      <w:r>
        <w:rPr>
          <w:noProof/>
        </w:rPr>
        <w:lastRenderedPageBreak/>
        <w:drawing>
          <wp:inline distT="0" distB="0" distL="0" distR="0" wp14:anchorId="37ABFE20" wp14:editId="1EFFA438">
            <wp:extent cx="6645910" cy="3347720"/>
            <wp:effectExtent l="0" t="0" r="2540" b="5080"/>
            <wp:docPr id="982737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3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EFB1" w14:textId="77777777" w:rsidR="00826ACF" w:rsidRDefault="00826ACF" w:rsidP="00826ACF">
      <w:pPr>
        <w:tabs>
          <w:tab w:val="left" w:pos="5420"/>
        </w:tabs>
      </w:pPr>
    </w:p>
    <w:p w14:paraId="50795C29" w14:textId="3017226B" w:rsidR="00826ACF" w:rsidRDefault="00826ACF" w:rsidP="00826ACF">
      <w:pPr>
        <w:tabs>
          <w:tab w:val="left" w:pos="5420"/>
        </w:tabs>
      </w:pPr>
      <w:r>
        <w:rPr>
          <w:noProof/>
        </w:rPr>
        <w:drawing>
          <wp:inline distT="0" distB="0" distL="0" distR="0" wp14:anchorId="029039B8" wp14:editId="6D30E33E">
            <wp:extent cx="6645910" cy="3111500"/>
            <wp:effectExtent l="0" t="0" r="2540" b="0"/>
            <wp:docPr id="627852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52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3E2A" w14:textId="77777777" w:rsidR="00826ACF" w:rsidRDefault="00826ACF" w:rsidP="00826ACF">
      <w:pPr>
        <w:tabs>
          <w:tab w:val="left" w:pos="5420"/>
        </w:tabs>
      </w:pPr>
    </w:p>
    <w:p w14:paraId="7184D319" w14:textId="4AF8D5B1" w:rsidR="00826ACF" w:rsidRPr="00826ACF" w:rsidRDefault="00826ACF" w:rsidP="00826ACF">
      <w:pPr>
        <w:tabs>
          <w:tab w:val="left" w:pos="5420"/>
        </w:tabs>
      </w:pPr>
      <w:r>
        <w:rPr>
          <w:noProof/>
        </w:rPr>
        <w:lastRenderedPageBreak/>
        <w:drawing>
          <wp:inline distT="0" distB="0" distL="0" distR="0" wp14:anchorId="472AC509" wp14:editId="6F8611CC">
            <wp:extent cx="6645910" cy="3373755"/>
            <wp:effectExtent l="0" t="0" r="2540" b="0"/>
            <wp:docPr id="138034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ACF" w:rsidRPr="00826ACF" w:rsidSect="00826AC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7318"/>
    <w:multiLevelType w:val="hybridMultilevel"/>
    <w:tmpl w:val="72EA00F2"/>
    <w:lvl w:ilvl="0" w:tplc="AD620C46">
      <w:start w:val="1"/>
      <w:numFmt w:val="bullet"/>
      <w:lvlText w:val="●"/>
      <w:lvlJc w:val="left"/>
      <w:pPr>
        <w:ind w:left="720" w:hanging="360"/>
      </w:pPr>
    </w:lvl>
    <w:lvl w:ilvl="1" w:tplc="3B8A7A5E">
      <w:start w:val="1"/>
      <w:numFmt w:val="bullet"/>
      <w:lvlText w:val="○"/>
      <w:lvlJc w:val="left"/>
      <w:pPr>
        <w:ind w:left="1440" w:hanging="360"/>
      </w:pPr>
    </w:lvl>
    <w:lvl w:ilvl="2" w:tplc="E730DF6C">
      <w:start w:val="1"/>
      <w:numFmt w:val="bullet"/>
      <w:lvlText w:val="■"/>
      <w:lvlJc w:val="left"/>
      <w:pPr>
        <w:ind w:left="2160" w:hanging="360"/>
      </w:pPr>
    </w:lvl>
    <w:lvl w:ilvl="3" w:tplc="B8FC2240">
      <w:start w:val="1"/>
      <w:numFmt w:val="bullet"/>
      <w:lvlText w:val="●"/>
      <w:lvlJc w:val="left"/>
      <w:pPr>
        <w:ind w:left="2880" w:hanging="360"/>
      </w:pPr>
    </w:lvl>
    <w:lvl w:ilvl="4" w:tplc="423A00FA">
      <w:start w:val="1"/>
      <w:numFmt w:val="bullet"/>
      <w:lvlText w:val="○"/>
      <w:lvlJc w:val="left"/>
      <w:pPr>
        <w:ind w:left="3600" w:hanging="360"/>
      </w:pPr>
    </w:lvl>
    <w:lvl w:ilvl="5" w:tplc="DAD49116">
      <w:start w:val="1"/>
      <w:numFmt w:val="bullet"/>
      <w:lvlText w:val="■"/>
      <w:lvlJc w:val="left"/>
      <w:pPr>
        <w:ind w:left="4320" w:hanging="360"/>
      </w:pPr>
    </w:lvl>
    <w:lvl w:ilvl="6" w:tplc="92180678">
      <w:start w:val="1"/>
      <w:numFmt w:val="bullet"/>
      <w:lvlText w:val="●"/>
      <w:lvlJc w:val="left"/>
      <w:pPr>
        <w:ind w:left="5040" w:hanging="360"/>
      </w:pPr>
    </w:lvl>
    <w:lvl w:ilvl="7" w:tplc="AE32225E">
      <w:start w:val="1"/>
      <w:numFmt w:val="bullet"/>
      <w:lvlText w:val="●"/>
      <w:lvlJc w:val="left"/>
      <w:pPr>
        <w:ind w:left="5760" w:hanging="360"/>
      </w:pPr>
    </w:lvl>
    <w:lvl w:ilvl="8" w:tplc="D06E8F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020F5F"/>
    <w:multiLevelType w:val="hybridMultilevel"/>
    <w:tmpl w:val="C9F0B542"/>
    <w:lvl w:ilvl="0" w:tplc="230E5572">
      <w:start w:val="1"/>
      <w:numFmt w:val="bullet"/>
      <w:lvlText w:val="•"/>
      <w:lvlJc w:val="left"/>
      <w:pPr>
        <w:ind w:left="720" w:hanging="360"/>
      </w:pPr>
    </w:lvl>
    <w:lvl w:ilvl="1" w:tplc="78141F1C">
      <w:start w:val="1"/>
      <w:numFmt w:val="bullet"/>
      <w:lvlText w:val="◦"/>
      <w:lvlJc w:val="left"/>
      <w:pPr>
        <w:ind w:left="1440" w:hanging="360"/>
      </w:pPr>
    </w:lvl>
    <w:lvl w:ilvl="2" w:tplc="CD966CDE">
      <w:start w:val="1"/>
      <w:numFmt w:val="bullet"/>
      <w:lvlText w:val="•"/>
      <w:lvlJc w:val="left"/>
      <w:pPr>
        <w:ind w:left="2160" w:hanging="360"/>
      </w:pPr>
    </w:lvl>
    <w:lvl w:ilvl="3" w:tplc="F26E16C6">
      <w:start w:val="1"/>
      <w:numFmt w:val="bullet"/>
      <w:lvlText w:val="◦"/>
      <w:lvlJc w:val="left"/>
      <w:pPr>
        <w:ind w:left="2880" w:hanging="360"/>
      </w:pPr>
    </w:lvl>
    <w:lvl w:ilvl="4" w:tplc="2AC4F20E">
      <w:start w:val="1"/>
      <w:numFmt w:val="bullet"/>
      <w:lvlText w:val="•"/>
      <w:lvlJc w:val="left"/>
      <w:pPr>
        <w:ind w:left="3600" w:hanging="360"/>
      </w:pPr>
    </w:lvl>
    <w:lvl w:ilvl="5" w:tplc="B6FC6C08">
      <w:start w:val="1"/>
      <w:numFmt w:val="bullet"/>
      <w:lvlText w:val="◦"/>
      <w:lvlJc w:val="left"/>
      <w:pPr>
        <w:ind w:left="4320" w:hanging="360"/>
      </w:pPr>
    </w:lvl>
    <w:lvl w:ilvl="6" w:tplc="F0D23910">
      <w:start w:val="1"/>
      <w:numFmt w:val="bullet"/>
      <w:lvlText w:val="•"/>
      <w:lvlJc w:val="left"/>
      <w:pPr>
        <w:ind w:left="5040" w:hanging="360"/>
      </w:pPr>
    </w:lvl>
    <w:lvl w:ilvl="7" w:tplc="95288984">
      <w:numFmt w:val="decimal"/>
      <w:lvlText w:val=""/>
      <w:lvlJc w:val="left"/>
    </w:lvl>
    <w:lvl w:ilvl="8" w:tplc="064E325E">
      <w:numFmt w:val="decimal"/>
      <w:lvlText w:val=""/>
      <w:lvlJc w:val="left"/>
    </w:lvl>
  </w:abstractNum>
  <w:abstractNum w:abstractNumId="2" w15:restartNumberingAfterBreak="0">
    <w:nsid w:val="40BA61BF"/>
    <w:multiLevelType w:val="multilevel"/>
    <w:tmpl w:val="57C0D5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733352646">
    <w:abstractNumId w:val="0"/>
    <w:lvlOverride w:ilvl="0">
      <w:startOverride w:val="1"/>
    </w:lvlOverride>
  </w:num>
  <w:num w:numId="2" w16cid:durableId="17673797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3C8"/>
    <w:rsid w:val="00114B53"/>
    <w:rsid w:val="001226B8"/>
    <w:rsid w:val="00577DB0"/>
    <w:rsid w:val="00826ACF"/>
    <w:rsid w:val="009203C8"/>
    <w:rsid w:val="00936B47"/>
    <w:rsid w:val="00FD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DA76"/>
  <w15:docId w15:val="{474D0221-49A4-4696-86D1-E75B23F5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691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Luis Mateus Faria</cp:lastModifiedBy>
  <cp:revision>3</cp:revision>
  <dcterms:created xsi:type="dcterms:W3CDTF">2025-11-05T23:31:00Z</dcterms:created>
  <dcterms:modified xsi:type="dcterms:W3CDTF">2025-11-14T21:49:00Z</dcterms:modified>
</cp:coreProperties>
</file>