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 w:before="1"/>
      </w:pPr>
      <w:bookmarkStart w:name="_TOC_250008" w:id="1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0001</w:t>
      </w:r>
      <w:r>
        <w:rPr>
          <w:spacing w:val="-6"/>
        </w:rPr>
        <w:t> </w:t>
      </w:r>
      <w:bookmarkEnd w:id="1"/>
      <w:r>
        <w:rPr>
          <w:spacing w:val="-4"/>
        </w:rPr>
        <w:t>1001</w:t>
      </w:r>
    </w:p>
    <w:p>
      <w:pPr>
        <w:pStyle w:val="Heading4"/>
        <w:tabs>
          <w:tab w:pos="585" w:val="left" w:leader="none"/>
        </w:tabs>
        <w:spacing w:line="243" w:lineRule="exact"/>
      </w:pPr>
      <w:bookmarkStart w:name="_TOC_250007" w:id="2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0001</w:t>
      </w:r>
      <w:r>
        <w:rPr>
          <w:spacing w:val="-6"/>
        </w:rPr>
        <w:t> </w:t>
      </w:r>
      <w:bookmarkEnd w:id="2"/>
      <w:r>
        <w:rPr>
          <w:spacing w:val="-4"/>
        </w:rPr>
        <w:t>1010</w:t>
      </w:r>
    </w:p>
    <w:p>
      <w:pPr>
        <w:pStyle w:val="Heading4"/>
        <w:tabs>
          <w:tab w:pos="585" w:val="left" w:leader="none"/>
        </w:tabs>
        <w:spacing w:before="1"/>
      </w:pPr>
      <w:bookmarkStart w:name="_TOC_250006" w:id="3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1110</w:t>
      </w:r>
      <w:r>
        <w:rPr>
          <w:spacing w:val="-6"/>
        </w:rPr>
        <w:t> </w:t>
      </w:r>
      <w:bookmarkEnd w:id="3"/>
      <w:r>
        <w:rPr>
          <w:spacing w:val="-4"/>
        </w:rPr>
        <w:t>0110</w:t>
      </w:r>
    </w:p>
    <w:p>
      <w:pPr>
        <w:pStyle w:val="Heading4"/>
        <w:tabs>
          <w:tab w:pos="585" w:val="left" w:leader="none"/>
        </w:tabs>
      </w:pPr>
      <w:bookmarkStart w:name="_TOC_250005" w:id="4"/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/>
        <w:t>1110</w:t>
      </w:r>
      <w:r>
        <w:rPr>
          <w:spacing w:val="-9"/>
        </w:rPr>
        <w:t> </w:t>
      </w:r>
      <w:bookmarkEnd w:id="4"/>
      <w:r>
        <w:rPr>
          <w:spacing w:val="-4"/>
        </w:rPr>
        <w:t>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L'écriture</w:t>
      </w:r>
      <w:r>
        <w:rPr>
          <w:spacing w:val="-11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3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3"/>
        </w:rPr>
        <w:t> </w:t>
      </w:r>
      <w:r>
        <w:rPr/>
        <w:t>écrit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bookmarkStart w:name="_TOC_250004" w:id="5"/>
      <w:bookmarkEnd w:id="5"/>
      <w:r>
        <w:rPr>
          <w:spacing w:val="-2"/>
        </w:rPr>
        <w:t>Réponses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785" w:val="right" w:leader="none"/>
            </w:tabs>
            <w:spacing w:line="243" w:lineRule="exact" w:before="0"/>
          </w:pPr>
          <w:hyperlink w:history="true" w:anchor="_TOC_250008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885" w:val="right" w:leader="none"/>
            </w:tabs>
            <w:spacing w:before="0"/>
          </w:pPr>
          <w:hyperlink w:history="true" w:anchor="_TOC_250007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tabs>
              <w:tab w:pos="885" w:val="right" w:leader="none"/>
            </w:tabs>
          </w:pPr>
          <w:hyperlink w:history="true" w:anchor="_TOC_250006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3"/>
            <w:tabs>
              <w:tab w:pos="888" w:val="right" w:leader="none"/>
            </w:tabs>
          </w:pPr>
          <w:hyperlink w:history="true" w:anchor="_TOC_250005">
            <w:r>
              <w:rPr>
                <w:spacing w:val="-10"/>
              </w:rPr>
              <w:t>D</w:t>
            </w:r>
            <w:r>
              <w:rPr/>
              <w:tab/>
            </w:r>
            <w:r>
              <w:rPr>
                <w:spacing w:val="-5"/>
              </w:rPr>
              <w:t>157</w:t>
            </w:r>
          </w:hyperlink>
        </w:p>
        <w:p>
          <w:pPr>
            <w:pStyle w:val="TOC1"/>
          </w:pPr>
          <w:r>
            <w:rPr/>
            <w:t>Question</w:t>
          </w:r>
          <w:r>
            <w:rPr>
              <w:spacing w:val="-8"/>
            </w:rPr>
            <w:t> </w:t>
          </w:r>
          <w:r>
            <w:rPr>
              <w:spacing w:val="-5"/>
            </w:rPr>
            <w:t>A.3</w:t>
          </w:r>
        </w:p>
        <w:p>
          <w:pPr>
            <w:pStyle w:val="TOC3"/>
            <w:spacing w:line="243" w:lineRule="exact"/>
          </w:pPr>
          <w:r>
            <w:rPr/>
            <w:t>Quel</w:t>
          </w:r>
          <w:r>
            <w:rPr>
              <w:spacing w:val="-6"/>
            </w:rPr>
            <w:t> </w:t>
          </w:r>
          <w:r>
            <w:rPr/>
            <w:t>est</w:t>
          </w:r>
          <w:r>
            <w:rPr>
              <w:spacing w:val="-4"/>
            </w:rPr>
            <w:t> </w:t>
          </w:r>
          <w:r>
            <w:rPr/>
            <w:t>le</w:t>
          </w:r>
          <w:r>
            <w:rPr>
              <w:spacing w:val="-5"/>
            </w:rPr>
            <w:t> </w:t>
          </w:r>
          <w:r>
            <w:rPr/>
            <w:t>nombre</w:t>
          </w:r>
          <w:r>
            <w:rPr>
              <w:spacing w:val="-1"/>
            </w:rPr>
            <w:t> </w:t>
          </w:r>
          <w:r>
            <w:rPr/>
            <w:t>minimum</w:t>
          </w:r>
          <w:r>
            <w:rPr>
              <w:spacing w:val="-5"/>
            </w:rPr>
            <w:t> </w:t>
          </w:r>
          <w:r>
            <w:rPr/>
            <w:t>de</w:t>
          </w:r>
          <w:r>
            <w:rPr>
              <w:spacing w:val="-5"/>
            </w:rPr>
            <w:t> </w:t>
          </w:r>
          <w:r>
            <w:rPr/>
            <w:t>bits</w:t>
          </w:r>
          <w:r>
            <w:rPr>
              <w:spacing w:val="-6"/>
            </w:rPr>
            <w:t> </w:t>
          </w:r>
          <w:r>
            <w:rPr/>
            <w:t>qui</w:t>
          </w:r>
          <w:r>
            <w:rPr>
              <w:spacing w:val="-5"/>
            </w:rPr>
            <w:t> </w:t>
          </w:r>
          <w:r>
            <w:rPr/>
            <w:t>permet</w:t>
          </w:r>
          <w:r>
            <w:rPr>
              <w:spacing w:val="-5"/>
            </w:rPr>
            <w:t> </w:t>
          </w:r>
          <w:r>
            <w:rPr/>
            <w:t>de</w:t>
          </w:r>
          <w:r>
            <w:rPr>
              <w:spacing w:val="-5"/>
            </w:rPr>
            <w:t> </w:t>
          </w:r>
          <w:r>
            <w:rPr/>
            <w:t>représenter</w:t>
          </w:r>
          <w:r>
            <w:rPr>
              <w:spacing w:val="-4"/>
            </w:rPr>
            <w:t> </w:t>
          </w:r>
          <w:r>
            <w:rPr/>
            <w:t>les</w:t>
          </w:r>
          <w:r>
            <w:rPr>
              <w:spacing w:val="-6"/>
            </w:rPr>
            <w:t> </w:t>
          </w:r>
          <w:r>
            <w:rPr/>
            <w:t>7</w:t>
          </w:r>
          <w:r>
            <w:rPr>
              <w:spacing w:val="-4"/>
            </w:rPr>
            <w:t> </w:t>
          </w:r>
          <w:r>
            <w:rPr/>
            <w:t>couleurs</w:t>
          </w:r>
          <w:r>
            <w:rPr>
              <w:spacing w:val="-6"/>
            </w:rPr>
            <w:t> </w:t>
          </w:r>
          <w:r>
            <w:rPr/>
            <w:t>de</w:t>
          </w:r>
          <w:r>
            <w:rPr>
              <w:spacing w:val="-5"/>
            </w:rPr>
            <w:t> </w:t>
          </w:r>
          <w:r>
            <w:rPr/>
            <w:t>l'arc-en-ciel</w:t>
          </w:r>
          <w:r>
            <w:rPr>
              <w:spacing w:val="-2"/>
            </w:rPr>
            <w:t> </w:t>
          </w:r>
          <w:r>
            <w:rPr>
              <w:spacing w:val="-10"/>
            </w:rPr>
            <w:t>?</w:t>
          </w:r>
        </w:p>
        <w:p>
          <w:pPr>
            <w:pStyle w:val="TOC2"/>
            <w:rPr>
              <w:i/>
            </w:rPr>
          </w:pPr>
          <w:hyperlink w:history="true" w:anchor="_TOC_250004">
            <w:r>
              <w:rPr>
                <w:i/>
                <w:spacing w:val="-2"/>
              </w:rPr>
              <w:t>Réponses</w:t>
            </w:r>
          </w:hyperlink>
        </w:p>
        <w:p>
          <w:pPr>
            <w:pStyle w:val="TOC3"/>
            <w:tabs>
              <w:tab w:pos="686" w:val="right" w:leader="none"/>
            </w:tabs>
          </w:pPr>
          <w:hyperlink w:history="true" w:anchor="_TOC_250003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tabs>
              <w:tab w:pos="686" w:val="right" w:leader="none"/>
            </w:tabs>
            <w:spacing w:before="0"/>
          </w:pPr>
          <w:hyperlink w:history="true" w:anchor="_TOC_250002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tabs>
              <w:tab w:pos="686" w:val="right" w:leader="none"/>
            </w:tabs>
            <w:spacing w:line="243" w:lineRule="exact"/>
          </w:pPr>
          <w:hyperlink w:history="true" w:anchor="_TOC_250001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686" w:val="right" w:leader="none"/>
            </w:tabs>
            <w:spacing w:line="243" w:lineRule="exact" w:before="0"/>
          </w:pPr>
          <w:hyperlink w:history="true" w:anchor="_TOC_250000">
            <w:r>
              <w:rPr>
                <w:spacing w:val="-10"/>
              </w:rPr>
              <w:t>D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</w:sdtContent>
    </w:sdt>
    <w:p>
      <w:pPr>
        <w:spacing w:line="243" w:lineRule="exact" w:before="245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A.4</w:t>
      </w:r>
    </w:p>
    <w:p>
      <w:pPr>
        <w:pStyle w:val="BodyText"/>
        <w:tabs>
          <w:tab w:pos="3671" w:val="left" w:leader="dot"/>
        </w:tabs>
        <w:ind w:left="158" w:right="1082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</w:t>
      </w:r>
      <w:r>
        <w:rPr/>
        <w:tab/>
        <w:t>] »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131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6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9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21]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u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 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u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</w:pPr>
      <w:bookmarkStart w:name="_TOC_250003" w:id="6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[1,</w:t>
      </w:r>
      <w:r>
        <w:rPr>
          <w:spacing w:val="-4"/>
        </w:rPr>
        <w:t> </w:t>
      </w:r>
      <w:r>
        <w:rPr/>
        <w:t>6,</w:t>
      </w:r>
      <w:r>
        <w:rPr>
          <w:spacing w:val="-2"/>
        </w:rPr>
        <w:t> </w:t>
      </w:r>
      <w:r>
        <w:rPr/>
        <w:t>8,</w:t>
      </w:r>
      <w:r>
        <w:rPr>
          <w:spacing w:val="-4"/>
        </w:rPr>
        <w:t> </w:t>
      </w:r>
      <w:bookmarkEnd w:id="6"/>
      <w:r>
        <w:rPr>
          <w:spacing w:val="-5"/>
        </w:rPr>
        <w:t>21]</w:t>
      </w:r>
    </w:p>
    <w:p>
      <w:pPr>
        <w:pStyle w:val="Heading4"/>
        <w:tabs>
          <w:tab w:pos="585" w:val="left" w:leader="none"/>
        </w:tabs>
        <w:spacing w:before="1"/>
      </w:pPr>
      <w:bookmarkStart w:name="_TOC_250002" w:id="7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[6,</w:t>
      </w:r>
      <w:r>
        <w:rPr>
          <w:spacing w:val="-4"/>
        </w:rPr>
        <w:t> </w:t>
      </w:r>
      <w:r>
        <w:rPr/>
        <w:t>8,</w:t>
      </w:r>
      <w:r>
        <w:rPr>
          <w:spacing w:val="-2"/>
        </w:rPr>
        <w:t> </w:t>
      </w:r>
      <w:r>
        <w:rPr/>
        <w:t>3,</w:t>
      </w:r>
      <w:r>
        <w:rPr>
          <w:spacing w:val="-4"/>
        </w:rPr>
        <w:t> </w:t>
      </w:r>
      <w:bookmarkEnd w:id="7"/>
      <w:r>
        <w:rPr>
          <w:spacing w:val="-5"/>
        </w:rPr>
        <w:t>21]</w:t>
      </w:r>
    </w:p>
    <w:p>
      <w:pPr>
        <w:pStyle w:val="Heading4"/>
        <w:tabs>
          <w:tab w:pos="585" w:val="left" w:leader="none"/>
        </w:tabs>
        <w:spacing w:line="243" w:lineRule="exact" w:before="1"/>
      </w:pPr>
      <w:bookmarkStart w:name="_TOC_250001" w:id="8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[6,</w:t>
      </w:r>
      <w:r>
        <w:rPr>
          <w:spacing w:val="-4"/>
        </w:rPr>
        <w:t> </w:t>
      </w:r>
      <w:r>
        <w:rPr/>
        <w:t>8,</w:t>
      </w:r>
      <w:r>
        <w:rPr>
          <w:spacing w:val="-3"/>
        </w:rPr>
        <w:t> </w:t>
      </w:r>
      <w:bookmarkEnd w:id="8"/>
      <w:r>
        <w:rPr>
          <w:spacing w:val="-5"/>
        </w:rPr>
        <w:t>21]</w:t>
      </w:r>
    </w:p>
    <w:p>
      <w:pPr>
        <w:pStyle w:val="Heading4"/>
        <w:tabs>
          <w:tab w:pos="585" w:val="left" w:leader="none"/>
        </w:tabs>
        <w:spacing w:line="243" w:lineRule="exact"/>
      </w:pPr>
      <w:bookmarkStart w:name="_TOC_250000" w:id="9"/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/>
        <w:t>[1,</w:t>
      </w:r>
      <w:r>
        <w:rPr>
          <w:spacing w:val="-4"/>
        </w:rPr>
        <w:t> </w:t>
      </w:r>
      <w:r>
        <w:rPr/>
        <w:t>3,</w:t>
      </w:r>
      <w:r>
        <w:rPr>
          <w:spacing w:val="-2"/>
        </w:rPr>
        <w:t> </w:t>
      </w:r>
      <w:r>
        <w:rPr/>
        <w:t>6,</w:t>
      </w:r>
      <w:r>
        <w:rPr>
          <w:spacing w:val="-4"/>
        </w:rPr>
        <w:t> </w:t>
      </w:r>
      <w:bookmarkEnd w:id="9"/>
      <w:r>
        <w:rPr>
          <w:spacing w:val="-5"/>
        </w:rPr>
        <w:t>21]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pour</w:t>
      </w:r>
      <w:r>
        <w:rPr>
          <w:spacing w:val="-8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Lucida Console"/>
        </w:rPr>
        <w:t>[7,14,21,28,35,42,49,56,63]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range(9)]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range(10)]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[[7*k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range(1,9)]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4"/>
        <w:spacing w:before="117"/>
        <w:ind w:left="442"/>
      </w:pPr>
      <w:r>
        <w:rPr/>
        <w:t>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</w:t>
      </w:r>
      <w:r>
        <w:rPr>
          <w:spacing w:val="-3"/>
        </w:rPr>
        <w:t> </w:t>
      </w:r>
      <w:r>
        <w:rPr/>
        <w:t>[1],</w:t>
      </w:r>
      <w:r>
        <w:rPr>
          <w:spacing w:val="-2"/>
        </w:rPr>
        <w:t> </w:t>
      </w:r>
      <w:r>
        <w:rPr/>
        <w:t>[1,2],</w:t>
      </w:r>
      <w:r>
        <w:rPr>
          <w:spacing w:val="-5"/>
        </w:rPr>
        <w:t> </w:t>
      </w:r>
      <w:r>
        <w:rPr/>
        <w:t>[1,2,3]</w:t>
      </w:r>
      <w:r>
        <w:rPr>
          <w:spacing w:val="-3"/>
        </w:rPr>
        <w:t> </w:t>
      </w:r>
      <w:r>
        <w:rPr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len(L[0])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len(L[2])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L[2][2]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5"/>
        </w:rPr>
        <w:t>'1'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82"/>
      </w:pPr>
      <w:r>
        <w:rPr/>
        <w:t>Quelle 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99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200" w:lineRule="exact" w:before="2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1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199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before="2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before="1"/>
        <w:ind w:left="1041" w:right="7636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line="198" w:lineRule="exact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82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4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82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808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1"/>
        </w:rPr>
        <w:t> </w:t>
      </w:r>
      <w:r>
        <w:rPr/>
        <w:t>il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1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3"/>
          <w:sz w:val="20"/>
        </w:rPr>
        <w:t> </w:t>
      </w:r>
      <w:r>
        <w:rPr>
          <w:sz w:val="20"/>
        </w:rPr>
        <w:t>instruction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5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5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4296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82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30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spacing w:before="1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808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47,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60,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70]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82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3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2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7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8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82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92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718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7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87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3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line="243" w:lineRule="exact"/>
      <w:ind w:left="158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2025-02-08T16:12:11Z</dcterms:created>
  <dcterms:modified xsi:type="dcterms:W3CDTF">2025-02-08T16:12:11Z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