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31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4"/>
        </w:rPr>
        <w:t> </w:t>
      </w:r>
      <w:r>
        <w:rPr/>
        <w:t>16)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99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78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spacing w:before="1"/>
        <w:ind w:left="158" w:right="3939"/>
      </w:pPr>
      <w:r>
        <w:rPr/>
        <w:t>La</w:t>
      </w:r>
      <w:r>
        <w:rPr>
          <w:spacing w:val="-4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4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codée,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 par</w:t>
      </w:r>
      <w:r>
        <w:rPr>
          <w:spacing w:val="-4"/>
        </w:rPr>
        <w:t> </w:t>
      </w:r>
      <w:r>
        <w:rPr/>
        <w:t>(0,</w:t>
      </w:r>
      <w:r>
        <w:rPr>
          <w:spacing w:val="-4"/>
        </w:rPr>
        <w:t> </w:t>
      </w:r>
      <w:r>
        <w:rPr/>
        <w:t>86,</w:t>
      </w:r>
      <w:r>
        <w:rPr>
          <w:spacing w:val="-4"/>
        </w:rPr>
        <w:t> </w:t>
      </w:r>
      <w:r>
        <w:rPr/>
        <w:t>27). Le codage hexadécimal correspondant est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2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1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7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19"/>
        <w:ind w:left="158" w:right="107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 w:right="715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0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078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5"/>
        <w:ind w:left="725" w:right="691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spacing w:before="1"/>
        <w:ind w:left="1010" w:right="715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line="199" w:lineRule="exact"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725" w:right="7154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37" w:lineRule="auto" w:before="3"/>
        <w:ind w:left="158" w:right="1078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8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1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26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5794"/>
        <w:jc w:val="right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spacing w:line="199" w:lineRule="exact"/>
        <w:ind w:right="5717"/>
        <w:jc w:val="right"/>
        <w:rPr>
          <w:rFonts w:ascii="Lucida Console"/>
        </w:rPr>
      </w:pPr>
      <w:r>
        <w:rPr>
          <w:rFonts w:ascii="Lucida Console"/>
        </w:rPr>
        <w:t>("Durand",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"Jacques",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before="2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1"/>
        </w:rPr>
        <w:t> </w:t>
      </w:r>
      <w:r>
        <w:rPr/>
        <w:t>Jean,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801" w:right="6155" w:hanging="360"/>
        <w:rPr>
          <w:rFonts w:ascii="Lucida Console"/>
        </w:rPr>
      </w:pPr>
      <w:r>
        <w:rPr>
          <w:rFonts w:ascii="Lucida Console"/>
        </w:rPr>
        <w:t>for i in range(len(clients)):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clients[i][1]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"Jean":</w:t>
      </w:r>
    </w:p>
    <w:p>
      <w:pPr>
        <w:pStyle w:val="BodyText"/>
        <w:spacing w:before="1"/>
        <w:ind w:left="1567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2"/>
        </w:rPr>
        <w:t>clients[i]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24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8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l'attribut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1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98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8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1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4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5" w:val="left" w:leader="none"/>
          <w:tab w:pos="7659" w:val="left" w:leader="none"/>
        </w:tabs>
        <w:ind w:left="442" w:right="1079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spacing w:before="2"/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saisies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6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2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spacing w:before="0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70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before="11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3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4"/>
          <w:sz w:val="20"/>
        </w:rPr>
        <w:t>  </w:t>
      </w:r>
      <w:r>
        <w:rPr>
          <w:sz w:val="20"/>
        </w:rPr>
        <w:t>répertoire</w:t>
      </w:r>
      <w:r>
        <w:rPr>
          <w:spacing w:val="33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3"/>
          <w:sz w:val="20"/>
        </w:rPr>
        <w:t>  </w:t>
      </w:r>
      <w:r>
        <w:rPr>
          <w:sz w:val="20"/>
        </w:rPr>
        <w:t>résultat</w:t>
      </w:r>
      <w:r>
        <w:rPr>
          <w:spacing w:val="35"/>
          <w:sz w:val="20"/>
        </w:rPr>
        <w:t>  </w:t>
      </w:r>
      <w:r>
        <w:rPr>
          <w:sz w:val="20"/>
        </w:rPr>
        <w:t>dans</w:t>
      </w:r>
      <w:r>
        <w:rPr>
          <w:spacing w:val="34"/>
          <w:sz w:val="20"/>
        </w:rPr>
        <w:t>  </w:t>
      </w:r>
      <w:r>
        <w:rPr>
          <w:sz w:val="20"/>
        </w:rPr>
        <w:t>un</w:t>
      </w:r>
      <w:r>
        <w:rPr>
          <w:spacing w:val="34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/home/pi/toto.txt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19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ind w:left="921" w:right="1078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ind w:left="921" w:right="5543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4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0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6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Heading2"/>
        <w:spacing w:line="243" w:lineRule="exact"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725" w:right="7154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2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442" w:right="7272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16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3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N 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spacing w:before="2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before="1" w:after="4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1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6"/>
        <w:rPr>
          <w:b/>
          <w:i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3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ind w:left="725" w:right="8038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991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0"/>
        <w:ind w:left="158" w:right="1144"/>
      </w:pPr>
      <w:r>
        <w:rPr/>
        <w:t>Combien</w:t>
      </w:r>
      <w:r>
        <w:rPr>
          <w:spacing w:val="40"/>
        </w:rPr>
        <w:t> </w:t>
      </w:r>
      <w:r>
        <w:rPr/>
        <w:t>cette</w:t>
      </w:r>
      <w:r>
        <w:rPr>
          <w:spacing w:val="51"/>
        </w:rPr>
        <w:t> </w:t>
      </w:r>
      <w:r>
        <w:rPr/>
        <w:t>fonction</w:t>
      </w:r>
      <w:r>
        <w:rPr>
          <w:spacing w:val="40"/>
        </w:rPr>
        <w:t> </w:t>
      </w:r>
      <w:r>
        <w:rPr/>
        <w:t>utilise-t-elle</w:t>
      </w:r>
      <w:r>
        <w:rPr>
          <w:spacing w:val="40"/>
        </w:rPr>
        <w:t> </w:t>
      </w:r>
      <w:r>
        <w:rPr/>
        <w:t>d'additions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divisions</w:t>
      </w:r>
      <w:r>
        <w:rPr>
          <w:spacing w:val="53"/>
        </w:rPr>
        <w:t> </w:t>
      </w:r>
      <w:r>
        <w:rPr/>
        <w:t>pour</w:t>
      </w:r>
      <w:r>
        <w:rPr>
          <w:spacing w:val="40"/>
        </w:rPr>
        <w:t> </w:t>
      </w:r>
      <w:r>
        <w:rPr/>
        <w:t>calculer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moyenne</w:t>
      </w:r>
      <w:r>
        <w:rPr>
          <w:spacing w:val="40"/>
        </w:rPr>
        <w:t> </w:t>
      </w:r>
      <w:r>
        <w:rPr/>
        <w:t>d'une</w:t>
      </w:r>
      <w:r>
        <w:rPr>
          <w:spacing w:val="40"/>
        </w:rPr>
        <w:t> </w:t>
      </w:r>
      <w:r>
        <w:rPr/>
        <w:t>liste</w:t>
      </w:r>
      <w:r>
        <w:rPr>
          <w:spacing w:val="40"/>
        </w:rPr>
        <w:t> </w:t>
      </w:r>
      <w:r>
        <w:rPr/>
        <w:t>de</w:t>
      </w:r>
      <w:r>
        <w:rPr>
          <w:spacing w:val="80"/>
        </w:rPr>
        <w:t> </w:t>
      </w:r>
      <w:r>
        <w:rPr/>
        <w:t>7 nombres ?</w:t>
      </w:r>
    </w:p>
    <w:p>
      <w:pPr>
        <w:pStyle w:val="Heading2"/>
        <w:spacing w:line="243" w:lineRule="exact" w:before="12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65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15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8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1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14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8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1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9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73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0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628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7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8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9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8">
    <w:abstractNumId w:val="7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