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26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24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vérité</w:t>
      </w:r>
      <w:r>
        <w:rPr>
          <w:spacing w:val="-5"/>
        </w:rPr>
        <w:t> </w:t>
      </w:r>
      <w:r>
        <w:rPr/>
        <w:t>correspond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 w:hAnsi="Lucida Console"/>
        </w:rPr>
        <w:t>(non(A)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ou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  <w:ind w:left="158" w:right="1032"/>
      </w:pPr>
      <w:r>
        <w:rPr/>
        <w:t>Remarque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proposées, la première</w:t>
      </w:r>
      <w:r>
        <w:rPr>
          <w:spacing w:val="-2"/>
        </w:rPr>
        <w:t> </w:t>
      </w:r>
      <w:r>
        <w:rPr/>
        <w:t>colonne</w:t>
      </w:r>
      <w:r>
        <w:rPr>
          <w:spacing w:val="-2"/>
        </w:rPr>
        <w:t> </w:t>
      </w:r>
      <w:r>
        <w:rPr/>
        <w:t>donne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A</w:t>
      </w:r>
      <w:r>
        <w:rPr/>
        <w:t>, la première</w:t>
      </w:r>
      <w:r>
        <w:rPr>
          <w:spacing w:val="-2"/>
        </w:rPr>
        <w:t> </w:t>
      </w:r>
      <w:r>
        <w:rPr/>
        <w:t>ligne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valeurs de </w:t>
      </w:r>
      <w:r>
        <w:rPr>
          <w:rFonts w:ascii="Lucida Console" w:hAnsi="Lucida Console"/>
        </w:rPr>
        <w:t>B</w:t>
      </w:r>
      <w:r>
        <w:rPr/>
        <w:t>.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spacing w:before="243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5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2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2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2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1" w:hRule="atLeast"/>
        </w:trPr>
        <w:tc>
          <w:tcPr>
            <w:tcW w:w="576" w:type="dxa"/>
          </w:tcPr>
          <w:p>
            <w:pPr>
              <w:pStyle w:val="TableParagraph"/>
              <w:spacing w:line="222" w:lineRule="exact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2" w:lineRule="exact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2" w:lineRule="exact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</w:tbl>
    <w:p>
      <w:pPr>
        <w:pStyle w:val="BodyText"/>
        <w:spacing w:before="3"/>
      </w:pP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tbl>
      <w:tblPr>
        <w:tblW w:w="0" w:type="auto"/>
        <w:jc w:val="left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319"/>
        <w:gridCol w:w="317"/>
      </w:tblGrid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4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A\B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576" w:type="dxa"/>
          </w:tcPr>
          <w:p>
            <w:pPr>
              <w:pStyle w:val="TableParagraph"/>
              <w:spacing w:line="223" w:lineRule="exact" w:before="1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19" w:type="dxa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317" w:type="dxa"/>
          </w:tcPr>
          <w:p>
            <w:pPr>
              <w:pStyle w:val="TableParagraph"/>
              <w:spacing w:line="223" w:lineRule="exact" w:before="1"/>
              <w:ind w:left="9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BodyText"/>
      </w:pPr>
    </w:p>
    <w:p>
      <w:pPr>
        <w:pStyle w:val="BodyText"/>
        <w:spacing w:before="6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6"/>
        </w:rPr>
        <w:t> </w:t>
      </w:r>
      <w:r>
        <w:rPr/>
        <w:t>flottants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80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2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[1,2],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[1,2,3]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len(L[0])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len(L[2])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L[2][2]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1760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70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11"/>
        </w:rPr>
        <w:t> </w:t>
      </w:r>
      <w:r>
        <w:rPr/>
        <w:t>du</w:t>
      </w:r>
      <w:r>
        <w:rPr>
          <w:spacing w:val="-5"/>
        </w:rPr>
        <w:t> </w:t>
      </w:r>
      <w:r>
        <w:rPr/>
        <w:t>dictionnaire</w:t>
      </w:r>
      <w:r>
        <w:rPr>
          <w:spacing w:val="-7"/>
        </w:rPr>
        <w:t> </w:t>
      </w:r>
      <w:r>
        <w:rPr>
          <w:rFonts w:ascii="Lucida Console"/>
        </w:rPr>
        <w:t>regions</w:t>
      </w:r>
      <w:r>
        <w:rPr>
          <w:rFonts w:ascii="Lucida Console"/>
          <w:spacing w:val="-75"/>
        </w:rPr>
        <w:t> </w:t>
      </w:r>
      <w:r>
        <w:rPr/>
        <w:t>ci-dessous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143" w:val="left" w:leader="none"/>
        </w:tabs>
        <w:spacing w:before="117"/>
        <w:ind w:left="1860" w:right="3102" w:hanging="1419"/>
        <w:rPr>
          <w:rFonts w:ascii="Lucida Console" w:hAnsi="Lucida Console"/>
        </w:rPr>
      </w:pPr>
      <w:r>
        <w:rPr>
          <w:rFonts w:ascii="Lucida Console" w:hAnsi="Lucida Console"/>
        </w:rPr>
        <w:t>regions = {</w:t>
        <w:tab/>
        <w:tab/>
        <w:t>'Mayotte':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376,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'Pays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Loire':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32082, 'La Réunion': 2504, 'Grand Est': 57441,</w:t>
      </w:r>
    </w:p>
    <w:p>
      <w:pPr>
        <w:pStyle w:val="BodyText"/>
        <w:spacing w:line="200" w:lineRule="exact" w:before="1"/>
        <w:ind w:left="1860"/>
        <w:rPr>
          <w:rFonts w:ascii="Lucida Console"/>
        </w:rPr>
      </w:pPr>
      <w:r>
        <w:rPr>
          <w:rFonts w:ascii="Lucida Console"/>
        </w:rPr>
        <w:t>'Martinique':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1128,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'Corse':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8680,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</w:rPr>
        <w:t>'Bretagne':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27208,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'Nouvelle-Aquitaine':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84036</w:t>
      </w:r>
      <w:r>
        <w:rPr>
          <w:rFonts w:ascii="Lucida Console"/>
          <w:spacing w:val="42"/>
          <w:w w:val="150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d'ajouter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nouvelle</w:t>
      </w:r>
      <w:r>
        <w:rPr>
          <w:spacing w:val="-8"/>
        </w:rPr>
        <w:t> </w:t>
      </w:r>
      <w:r>
        <w:rPr/>
        <w:t>région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INSERT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France':31806"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INTO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regions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dict(['Hauts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31806)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regions('Hauts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regions['Hauts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32"/>
      </w:pPr>
      <w:r>
        <w:rPr/>
        <w:t>Les données clients d’une entreprise sont</w:t>
      </w:r>
      <w:r>
        <w:rPr>
          <w:spacing w:val="22"/>
        </w:rPr>
        <w:t> </w:t>
      </w:r>
      <w:r>
        <w:rPr/>
        <w:t>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72"/>
        </w:rPr>
        <w:t> </w:t>
      </w:r>
      <w:r>
        <w:rPr/>
        <w:t>le contenu d’une ligne de ce fichier. La variable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5"/>
        </w:rPr>
        <w:t> </w:t>
      </w:r>
      <w:r>
        <w:rPr/>
        <w:t>est alors définie ainsi :</w:t>
      </w:r>
    </w:p>
    <w:p>
      <w:pPr>
        <w:pStyle w:val="BodyText"/>
        <w:spacing w:before="119"/>
        <w:ind w:left="442" w:right="5345"/>
        <w:rPr>
          <w:rFonts w:ascii="Lucida Console"/>
        </w:rPr>
      </w:pPr>
      <w:r>
        <w:rPr>
          <w:rFonts w:ascii="Lucida Console"/>
        </w:rPr>
        <w:t>ligne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"dupont;arnaud;245862;france" c = ligne.split(;)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["dupont",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"arnaud",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"245862",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"france"]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"dupont"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68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16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9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65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2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14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7191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l'architecture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modèle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d'entrée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centrale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d'affichage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Lequel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7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63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12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4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6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03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line="200" w:lineRule="exact" w:before="200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09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1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spacing w:before="1"/>
        <w:ind w:left="921" w:right="7677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58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paramètre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8"/>
        </w:rPr>
        <w:t> </w:t>
      </w:r>
      <w:r>
        <w:rPr>
          <w:spacing w:val="-2"/>
        </w:rPr>
        <w:t>réels.</w:t>
      </w:r>
    </w:p>
    <w:p>
      <w:pPr>
        <w:pStyle w:val="BodyText"/>
        <w:spacing w:before="117"/>
        <w:ind w:left="725" w:right="803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k = len(T) val = T[k-1] if k == 1:</w:t>
      </w:r>
    </w:p>
    <w:p>
      <w:pPr>
        <w:pStyle w:val="BodyText"/>
        <w:ind w:left="725" w:right="7191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T[k-1]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0:</w:t>
      </w:r>
    </w:p>
    <w:p>
      <w:pPr>
        <w:pStyle w:val="BodyText"/>
        <w:ind w:left="1577" w:right="6786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T[k-2]: val = T[k-2]</w:t>
      </w:r>
    </w:p>
    <w:p>
      <w:pPr>
        <w:pStyle w:val="BodyText"/>
        <w:ind w:left="725" w:right="8038" w:firstLine="566"/>
        <w:rPr>
          <w:rFonts w:ascii="Lucida Console"/>
        </w:rPr>
      </w:pPr>
      <w:r>
        <w:rPr>
          <w:rFonts w:ascii="Lucida Console"/>
        </w:rPr>
        <w:t>k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k-1 return val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petite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fréquente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before="1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725" w:right="7677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2"/>
        <w:ind w:left="158" w:right="1032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4"/>
          <w:sz w:val="20"/>
        </w:rPr>
        <w:t> </w:t>
      </w:r>
      <w:r>
        <w:rPr>
          <w:sz w:val="20"/>
        </w:rPr>
        <w:t>près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32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3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32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32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8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27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22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52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1216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32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4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