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Los Alerces: antes y después</w:t>
      </w:r>
    </w:p>
    <w:p>
      <w:r>
        <w:rPr>
          <w:sz w:val="22"/>
        </w:rPr>
        <w:t>Escena 6 · NBR, dNBR, severidad, área quemada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sig-e6-alerces-charon.mp4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Los Alerces: nueve por nueve kilómetros. Incendio real destilado: antes y después con Sentinel-2.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Compará las dos fechas en color natural. Después pasá a SWIR: el fuego se ve mejor donde el ojo no 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Calculá NBR antes y NBR después. Vegetación sana da valores altos; suelo quemado, bajos.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dNBR es NBR antes menos NBR después. Clasificá severidad con umbrales USGS: sin cambio, baja, moderada y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Contá celdas sobre el umbral y pasalas a hectáreas. Exportá el resumen con fechas, fuente y umbral.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Lab dos completo: de Brooklyn a Los Alerces. El simulador enseña etapas; el trabajo real queda para QGIS.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Calculadora ráster NBR/dNBR · Reclasificar · Estadísticas de zona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Escena antes y después</w:t>
      </w:r>
    </w:p>
    <w:p>
      <w:pPr>
        <w:pStyle w:val="ListBullet"/>
      </w:pPr>
      <w:r>
        <w:t>Composición SWIR</w:t>
      </w:r>
    </w:p>
    <w:p>
      <w:pPr>
        <w:pStyle w:val="ListBullet"/>
      </w:pPr>
      <w:r>
        <w:t>NBR pre y post</w:t>
      </w:r>
    </w:p>
    <w:p>
      <w:pPr>
        <w:pStyle w:val="ListBullet"/>
      </w:pPr>
      <w:r>
        <w:t>dNBR + severidad USGS</w:t>
      </w:r>
    </w:p>
    <w:p>
      <w:pPr>
        <w:pStyle w:val="ListBullet"/>
      </w:pPr>
      <w:r>
        <w:t>Área quemada y export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