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A3.6 — Integrador: tres preguntas de negocio (Misión 8)</w:t>
      </w:r>
    </w:p>
    <w:p>
      <w:r>
        <w:rPr>
          <w:b w:val="0"/>
          <w:sz w:val="22"/>
        </w:rPr>
        <w:t>Simulador 3 «Informe interactivo» · Seminario TIC · CURZA / UNCo</w:t>
      </w:r>
    </w:p>
    <w:p>
      <w:r>
        <w:rPr>
          <w:b w:val="0"/>
          <w:sz w:val="20"/>
        </w:rPr>
        <w:t>Simulador: https://lmbsoft.github.io/curza-stic/bi-3-interactivo.html</w:t>
      </w:r>
    </w:p>
    <w:p>
      <w:r>
        <w:rPr>
          <w:b w:val="0"/>
          <w:sz w:val="20"/>
        </w:rPr>
        <w:t>Video: bi-a3-6-integrador-preguntas-charon.mp4 (subtítulos activables) · duración 106 s. Recorrido demo docente: explicar → anticipar → hacer → comentar el resultado.</w:t>
      </w:r>
    </w:p>
    <w:p>
      <w:r>
        <w:rPr>
          <w:b w:val="0"/>
          <w:sz w:val="22"/>
        </w:rPr>
        <w:t>Capítulo A3.6. Objetivo: integrar controles, rango de fechas y campo calculado para responder tres preguntas de negocio. Misión 8 (final).</w:t>
      </w:r>
    </w:p>
    <w:p>
      <w:r>
        <w:rPr>
          <w:b/>
          <w:color w:val="1A568A"/>
          <w:sz w:val="26"/>
        </w:rPr>
        <w:t>Paso 1. Misión 8: tres preguntas  (0:00)</w:t>
      </w:r>
    </w:p>
    <w:p>
      <w:r>
        <w:rPr>
          <w:b w:val="0"/>
          <w:sz w:val="22"/>
        </w:rPr>
        <w:t>(a) ¿Qué vendedor movió más kg? (b) ¿Qué zona lideró en enero–febrero? (c) ¿Qué producto generó más ingreso?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seis: el integrador. Tres preguntas de negocio, con los controles que queramos. Pasamos a Vista y limpiamos los filtros.»</w:t>
      </w:r>
    </w:p>
    <w:p>
      <w:r>
        <w:rPr>
          <w:b/>
          <w:color w:val="1A568A"/>
          <w:sz w:val="26"/>
        </w:rPr>
        <w:t>Paso 2. (a) Vendedor  (0:13)</w:t>
      </w:r>
    </w:p>
    <w:p>
      <w:r>
        <w:rPr>
          <w:b/>
          <w:sz w:val="22"/>
        </w:rPr>
        <w:t>Qué hacer: Sin filtros, mirá la tabla por vendedor.</w:t>
      </w:r>
    </w:p>
    <w:p>
      <w:r>
        <w:rPr>
          <w:b w:val="0"/>
          <w:sz w:val="22"/>
        </w:rPr>
        <w:t>Barría 9.600 kg · Cayul 8.230 · Aguirre 8.210 · Miranda 6.520.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«Pregunta a: ¿qué vendedor movió más kilos en el semestre? La tabla por vendedor, sin filtros: Barría, 9.600 kilos. Respondemos: Barría.»</w:t>
      </w:r>
    </w:p>
    <w:p>
      <w:r>
        <w:rPr>
          <w:b/>
          <w:color w:val="1A568A"/>
          <w:sz w:val="26"/>
        </w:rPr>
        <w:t>Paso 3. (b) Zona en enero–febrero  (0:28)</w:t>
      </w:r>
    </w:p>
    <w:p>
      <w:r>
        <w:rPr>
          <w:b/>
          <w:sz w:val="22"/>
        </w:rPr>
        <w:t>Qué hacer: Desde 01/01/2026 · Hasta 28/02/2026.</w:t>
      </w:r>
    </w:p>
    <w:p>
      <w:r>
        <w:rPr>
          <w:b w:val="0"/>
          <w:sz w:val="22"/>
        </w:rPr>
        <w:t>Barras por zona: Norte 5.110 · Sur 4.200 · Costa 2.690 kg.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«Pregunta b: ¿qué zona lideró en enero y febrero? Desde: 01/01/2026… …hasta: 28/02/2026. Las barras por zona: Norte, 5.110 kilos; Sur, 4.200; Costa, 2.690. Respondemos: Norte.»</w:t>
      </w:r>
    </w:p>
    <w:p>
      <w:r>
        <w:rPr>
          <w:b/>
          <w:color w:val="1A568A"/>
          <w:sz w:val="26"/>
        </w:rPr>
        <w:t>Paso 4. (c) Producto por ingreso  (0:57)</w:t>
      </w:r>
    </w:p>
    <w:p>
      <w:r>
        <w:rPr>
          <w:b/>
          <w:sz w:val="22"/>
        </w:rPr>
        <w:t>Qué hacer: Limpiar filtros → Producto = Cebolla, Papa…</w:t>
      </w:r>
    </w:p>
    <w:p>
      <w:r>
        <w:rPr>
          <w:b w:val="0"/>
          <w:sz w:val="22"/>
        </w:rPr>
        <w:t>Ingreso: Cebolla $ 6.093.250 · Papa $ 2.464.100 · Tomate $ 2.301.650 · Zapallo $ 2.158.150.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9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«Pregunta c: ¿qué producto generó más ingreso? Limpiamos y filtramos por producto. Cebolla: 6.093.250 pesos. Papa: 2.464.100. Tomate y zapallo, ya lo vimos, rondan los dos millones. La cebolla gana lejos. Respondemos: Cebolla. Las tres respuestas están. Verificamos.»</w:t>
      </w:r>
    </w:p>
    <w:p>
      <w:r>
        <w:rPr>
          <w:b/>
          <w:color w:val="1A568A"/>
          <w:sz w:val="26"/>
        </w:rPr>
        <w:t>Paso 5. Estudio completo  (1:28)</w:t>
      </w:r>
    </w:p>
    <w:p>
      <w:r>
        <w:rPr>
          <w:b w:val="0"/>
          <w:sz w:val="22"/>
        </w:rPr>
        <w:t>Fuente → campos → gráficos → informe → interactividad → compartir.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3_f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«Misión final cumplida. Recorrimos el flujo completo de una suite de BI: fuente, campos, gráficos, informe, interactividad y compartir.»</w:t>
      </w:r>
    </w:p>
    <w:p>
      <w:r>
        <w:rPr>
          <w:b/>
          <w:color w:val="1A568A"/>
          <w:sz w:val="26"/>
        </w:rPr>
        <w:t>Paso 6. Lo que sigue  (1:39)</w:t>
      </w:r>
    </w:p>
    <w:p>
      <w:r>
        <w:rPr>
          <w:b w:val="0"/>
          <w:sz w:val="22"/>
        </w:rPr>
        <w:t>Pasar a una herramienta real (Looker Studio) con datos propios.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4_cier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«Con esto ya podés reconocer cada pieza en una herramienta real, como Looker Studio.»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(a) Tabla por vendedor sin filtros → Barría (9.600 kg)</w:t>
      </w:r>
    </w:p>
    <w:p>
      <w:pPr>
        <w:pStyle w:val="ListBullet"/>
      </w:pPr>
      <w:r>
        <w:t>(b) Rango 01/01–28/02/2026 → Norte (5.110 kg)</w:t>
      </w:r>
    </w:p>
    <w:p>
      <w:pPr>
        <w:pStyle w:val="ListBullet"/>
      </w:pPr>
      <w:r>
        <w:t>(c) Filtro por producto + ƒx → Cebolla ($ 6.093.250)</w:t>
      </w:r>
    </w:p>
    <w:p>
      <w:pPr>
        <w:pStyle w:val="ListBullet"/>
      </w:pPr>
      <w:r>
        <w:t>Misión 8 verificada → estudio completo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