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AF" w:rsidRDefault="003338E5">
      <w:pPr>
        <w:pStyle w:val="Heading1"/>
      </w:pPr>
      <w:bookmarkStart w:id="0" w:name="appdensitycalculation"/>
      <w:bookmarkStart w:id="1" w:name="_GoBack"/>
      <w:bookmarkEnd w:id="1"/>
      <w:r>
        <w:t>appdensitycalculation</w:t>
      </w:r>
    </w:p>
    <w:p w:rsidR="002246AF" w:rsidRDefault="003338E5">
      <w:pPr>
        <w:pStyle w:val="FirstParagraph"/>
      </w:pPr>
      <w:r>
        <w:t>Data Science Toolbox Discussion Exercise</w:t>
      </w:r>
    </w:p>
    <w:p w:rsidR="002246AF" w:rsidRDefault="003338E5">
      <w:pPr>
        <w:pStyle w:val="Heading2"/>
      </w:pPr>
      <w:bookmarkStart w:id="2" w:name="barangay-density-data"/>
      <w:r>
        <w:t>Barangay Density Data</w:t>
      </w:r>
    </w:p>
    <w:p w:rsidR="002246AF" w:rsidRDefault="003338E5">
      <w:pPr>
        <w:pStyle w:val="Heading3"/>
      </w:pPr>
      <w:bookmarkStart w:id="3" w:name="data-manipulation"/>
      <w:r>
        <w:t>Data Manipulation</w:t>
      </w:r>
    </w:p>
    <w:p w:rsidR="002246AF" w:rsidRDefault="003338E5">
      <w:pPr>
        <w:pStyle w:val="SourceCode"/>
      </w:pPr>
      <w:r>
        <w:rPr>
          <w:rStyle w:val="CommentTok"/>
        </w:rPr>
        <w:t>#Import CSV Files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"population.csv"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regionarea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"regionarea.csv"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dplyr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2246AF" w:rsidRDefault="00333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246AF" w:rsidRDefault="003338E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246AF" w:rsidRDefault="003338E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246AF" w:rsidRDefault="003338E5">
      <w:pPr>
        <w:pStyle w:val="SourceCode"/>
      </w:pPr>
      <w:r>
        <w:rPr>
          <w:rStyle w:val="CommentTok"/>
        </w:rPr>
        <w:t>#Count the Number of Barangay per Region</w:t>
      </w:r>
      <w:r>
        <w:br/>
      </w:r>
      <w:r>
        <w:rPr>
          <w:rStyle w:val="NormalTok"/>
        </w:rPr>
        <w:t>NumofBrgy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(population,Region)</w:t>
      </w:r>
      <w:r>
        <w:br/>
      </w:r>
      <w:r>
        <w:rPr>
          <w:rStyle w:val="NormalTok"/>
        </w:rPr>
        <w:t xml:space="preserve">BarData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(population, regionarea,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BarData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(BarData, NumofBrgy,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>))</w:t>
      </w:r>
    </w:p>
    <w:p w:rsidR="002246AF" w:rsidRDefault="003338E5">
      <w:pPr>
        <w:pStyle w:val="FirstParagraph"/>
      </w:pPr>
      <w:r>
        <w:t xml:space="preserve">Explanation: We first got the number of barangays per region using </w:t>
      </w:r>
      <w:r>
        <w:rPr>
          <w:i/>
          <w:iCs/>
        </w:rPr>
        <w:t>count</w:t>
      </w:r>
      <w:r>
        <w:t xml:space="preserve"> function. We used </w:t>
      </w:r>
      <w:r>
        <w:rPr>
          <w:i/>
          <w:iCs/>
        </w:rPr>
        <w:t>leftjoin</w:t>
      </w:r>
      <w:r>
        <w:t xml:space="preserve"> to a</w:t>
      </w:r>
      <w:r>
        <w:t>dd the columns Area (from regionarea.csv) and Number of Barangay per Region (from count function).</w:t>
      </w:r>
    </w:p>
    <w:p w:rsidR="002246AF" w:rsidRDefault="003338E5">
      <w:pPr>
        <w:pStyle w:val="Heading3"/>
      </w:pPr>
      <w:bookmarkStart w:id="4" w:name="barangay-area-calculation"/>
      <w:bookmarkEnd w:id="3"/>
      <w:r>
        <w:t>Barangay Area Calculation</w:t>
      </w:r>
    </w:p>
    <w:p w:rsidR="002246AF" w:rsidRDefault="003338E5">
      <w:pPr>
        <w:pStyle w:val="FirstParagraph"/>
      </w:pPr>
      <w:r>
        <w:t>Formula:</w:t>
      </w:r>
    </w:p>
    <w:p w:rsidR="002246AF" w:rsidRDefault="003338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Area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Barangay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Region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Area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Region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Barangays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Region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2246AF" w:rsidRDefault="003338E5">
      <w:pPr>
        <w:pStyle w:val="FirstParagraph"/>
      </w:pPr>
      <w:r>
        <w:t>Code Snippet:</w:t>
      </w:r>
    </w:p>
    <w:p w:rsidR="002246AF" w:rsidRDefault="003338E5">
      <w:pPr>
        <w:pStyle w:val="SourceCode"/>
      </w:pPr>
      <w:r>
        <w:rPr>
          <w:rStyle w:val="CommentTok"/>
        </w:rPr>
        <w:t>#Divide the area by the number of barangays in the region</w:t>
      </w:r>
      <w:r>
        <w:br/>
      </w:r>
      <w:r>
        <w:rPr>
          <w:rStyle w:val="NormalTok"/>
        </w:rPr>
        <w:t>BarData</w:t>
      </w:r>
      <w:r>
        <w:rPr>
          <w:rStyle w:val="SpecialCharTok"/>
        </w:rPr>
        <w:t>$</w:t>
      </w:r>
      <w:r>
        <w:rPr>
          <w:rStyle w:val="NormalTok"/>
        </w:rPr>
        <w:t xml:space="preserve">BrgyArea </w:t>
      </w:r>
      <w:r>
        <w:rPr>
          <w:rStyle w:val="OtherTok"/>
        </w:rPr>
        <w:t>=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 xml:space="preserve">Area </w:t>
      </w:r>
      <w:r>
        <w:rPr>
          <w:rStyle w:val="SpecialCharTok"/>
        </w:rPr>
        <w:t>/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:rsidR="002246AF" w:rsidRDefault="003338E5">
      <w:pPr>
        <w:pStyle w:val="FirstParagraph"/>
      </w:pPr>
      <w:r>
        <w:t xml:space="preserve">Explanation: In order to get the area per barangay, the total area of the region is divided by the total number of barangays </w:t>
      </w:r>
      <w:r>
        <w:t>in the region.</w:t>
      </w:r>
    </w:p>
    <w:p w:rsidR="002246AF" w:rsidRDefault="003338E5">
      <w:pPr>
        <w:pStyle w:val="Heading3"/>
      </w:pPr>
      <w:bookmarkStart w:id="5" w:name="barangay-population-density-calculation"/>
      <w:bookmarkEnd w:id="4"/>
      <w:r>
        <w:lastRenderedPageBreak/>
        <w:t>Barangay Population Density Calculation</w:t>
      </w:r>
    </w:p>
    <w:p w:rsidR="002246AF" w:rsidRDefault="003338E5">
      <w:pPr>
        <w:pStyle w:val="FirstParagraph"/>
      </w:pPr>
      <w:r>
        <w:t>Formula:</w:t>
      </w:r>
    </w:p>
    <w:p w:rsidR="002246AF" w:rsidRDefault="003338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Barangay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1 </m:t>
          </m:r>
          <m:r>
            <w:rPr>
              <w:rFonts w:ascii="Cambria Math" w:hAnsi="Cambria Math"/>
            </w:rPr>
            <m:t>Population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Density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Population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Barangay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Area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Barangay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2246AF" w:rsidRDefault="003338E5">
      <w:pPr>
        <w:pStyle w:val="FirstParagraph"/>
      </w:pPr>
      <w:r>
        <w:t>Code Snippet:</w:t>
      </w:r>
    </w:p>
    <w:p w:rsidR="002246AF" w:rsidRDefault="003338E5">
      <w:pPr>
        <w:pStyle w:val="SourceCode"/>
      </w:pPr>
      <w:r>
        <w:rPr>
          <w:rStyle w:val="CommentTok"/>
        </w:rPr>
        <w:t>#get the population density</w:t>
      </w:r>
      <w:r>
        <w:br/>
      </w:r>
      <w:r>
        <w:rPr>
          <w:rStyle w:val="NormalTok"/>
        </w:rPr>
        <w:t>BarData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BarData</w:t>
      </w:r>
      <w:r>
        <w:rPr>
          <w:rStyle w:val="SpecialCharTok"/>
        </w:rPr>
        <w:t>$</w:t>
      </w:r>
      <w:r>
        <w:rPr>
          <w:rStyle w:val="NormalTok"/>
        </w:rPr>
        <w:t xml:space="preserve">Population </w:t>
      </w:r>
      <w:r>
        <w:rPr>
          <w:rStyle w:val="SpecialCharTok"/>
        </w:rPr>
        <w:t>/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>BrgyArea</w:t>
      </w:r>
    </w:p>
    <w:p w:rsidR="002246AF" w:rsidRDefault="003338E5">
      <w:pPr>
        <w:pStyle w:val="FirstParagraph"/>
      </w:pPr>
      <w:r>
        <w:t>Explanation: The barangay population density was calculated by dividing the barangay population by the barangay area calculated previously.</w:t>
      </w:r>
    </w:p>
    <w:p w:rsidR="002246AF" w:rsidRDefault="003338E5">
      <w:pPr>
        <w:pStyle w:val="Heading3"/>
      </w:pPr>
      <w:bookmarkStart w:id="6" w:name="Xbe16c7fff2f50d1a2942944bb320161d9872331"/>
      <w:bookmarkEnd w:id="5"/>
      <w:r>
        <w:t>Getting the Top 5 Population Densities for Barangays in the Philippines</w:t>
      </w:r>
    </w:p>
    <w:p w:rsidR="002246AF" w:rsidRDefault="003338E5">
      <w:pPr>
        <w:pStyle w:val="SourceCode"/>
      </w:pPr>
      <w:r>
        <w:rPr>
          <w:rStyle w:val="CommentTok"/>
        </w:rPr>
        <w:t>#outpu</w:t>
      </w:r>
      <w:r>
        <w:rPr>
          <w:rStyle w:val="CommentTok"/>
        </w:rPr>
        <w:t>ts the top 5 barangays in the Philippines</w:t>
      </w:r>
      <w:r>
        <w:br/>
      </w:r>
      <w:r>
        <w:rPr>
          <w:rStyle w:val="NormalTok"/>
        </w:rPr>
        <w:t xml:space="preserve">Top5BrgyPH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slice_max</w:t>
      </w:r>
      <w:r>
        <w:rPr>
          <w:rStyle w:val="NormalTok"/>
        </w:rPr>
        <w:t>(BarData,Density,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Top5BrgyPH</w:t>
      </w:r>
    </w:p>
    <w:p w:rsidR="002246AF" w:rsidRDefault="003338E5">
      <w:pPr>
        <w:pStyle w:val="SourceCode"/>
      </w:pPr>
      <w:r>
        <w:rPr>
          <w:rStyle w:val="VerbatimChar"/>
        </w:rPr>
        <w:t>##                    Region                Province  CityProvince      Barangay</w:t>
      </w:r>
      <w:r>
        <w:br/>
      </w:r>
      <w:r>
        <w:rPr>
          <w:rStyle w:val="VerbatimChar"/>
        </w:rPr>
        <w:t>## 1 NATIONAL CAPITAL REGION NATIONAL CAPITAL REGION CALOOCAN CITY  Barangay 1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2 NATIONAL CAPITAL REGION NATIONAL CAPITAL REGION   QUEZON CITY  Commonwealth</w:t>
      </w:r>
      <w:r>
        <w:br/>
      </w:r>
      <w:r>
        <w:rPr>
          <w:rStyle w:val="VerbatimChar"/>
        </w:rPr>
        <w:t>## 3 NATIONAL CAPITAL REGION NATIONAL CAPITAL REGION   QUEZON CITY Batasan Hills</w:t>
      </w:r>
      <w:r>
        <w:br/>
      </w:r>
      <w:r>
        <w:rPr>
          <w:rStyle w:val="VerbatimChar"/>
        </w:rPr>
        <w:t>## 4 NATIONAL CAPITAL REGION NATIONAL CAPITAL REGION CITY OF PASIG  Pinagbuhatan</w:t>
      </w:r>
      <w:r>
        <w:br/>
      </w:r>
      <w:r>
        <w:rPr>
          <w:rStyle w:val="VerbatimChar"/>
        </w:rPr>
        <w:t>## 5 NATIO</w:t>
      </w:r>
      <w:r>
        <w:rPr>
          <w:rStyle w:val="VerbatimChar"/>
        </w:rPr>
        <w:t>NAL CAPITAL REGION NATIONAL CAPITAL REGION   QUEZON CITY       Payatas</w:t>
      </w:r>
      <w:r>
        <w:br/>
      </w:r>
      <w:r>
        <w:rPr>
          <w:rStyle w:val="VerbatimChar"/>
        </w:rPr>
        <w:t>##   Population HouseholdPopulation Nhouseholds   Area    n  BrgyArea  Density</w:t>
      </w:r>
      <w:r>
        <w:br/>
      </w:r>
      <w:r>
        <w:rPr>
          <w:rStyle w:val="VerbatimChar"/>
        </w:rPr>
        <w:t>## 1     246515              246439       55086 619.54 1706 0.3631536 678817.5</w:t>
      </w:r>
      <w:r>
        <w:br/>
      </w:r>
      <w:r>
        <w:rPr>
          <w:rStyle w:val="VerbatimChar"/>
        </w:rPr>
        <w:t xml:space="preserve">## 2     198285            </w:t>
      </w:r>
      <w:r>
        <w:rPr>
          <w:rStyle w:val="VerbatimChar"/>
        </w:rPr>
        <w:t xml:space="preserve">  198235       45432 619.54 1706 0.3631536 546008.7</w:t>
      </w:r>
      <w:r>
        <w:br/>
      </w:r>
      <w:r>
        <w:rPr>
          <w:rStyle w:val="VerbatimChar"/>
        </w:rPr>
        <w:t>## 3     161409              161352       34587 619.54 1706 0.3631536 444464.9</w:t>
      </w:r>
      <w:r>
        <w:br/>
      </w:r>
      <w:r>
        <w:rPr>
          <w:rStyle w:val="VerbatimChar"/>
        </w:rPr>
        <w:t>## 4     151979              150800       33720 619.54 1706 0.3631536 418497.9</w:t>
      </w:r>
      <w:r>
        <w:br/>
      </w:r>
      <w:r>
        <w:rPr>
          <w:rStyle w:val="VerbatimChar"/>
        </w:rPr>
        <w:t>## 5     130333              130277       28152 619.54 1706 0.3631536 358892.2</w:t>
      </w:r>
    </w:p>
    <w:p w:rsidR="002246AF" w:rsidRDefault="003338E5">
      <w:pPr>
        <w:pStyle w:val="FirstParagraph"/>
      </w:pPr>
      <w:r>
        <w:t xml:space="preserve">Explanation: </w:t>
      </w:r>
      <w:r>
        <w:rPr>
          <w:i/>
          <w:iCs/>
        </w:rPr>
        <w:t>slice_max</w:t>
      </w:r>
      <w:r>
        <w:t xml:space="preserve"> was used to get the 5 highest densities in the Philippines.</w:t>
      </w:r>
    </w:p>
    <w:p w:rsidR="002246AF" w:rsidRDefault="003338E5">
      <w:pPr>
        <w:pStyle w:val="BodyText"/>
      </w:pPr>
      <w:r>
        <w:t>Note: We also determined the Top 5 barangays per Region and per City.</w:t>
      </w:r>
    </w:p>
    <w:p w:rsidR="002246AF" w:rsidRDefault="003338E5">
      <w:pPr>
        <w:pStyle w:val="Heading2"/>
      </w:pPr>
      <w:bookmarkStart w:id="7" w:name="city-density-data"/>
      <w:bookmarkEnd w:id="2"/>
      <w:bookmarkEnd w:id="6"/>
      <w:r>
        <w:lastRenderedPageBreak/>
        <w:t>City Density Data</w:t>
      </w:r>
    </w:p>
    <w:p w:rsidR="002246AF" w:rsidRDefault="003338E5">
      <w:pPr>
        <w:pStyle w:val="Heading3"/>
      </w:pPr>
      <w:bookmarkStart w:id="8" w:name="data-manipulation-1"/>
      <w:r>
        <w:t>Data Manipulation</w:t>
      </w:r>
    </w:p>
    <w:p w:rsidR="002246AF" w:rsidRDefault="003338E5">
      <w:pPr>
        <w:pStyle w:val="SourceCode"/>
      </w:pPr>
      <w:r>
        <w:rPr>
          <w:rStyle w:val="CommentTok"/>
        </w:rPr>
        <w:t>#Import CSV Files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"population.csv"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regionarea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"regionarea.csv"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dplyr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#Count the Number of Cities per Region</w:t>
      </w:r>
      <w:r>
        <w:br/>
      </w:r>
      <w:r>
        <w:rPr>
          <w:rStyle w:val="NormalTok"/>
        </w:rPr>
        <w:t>NumofCities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(population,Region, CityProvince)</w:t>
      </w:r>
      <w:r>
        <w:br/>
      </w:r>
      <w:r>
        <w:rPr>
          <w:rStyle w:val="NormalTok"/>
        </w:rPr>
        <w:t xml:space="preserve">NumOfCity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(NumofCities, Region)</w:t>
      </w:r>
      <w:r>
        <w:br/>
      </w:r>
      <w:r>
        <w:br/>
      </w:r>
      <w:r>
        <w:rPr>
          <w:rStyle w:val="CommentTok"/>
        </w:rPr>
        <w:t>#get the total population per city</w:t>
      </w:r>
      <w:r>
        <w:br/>
      </w:r>
      <w:r>
        <w:rPr>
          <w:rStyle w:val="NormalTok"/>
        </w:rPr>
        <w:t xml:space="preserve">TotalPerCity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(Population </w:t>
      </w:r>
      <w:r>
        <w:rPr>
          <w:rStyle w:val="SpecialCharTok"/>
        </w:rPr>
        <w:t>~</w:t>
      </w:r>
      <w:r>
        <w:rPr>
          <w:rStyle w:val="NormalTok"/>
        </w:rPr>
        <w:t xml:space="preserve"> CityProvince, population, sum)</w:t>
      </w:r>
      <w:r>
        <w:br/>
      </w:r>
      <w:r>
        <w:br/>
      </w:r>
      <w:r>
        <w:rPr>
          <w:rStyle w:val="CommentTok"/>
        </w:rPr>
        <w:t>#left join the count of the number of cities per region and the total population per city</w:t>
      </w:r>
      <w:r>
        <w:br/>
      </w:r>
      <w:r>
        <w:rPr>
          <w:rStyle w:val="NormalTok"/>
        </w:rPr>
        <w:t xml:space="preserve">BarData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(population,</w:t>
      </w:r>
      <w:r>
        <w:rPr>
          <w:rStyle w:val="NormalTok"/>
        </w:rPr>
        <w:t xml:space="preserve"> regionarea,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BarData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(BarData, NumOfCity,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BarData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(BarData, TotalPerCity,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"CityProvince"</w:t>
      </w:r>
      <w:r>
        <w:rPr>
          <w:rStyle w:val="NormalTok"/>
        </w:rPr>
        <w:t>))</w:t>
      </w:r>
    </w:p>
    <w:p w:rsidR="002246AF" w:rsidRDefault="003338E5">
      <w:pPr>
        <w:pStyle w:val="FirstParagraph"/>
      </w:pPr>
      <w:r>
        <w:t xml:space="preserve">Explanation: We first got the number of cities per region using the </w:t>
      </w:r>
      <w:r>
        <w:rPr>
          <w:i/>
          <w:iCs/>
        </w:rPr>
        <w:t>count</w:t>
      </w:r>
      <w:r>
        <w:t xml:space="preserve"> </w:t>
      </w:r>
      <w:r>
        <w:t xml:space="preserve">function. We then calculated the total population per city using the </w:t>
      </w:r>
      <w:r>
        <w:rPr>
          <w:i/>
          <w:iCs/>
        </w:rPr>
        <w:t>aggregate</w:t>
      </w:r>
      <w:r>
        <w:t xml:space="preserve"> command. Lastly, we used </w:t>
      </w:r>
      <w:r>
        <w:rPr>
          <w:i/>
          <w:iCs/>
        </w:rPr>
        <w:t>leftjoin</w:t>
      </w:r>
      <w:r>
        <w:t xml:space="preserve"> to add the columns, Area (from regionarea.csv), Number of City (from count command), and Total Population (from aggregate command)</w:t>
      </w:r>
    </w:p>
    <w:p w:rsidR="002246AF" w:rsidRDefault="003338E5">
      <w:pPr>
        <w:pStyle w:val="Heading3"/>
      </w:pPr>
      <w:bookmarkStart w:id="9" w:name="city-area-calculation"/>
      <w:bookmarkEnd w:id="8"/>
      <w:r>
        <w:t>City Area Ca</w:t>
      </w:r>
      <w:r>
        <w:t>lculation</w:t>
      </w:r>
    </w:p>
    <w:p w:rsidR="002246AF" w:rsidRDefault="003338E5">
      <w:pPr>
        <w:pStyle w:val="FirstParagraph"/>
      </w:pPr>
      <w:r>
        <w:t>Formula:</w:t>
      </w:r>
    </w:p>
    <w:p w:rsidR="002246AF" w:rsidRDefault="003338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Area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City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Region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Area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Region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Cities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Region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2246AF" w:rsidRDefault="003338E5">
      <w:pPr>
        <w:pStyle w:val="FirstParagraph"/>
      </w:pPr>
      <w:r>
        <w:t>Code Snippet:</w:t>
      </w:r>
    </w:p>
    <w:p w:rsidR="002246AF" w:rsidRDefault="003338E5">
      <w:pPr>
        <w:pStyle w:val="SourceCode"/>
      </w:pPr>
      <w:r>
        <w:rPr>
          <w:rStyle w:val="NormalTok"/>
        </w:rPr>
        <w:t>BarData</w:t>
      </w:r>
      <w:r>
        <w:rPr>
          <w:rStyle w:val="SpecialCharTok"/>
        </w:rPr>
        <w:t>$</w:t>
      </w:r>
      <w:r>
        <w:rPr>
          <w:rStyle w:val="NormalTok"/>
        </w:rPr>
        <w:t xml:space="preserve">CityArea </w:t>
      </w:r>
      <w:r>
        <w:rPr>
          <w:rStyle w:val="OtherTok"/>
        </w:rPr>
        <w:t>=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 xml:space="preserve">Area </w:t>
      </w:r>
      <w:r>
        <w:rPr>
          <w:rStyle w:val="SpecialCharTok"/>
        </w:rPr>
        <w:t>/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:rsidR="002246AF" w:rsidRDefault="003338E5">
      <w:pPr>
        <w:pStyle w:val="FirstParagraph"/>
      </w:pPr>
      <w:r>
        <w:t>Explanation: In order to get the area per city, the total</w:t>
      </w:r>
      <w:r>
        <w:t xml:space="preserve"> area of the region is divided by the total number of cities in the region.</w:t>
      </w:r>
    </w:p>
    <w:p w:rsidR="002246AF" w:rsidRDefault="003338E5">
      <w:pPr>
        <w:pStyle w:val="Heading3"/>
      </w:pPr>
      <w:bookmarkStart w:id="10" w:name="city-population-density-calculation"/>
      <w:bookmarkEnd w:id="9"/>
      <w:r>
        <w:t>City Population Density Calculation</w:t>
      </w:r>
    </w:p>
    <w:p w:rsidR="002246AF" w:rsidRDefault="003338E5">
      <w:pPr>
        <w:pStyle w:val="FirstParagraph"/>
      </w:pPr>
      <w:r>
        <w:t>Formula:</w:t>
      </w:r>
    </w:p>
    <w:p w:rsidR="002246AF" w:rsidRDefault="003338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City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1 </m:t>
          </m:r>
          <m:r>
            <w:rPr>
              <w:rFonts w:ascii="Cambria Math" w:hAnsi="Cambria Math"/>
            </w:rPr>
            <m:t>Population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Density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Population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City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Area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City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2246AF" w:rsidRDefault="003338E5">
      <w:pPr>
        <w:pStyle w:val="FirstParagraph"/>
      </w:pPr>
      <w:r>
        <w:t>Code Snippet:</w:t>
      </w:r>
    </w:p>
    <w:p w:rsidR="002246AF" w:rsidRDefault="003338E5">
      <w:pPr>
        <w:pStyle w:val="SourceCode"/>
      </w:pPr>
      <w:r>
        <w:rPr>
          <w:rStyle w:val="NormalTok"/>
        </w:rPr>
        <w:lastRenderedPageBreak/>
        <w:t>BarData</w:t>
      </w:r>
      <w:r>
        <w:rPr>
          <w:rStyle w:val="SpecialCharTok"/>
        </w:rPr>
        <w:t>$</w:t>
      </w:r>
      <w:r>
        <w:rPr>
          <w:rStyle w:val="NormalTok"/>
        </w:rPr>
        <w:t>Densi</w:t>
      </w:r>
      <w:r>
        <w:rPr>
          <w:rStyle w:val="NormalTok"/>
        </w:rPr>
        <w:t xml:space="preserve">ty </w:t>
      </w:r>
      <w:r>
        <w:rPr>
          <w:rStyle w:val="OtherTok"/>
        </w:rPr>
        <w:t>=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 xml:space="preserve">Population.y </w:t>
      </w:r>
      <w:r>
        <w:rPr>
          <w:rStyle w:val="SpecialCharTok"/>
        </w:rPr>
        <w:t>/</w:t>
      </w:r>
      <w:r>
        <w:rPr>
          <w:rStyle w:val="NormalTok"/>
        </w:rPr>
        <w:t xml:space="preserve"> BarData</w:t>
      </w:r>
      <w:r>
        <w:rPr>
          <w:rStyle w:val="SpecialCharTok"/>
        </w:rPr>
        <w:t>$</w:t>
      </w:r>
      <w:r>
        <w:rPr>
          <w:rStyle w:val="NormalTok"/>
        </w:rPr>
        <w:t>CityArea</w:t>
      </w:r>
    </w:p>
    <w:p w:rsidR="002246AF" w:rsidRDefault="003338E5">
      <w:pPr>
        <w:pStyle w:val="FirstParagraph"/>
      </w:pPr>
      <w:r>
        <w:t>Explanation: The city population density was calculated by dividing the city population by the city area calculated previously.</w:t>
      </w:r>
    </w:p>
    <w:p w:rsidR="002246AF" w:rsidRDefault="003338E5">
      <w:pPr>
        <w:pStyle w:val="Heading3"/>
      </w:pPr>
      <w:bookmarkStart w:id="11" w:name="X8ef46c9eac5c1fe7f8aebb40b95d597ceb4bdfa"/>
      <w:bookmarkEnd w:id="10"/>
      <w:r>
        <w:t>Getting the Top 5 Population Densities for Cities in the Philippines</w:t>
      </w:r>
    </w:p>
    <w:p w:rsidR="002246AF" w:rsidRDefault="003338E5">
      <w:pPr>
        <w:pStyle w:val="SourceCode"/>
      </w:pPr>
      <w:r>
        <w:rPr>
          <w:rStyle w:val="CommentTok"/>
        </w:rPr>
        <w:t xml:space="preserve">#filter it to </w:t>
      </w:r>
      <w:r>
        <w:rPr>
          <w:rStyle w:val="CommentTok"/>
        </w:rPr>
        <w:t>have just the city, region and density value</w:t>
      </w:r>
      <w:r>
        <w:br/>
      </w:r>
      <w:r>
        <w:rPr>
          <w:rStyle w:val="NormalTok"/>
        </w:rPr>
        <w:t xml:space="preserve">TotalPerCity1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(Density </w:t>
      </w:r>
      <w:r>
        <w:rPr>
          <w:rStyle w:val="SpecialCharTok"/>
        </w:rPr>
        <w:t>~</w:t>
      </w:r>
      <w:r>
        <w:rPr>
          <w:rStyle w:val="NormalTok"/>
        </w:rPr>
        <w:t xml:space="preserve"> CityProvince </w:t>
      </w:r>
      <w:r>
        <w:rPr>
          <w:rStyle w:val="SpecialCharTok"/>
        </w:rPr>
        <w:t>+</w:t>
      </w:r>
      <w:r>
        <w:rPr>
          <w:rStyle w:val="NormalTok"/>
        </w:rPr>
        <w:t xml:space="preserve"> Region ,BarData, mean)</w:t>
      </w:r>
      <w:r>
        <w:br/>
      </w:r>
      <w:r>
        <w:br/>
      </w:r>
      <w:r>
        <w:rPr>
          <w:rStyle w:val="CommentTok"/>
        </w:rPr>
        <w:t>#output csv file with top 5 city population densities in the PH</w:t>
      </w:r>
      <w:r>
        <w:br/>
      </w:r>
      <w:r>
        <w:rPr>
          <w:rStyle w:val="NormalTok"/>
        </w:rPr>
        <w:t xml:space="preserve">Top5CitiesPH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slice_max</w:t>
      </w:r>
      <w:r>
        <w:rPr>
          <w:rStyle w:val="NormalTok"/>
        </w:rPr>
        <w:t>(TotalPerCity1,Density,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Top5CitiesPH</w:t>
      </w:r>
    </w:p>
    <w:p w:rsidR="002246AF" w:rsidRDefault="003338E5">
      <w:pPr>
        <w:pStyle w:val="SourceCode"/>
      </w:pPr>
      <w:r>
        <w:rPr>
          <w:rStyle w:val="VerbatimChar"/>
        </w:rPr>
        <w:t>##     CityProvince                  Region  Density</w:t>
      </w:r>
      <w:r>
        <w:br/>
      </w:r>
      <w:r>
        <w:rPr>
          <w:rStyle w:val="VerbatimChar"/>
        </w:rPr>
        <w:t>## 1    QUEZON CITY NATIONAL CAPITAL REGION 80566.18</w:t>
      </w:r>
      <w:r>
        <w:br/>
      </w:r>
      <w:r>
        <w:rPr>
          <w:rStyle w:val="VerbatimChar"/>
        </w:rPr>
        <w:t>## 2 CITY OF MANILA NATIONAL CAPITAL REGION 48846.75</w:t>
      </w:r>
      <w:r>
        <w:br/>
      </w:r>
      <w:r>
        <w:rPr>
          <w:rStyle w:val="VerbatimChar"/>
        </w:rPr>
        <w:t>## 3  CALOOCAN CITY NATIONAL CAPITAL REGION 43463.90</w:t>
      </w:r>
      <w:r>
        <w:br/>
      </w:r>
      <w:r>
        <w:rPr>
          <w:rStyle w:val="VerbatimChar"/>
        </w:rPr>
        <w:t xml:space="preserve">## 4    TAGUIG CITY NATIONAL CAPITAL REGION </w:t>
      </w:r>
      <w:r>
        <w:rPr>
          <w:rStyle w:val="VerbatimChar"/>
        </w:rPr>
        <w:t>22086.64</w:t>
      </w:r>
      <w:r>
        <w:br/>
      </w:r>
      <w:r>
        <w:rPr>
          <w:rStyle w:val="VerbatimChar"/>
        </w:rPr>
        <w:t>## 5  CITY OF PASIG NATIONAL CAPITAL REGION 20725.22</w:t>
      </w:r>
    </w:p>
    <w:p w:rsidR="002246AF" w:rsidRDefault="003338E5">
      <w:pPr>
        <w:pStyle w:val="FirstParagraph"/>
      </w:pPr>
      <w:r>
        <w:t xml:space="preserve">Explanation: </w:t>
      </w:r>
      <w:r>
        <w:rPr>
          <w:i/>
          <w:iCs/>
        </w:rPr>
        <w:t>slice_max</w:t>
      </w:r>
      <w:r>
        <w:t xml:space="preserve"> was used to get the 5 highest densities in the Philippines.</w:t>
      </w:r>
    </w:p>
    <w:p w:rsidR="002246AF" w:rsidRDefault="003338E5">
      <w:pPr>
        <w:pStyle w:val="BodyText"/>
      </w:pPr>
      <w:r>
        <w:t>Note: We also determined the Top 5 cities per Region and per City.</w:t>
      </w:r>
      <w:bookmarkEnd w:id="0"/>
      <w:bookmarkEnd w:id="7"/>
      <w:bookmarkEnd w:id="11"/>
    </w:p>
    <w:sectPr w:rsidR="002246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E5" w:rsidRDefault="003338E5">
      <w:pPr>
        <w:spacing w:after="0"/>
      </w:pPr>
      <w:r>
        <w:separator/>
      </w:r>
    </w:p>
  </w:endnote>
  <w:endnote w:type="continuationSeparator" w:id="0">
    <w:p w:rsidR="003338E5" w:rsidRDefault="00333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E5" w:rsidRDefault="003338E5">
      <w:r>
        <w:separator/>
      </w:r>
    </w:p>
  </w:footnote>
  <w:footnote w:type="continuationSeparator" w:id="0">
    <w:p w:rsidR="003338E5" w:rsidRDefault="0033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F22F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AF"/>
    <w:rsid w:val="00003C3B"/>
    <w:rsid w:val="002246AF"/>
    <w:rsid w:val="0033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191D7-E9EB-430F-94E2-65EDDA52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Globetel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LENARD JANSSEN CHENG</dc:creator>
  <cp:keywords/>
  <cp:lastModifiedBy>LENARD JANSSEN CHENG</cp:lastModifiedBy>
  <cp:revision>2</cp:revision>
  <dcterms:created xsi:type="dcterms:W3CDTF">2022-01-20T07:57:00Z</dcterms:created>
  <dcterms:modified xsi:type="dcterms:W3CDTF">2022-01-20T07:57:00Z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