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FB6" w:rsidRPr="00421DF9" w:rsidRDefault="00732FB6" w:rsidP="00732F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VEIN </w:t>
      </w:r>
      <w:r w:rsidRPr="00421DF9">
        <w:rPr>
          <w:rFonts w:ascii="Times" w:hAnsi="Times" w:cs="Times"/>
          <w:b/>
        </w:rPr>
        <w:t>TRACING PROTOCOL</w:t>
      </w:r>
    </w:p>
    <w:tbl>
      <w:tblPr>
        <w:tblW w:w="8640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</w:t>
            </w:r>
            <w:r w:rsidRPr="00C70AAE">
              <w:rPr>
                <w:rFonts w:ascii="Times New Roman" w:hAnsi="Times New Roman" w:cs="Times New Roman"/>
              </w:rPr>
              <w:t xml:space="preserve"> create a three-layer image, with the raw image as the base layer. On the second layer, make a yellow polygon that shows the silhouette of the leaf. On the third layer, make a red tracing of the leaf's veins. We can then take the yellow/red components of this image and analyze them automatically using a separate computer program.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Times New Roman" w:hAnsi="Times New Roman" w:cs="Times New Roman"/>
              </w:rPr>
            </w:pPr>
          </w:p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</w:rPr>
            </w:pPr>
            <w:r w:rsidRPr="00C70AAE">
              <w:rPr>
                <w:rFonts w:ascii="Times New Roman" w:hAnsi="Times New Roman" w:cs="Times New Roman"/>
              </w:rPr>
              <w:t xml:space="preserve">1.     Open </w:t>
            </w:r>
            <w:r>
              <w:rPr>
                <w:rFonts w:ascii="Times New Roman" w:hAnsi="Times New Roman" w:cs="Times New Roman"/>
              </w:rPr>
              <w:t xml:space="preserve">one of the </w:t>
            </w:r>
            <w:proofErr w:type="gramStart"/>
            <w:r>
              <w:rPr>
                <w:rFonts w:ascii="Times New Roman" w:hAnsi="Times New Roman" w:cs="Times New Roman"/>
              </w:rPr>
              <w:t>claheNAME.JPG</w:t>
            </w:r>
            <w:proofErr w:type="gramEnd"/>
            <w:r w:rsidRPr="00C70AAE">
              <w:rPr>
                <w:rFonts w:ascii="Times New Roman" w:hAnsi="Times New Roman" w:cs="Times New Roman"/>
              </w:rPr>
              <w:t xml:space="preserve"> image</w:t>
            </w:r>
            <w:r>
              <w:rPr>
                <w:rFonts w:ascii="Times New Roman" w:hAnsi="Times New Roman" w:cs="Times New Roman"/>
              </w:rPr>
              <w:t>s</w:t>
            </w:r>
            <w:r w:rsidRPr="00C70AAE">
              <w:rPr>
                <w:rFonts w:ascii="Times New Roman" w:hAnsi="Times New Roman" w:cs="Times New Roman"/>
              </w:rPr>
              <w:t xml:space="preserve"> in GIMP.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</w:rPr>
            </w:pPr>
            <w:r w:rsidRPr="00C70AAE">
              <w:rPr>
                <w:rFonts w:ascii="Times New Roman" w:hAnsi="Times New Roman" w:cs="Times New Roman"/>
              </w:rPr>
              <w:t xml:space="preserve"> </w:t>
            </w:r>
            <w:r w:rsidRPr="00C70AA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E5FC5A" wp14:editId="480ED02D">
                  <wp:extent cx="1600200" cy="1066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 New Roman" w:hAnsi="Times New Roman" w:cs="Times New Roman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2.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 xml:space="preserve">Convert the image to RGB from </w:t>
            </w:r>
            <w:proofErr w:type="spellStart"/>
            <w:r w:rsidRPr="00C70AAE">
              <w:rPr>
                <w:rFonts w:ascii="Times" w:hAnsi="Times" w:cs="Times"/>
              </w:rPr>
              <w:t>grayscale</w:t>
            </w:r>
            <w:proofErr w:type="spellEnd"/>
            <w:r w:rsidRPr="00C70AAE">
              <w:rPr>
                <w:rFonts w:ascii="Times" w:hAnsi="Times" w:cs="Times"/>
              </w:rPr>
              <w:t xml:space="preserve"> in the Image/Mode menu</w:t>
            </w:r>
            <w:proofErr w:type="gramStart"/>
            <w:r w:rsidRPr="00C70AAE">
              <w:rPr>
                <w:rFonts w:ascii="Times" w:hAnsi="Times" w:cs="Times"/>
              </w:rPr>
              <w:t>. </w:t>
            </w:r>
            <w:proofErr w:type="gramEnd"/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7B55331F" wp14:editId="0E97383B">
                  <wp:extent cx="5969000" cy="169354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3.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 xml:space="preserve">Create two new blank layers, by </w:t>
            </w:r>
            <w:proofErr w:type="gramStart"/>
            <w:r w:rsidRPr="00C70AAE">
              <w:rPr>
                <w:rFonts w:ascii="Times" w:hAnsi="Times" w:cs="Times"/>
              </w:rPr>
              <w:t>shift-clicking</w:t>
            </w:r>
            <w:proofErr w:type="gramEnd"/>
            <w:r w:rsidRPr="00C70AAE">
              <w:rPr>
                <w:rFonts w:ascii="Times" w:hAnsi="Times" w:cs="Times"/>
              </w:rPr>
              <w:t xml:space="preserve"> on the new layer button (the sheet of paper icon) in the Layers palette. Make sure one of the new blank layers is selected</w:t>
            </w:r>
            <w:proofErr w:type="gramStart"/>
            <w:r w:rsidRPr="00C70AAE">
              <w:rPr>
                <w:rFonts w:ascii="Times" w:hAnsi="Times" w:cs="Times"/>
              </w:rPr>
              <w:t>. </w:t>
            </w:r>
            <w:proofErr w:type="gramEnd"/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960" w:hanging="48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5A54EE99" wp14:editId="07524225">
                  <wp:extent cx="1337945" cy="276860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lastRenderedPageBreak/>
              <w:t>4.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>Select the path tool from the tool palette, and make sure the 'polygonal' option is selected.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" w:hAnsi="Times" w:cs="Times"/>
              </w:rPr>
            </w:pP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79C041C1" wp14:editId="5FA791C8">
                  <wp:extent cx="1083945" cy="2768600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5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5.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>Set the foreground color to yellow by clicking on the top rectangle below the tools in the tool palette (html code ffff00).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3A908B7C" wp14:editId="5643E81E">
                  <wp:extent cx="4572000" cy="252286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2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6.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>Now use the path tool to make a polygon around the leaf. Leave out the petiole</w:t>
            </w:r>
            <w:proofErr w:type="gramStart"/>
            <w:r w:rsidRPr="00C70AAE">
              <w:rPr>
                <w:rFonts w:ascii="Times" w:hAnsi="Times" w:cs="Times"/>
              </w:rPr>
              <w:t>. </w:t>
            </w:r>
            <w:proofErr w:type="gramEnd"/>
            <w:r w:rsidRPr="00C70AAE">
              <w:rPr>
                <w:rFonts w:ascii="Times" w:hAnsi="Times" w:cs="Times"/>
              </w:rPr>
              <w:t xml:space="preserve"> Select only the region you plan to trace (i.e. the whole leaf, or the section of the image that was chemically cleared without problems such as tears).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062C9919" wp14:editId="77FA1185">
                  <wp:extent cx="4572000" cy="348250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48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7.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>Click 'Selection from path'.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</w:rPr>
              <w:t> </w:t>
            </w: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4F7F196C" wp14:editId="59FF12AF">
                  <wp:extent cx="2590800" cy="2768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8.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>Fill the selection with the foreground color in the Edit-Fill menu.</w:t>
            </w:r>
          </w:p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ind w:left="1440"/>
              <w:rPr>
                <w:rFonts w:ascii="Times" w:hAnsi="Times" w:cs="Times"/>
              </w:rPr>
            </w:pP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297CA43C" wp14:editId="2DB5516A">
                  <wp:extent cx="2887345" cy="368300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345" cy="36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20010B27" wp14:editId="6315A11F">
                  <wp:extent cx="2607945" cy="2768600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945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9.</w:t>
            </w:r>
            <w:r w:rsidRPr="00C70AAE">
              <w:rPr>
                <w:rFonts w:ascii="Times New Roman" w:hAnsi="Times New Roman" w:cs="Times New Roman"/>
              </w:rPr>
              <w:t xml:space="preserve">     </w:t>
            </w:r>
            <w:r w:rsidRPr="00C70AAE">
              <w:rPr>
                <w:rFonts w:ascii="Times" w:hAnsi="Times" w:cs="Times"/>
              </w:rPr>
              <w:t>Hide this layer and select the other empty layer by clicking on the eye icons in the Layers palette.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</w:rPr>
              <w:t> </w:t>
            </w: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4FD306D1" wp14:editId="6DB9509F">
                  <wp:extent cx="1879600" cy="2768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</w:rPr>
              <w:t>10.</w:t>
            </w:r>
            <w:r w:rsidRPr="00C70AAE">
              <w:rPr>
                <w:rFonts w:ascii="Times New Roman" w:hAnsi="Times New Roman" w:cs="Times New Roman"/>
              </w:rPr>
              <w:t xml:space="preserve">   </w:t>
            </w:r>
            <w:r w:rsidRPr="00C70AAE">
              <w:rPr>
                <w:rFonts w:ascii="Times" w:hAnsi="Times" w:cs="Times"/>
              </w:rPr>
              <w:t>Change the foreground color to red (html code ff0000)</w:t>
            </w:r>
            <w:proofErr w:type="gramStart"/>
            <w:r w:rsidRPr="00C70AAE">
              <w:rPr>
                <w:rFonts w:ascii="Times" w:hAnsi="Times" w:cs="Times"/>
              </w:rPr>
              <w:t>. </w:t>
            </w:r>
            <w:proofErr w:type="gramEnd"/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7956D5A6" wp14:editId="134F451B">
                  <wp:extent cx="3683000" cy="2311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11.</w:t>
            </w:r>
            <w:r w:rsidRPr="00C70AAE">
              <w:rPr>
                <w:rFonts w:ascii="Times New Roman" w:hAnsi="Times New Roman" w:cs="Times New Roman"/>
              </w:rPr>
              <w:t xml:space="preserve">   </w:t>
            </w:r>
            <w:r w:rsidRPr="00C70AAE">
              <w:rPr>
                <w:rFonts w:ascii="Times" w:hAnsi="Times" w:cs="Times"/>
              </w:rPr>
              <w:t>Select the pencil tool and make sure the brush size is set to 11 (Note: you may wish to change this</w:t>
            </w:r>
            <w:r>
              <w:rPr>
                <w:rFonts w:ascii="Times" w:hAnsi="Times" w:cs="Times"/>
              </w:rPr>
              <w:t xml:space="preserve"> to a smaller size</w:t>
            </w:r>
            <w:r w:rsidRPr="00C70AAE">
              <w:rPr>
                <w:rFonts w:ascii="Times" w:hAnsi="Times" w:cs="Times"/>
              </w:rPr>
              <w:t>).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631AE3C4" wp14:editId="19A0B092">
                  <wp:extent cx="1795145" cy="4597400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145" cy="459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Pr="00421DF9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12.</w:t>
            </w:r>
            <w:r w:rsidRPr="00C70AAE">
              <w:rPr>
                <w:rFonts w:ascii="Times New Roman" w:hAnsi="Times New Roman" w:cs="Times New Roman"/>
              </w:rPr>
              <w:t xml:space="preserve">   </w:t>
            </w:r>
            <w:r w:rsidRPr="00C70AAE">
              <w:rPr>
                <w:rFonts w:ascii="Times" w:hAnsi="Times" w:cs="Times"/>
              </w:rPr>
              <w:t>Trace the leaf's veins using the red pencil</w:t>
            </w:r>
            <w:r>
              <w:rPr>
                <w:rFonts w:ascii="Times" w:hAnsi="Times" w:cs="Times"/>
              </w:rPr>
              <w:t xml:space="preserve"> tool, controlling the screen with the tracing tablet</w:t>
            </w:r>
            <w:r w:rsidRPr="00C70AAE">
              <w:rPr>
                <w:rFonts w:ascii="Times" w:hAnsi="Times" w:cs="Times"/>
              </w:rPr>
              <w:t>. You can zoom in and out with Control-minus or Control-shift-Equals. Control-z will undo, or you can use the eraser tool</w:t>
            </w:r>
            <w:proofErr w:type="gramStart"/>
            <w:r w:rsidRPr="00C70AAE">
              <w:rPr>
                <w:rFonts w:ascii="Times" w:hAnsi="Times" w:cs="Times"/>
              </w:rPr>
              <w:t>. </w:t>
            </w:r>
            <w:proofErr w:type="gramEnd"/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44A286C3" wp14:editId="2A18C9BF">
                  <wp:extent cx="3496945" cy="3683000"/>
                  <wp:effectExtent l="0" t="0" r="825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945" cy="36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13.</w:t>
            </w:r>
            <w:r w:rsidRPr="00C70AAE">
              <w:rPr>
                <w:rFonts w:ascii="Times New Roman" w:hAnsi="Times New Roman" w:cs="Times New Roman"/>
              </w:rPr>
              <w:t xml:space="preserve">   </w:t>
            </w:r>
            <w:r w:rsidRPr="00C70AAE">
              <w:rPr>
                <w:rFonts w:ascii="Times" w:hAnsi="Times" w:cs="Times"/>
              </w:rPr>
              <w:t>Use the layers palette to show all three layers, with the red tracing overlaid on the yellow silhouette</w:t>
            </w:r>
          </w:p>
          <w:p w:rsidR="00732FB6" w:rsidRPr="00C70AAE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70AAE">
              <w:rPr>
                <w:rFonts w:ascii="Times" w:hAnsi="Times" w:cs="Times"/>
              </w:rPr>
              <w:t>. </w:t>
            </w: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1400753D" wp14:editId="709E5842">
                  <wp:extent cx="1896745" cy="276860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745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05ACD78A" wp14:editId="52D56A7A">
                  <wp:extent cx="2633345" cy="2768600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345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  <w:tr w:rsidR="00732FB6" w:rsidRPr="00C70AAE" w:rsidTr="00016E0C">
        <w:tc>
          <w:tcPr>
            <w:tcW w:w="8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0" w:type="nil"/>
              <w:right w:w="140" w:type="nil"/>
            </w:tcMar>
          </w:tcPr>
          <w:p w:rsidR="00732FB6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</w:rPr>
              <w:t>14.</w:t>
            </w:r>
            <w:r w:rsidRPr="00C70AAE">
              <w:rPr>
                <w:rFonts w:ascii="Times New Roman" w:hAnsi="Times New Roman" w:cs="Times New Roman"/>
              </w:rPr>
              <w:t xml:space="preserve">   </w:t>
            </w:r>
            <w:r w:rsidRPr="00C70AAE">
              <w:rPr>
                <w:rFonts w:ascii="Times" w:hAnsi="Times" w:cs="Times"/>
              </w:rPr>
              <w:t>Go to the File/Save as menu, and save the image as a XCF file</w:t>
            </w:r>
            <w:r>
              <w:rPr>
                <w:rFonts w:ascii="Times" w:hAnsi="Times" w:cs="Times"/>
              </w:rPr>
              <w:t>.</w:t>
            </w:r>
          </w:p>
          <w:p w:rsidR="00732FB6" w:rsidRPr="00421DF9" w:rsidRDefault="00732FB6" w:rsidP="00016E0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C70AAE">
              <w:rPr>
                <w:rFonts w:ascii="Times" w:hAnsi="Times" w:cs="Times"/>
                <w:noProof/>
              </w:rPr>
              <w:drawing>
                <wp:inline distT="0" distB="0" distL="0" distR="0" wp14:anchorId="60629DA4" wp14:editId="424675D1">
                  <wp:extent cx="3369945" cy="2768600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0AAE">
              <w:rPr>
                <w:rFonts w:ascii="Times" w:hAnsi="Times" w:cs="Times"/>
              </w:rPr>
              <w:t> </w:t>
            </w:r>
          </w:p>
        </w:tc>
      </w:tr>
    </w:tbl>
    <w:p w:rsidR="00732FB6" w:rsidRPr="00C70AAE" w:rsidRDefault="00732FB6" w:rsidP="00732FB6">
      <w:pPr>
        <w:rPr>
          <w:rFonts w:ascii="Times" w:hAnsi="Times" w:cs="Times"/>
        </w:rPr>
      </w:pPr>
      <w:r w:rsidRPr="00C70AAE">
        <w:rPr>
          <w:rFonts w:ascii="Times" w:hAnsi="Times" w:cs="Times"/>
        </w:rPr>
        <w:t xml:space="preserve">  </w:t>
      </w:r>
      <w:r w:rsidRPr="00C70AAE">
        <w:rPr>
          <w:rFonts w:ascii="Times" w:hAnsi="Times" w:cs="Times"/>
        </w:rPr>
        <w:br w:type="page"/>
      </w:r>
    </w:p>
    <w:p w:rsidR="005C603E" w:rsidRDefault="005C603E">
      <w:bookmarkStart w:id="0" w:name="_GoBack"/>
      <w:bookmarkEnd w:id="0"/>
    </w:p>
    <w:sectPr w:rsidR="005C603E" w:rsidSect="000A7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B6"/>
    <w:rsid w:val="000A7F9F"/>
    <w:rsid w:val="005C603E"/>
    <w:rsid w:val="0073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F4B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F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F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Blonder</dc:creator>
  <cp:keywords/>
  <dc:description/>
  <cp:lastModifiedBy>Benjamin Blonder</cp:lastModifiedBy>
  <cp:revision>1</cp:revision>
  <dcterms:created xsi:type="dcterms:W3CDTF">2015-12-17T19:37:00Z</dcterms:created>
  <dcterms:modified xsi:type="dcterms:W3CDTF">2015-12-17T19:37:00Z</dcterms:modified>
</cp:coreProperties>
</file>