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0B89" w14:textId="7D6E18CB" w:rsidR="002F7196" w:rsidRDefault="00A37730" w:rsidP="00A37730">
      <w:pPr>
        <w:jc w:val="center"/>
        <w:rPr>
          <w:rFonts w:ascii="Cambria" w:hAnsi="Cambria"/>
        </w:rPr>
      </w:pPr>
      <w:bookmarkStart w:id="0" w:name="_GoBack"/>
      <w:bookmarkEnd w:id="0"/>
      <w:r w:rsidRPr="00A37730">
        <w:rPr>
          <w:rFonts w:ascii="Cambria" w:hAnsi="Cambria"/>
        </w:rPr>
        <w:t>WAA genome assembly QC summary</w:t>
      </w:r>
    </w:p>
    <w:p w14:paraId="03BA2394" w14:textId="16F393C0" w:rsidR="00A37730" w:rsidRDefault="00A37730" w:rsidP="00A37730">
      <w:pPr>
        <w:jc w:val="center"/>
        <w:rPr>
          <w:rFonts w:ascii="Cambria" w:hAnsi="Cambria"/>
        </w:rPr>
      </w:pPr>
    </w:p>
    <w:p w14:paraId="1977DBF5" w14:textId="659AB5A8" w:rsidR="00A37730" w:rsidRDefault="008140D9" w:rsidP="00A37730">
      <w:pPr>
        <w:rPr>
          <w:rFonts w:ascii="Cambria" w:hAnsi="Cambria"/>
        </w:rPr>
      </w:pPr>
      <w:r>
        <w:rPr>
          <w:rFonts w:ascii="Cambria" w:hAnsi="Cambria"/>
        </w:rPr>
        <w:tab/>
        <w:t xml:space="preserve">Our </w:t>
      </w:r>
      <w:r>
        <w:rPr>
          <w:rFonts w:ascii="Cambria" w:hAnsi="Cambria"/>
          <w:i/>
          <w:iCs/>
        </w:rPr>
        <w:t xml:space="preserve">de novo </w:t>
      </w:r>
      <w:r>
        <w:rPr>
          <w:rFonts w:ascii="Cambria" w:hAnsi="Cambria"/>
        </w:rPr>
        <w:t>genome assembly of woolly apple aphid (</w:t>
      </w:r>
      <w:r w:rsidR="009742D6">
        <w:rPr>
          <w:rFonts w:ascii="Cambria" w:hAnsi="Cambria"/>
        </w:rPr>
        <w:t xml:space="preserve">WAA, </w:t>
      </w:r>
      <w:r w:rsidRPr="008140D9">
        <w:rPr>
          <w:rFonts w:ascii="Cambria" w:hAnsi="Cambria"/>
          <w:i/>
          <w:iCs/>
        </w:rPr>
        <w:t>Eriosoma lanigerum</w:t>
      </w:r>
      <w:r>
        <w:rPr>
          <w:rFonts w:ascii="Cambria" w:hAnsi="Cambria"/>
        </w:rPr>
        <w:t>) was compared against the</w:t>
      </w:r>
      <w:r w:rsidR="005B3DB5">
        <w:rPr>
          <w:rFonts w:ascii="Cambria" w:hAnsi="Cambria"/>
        </w:rPr>
        <w:t xml:space="preserve"> WAA</w:t>
      </w:r>
      <w:r>
        <w:rPr>
          <w:rFonts w:ascii="Cambria" w:hAnsi="Cambria"/>
        </w:rPr>
        <w:t xml:space="preserve"> </w:t>
      </w:r>
      <w:r w:rsidR="009742D6">
        <w:rPr>
          <w:rFonts w:ascii="Cambria" w:hAnsi="Cambria"/>
        </w:rPr>
        <w:t xml:space="preserve">genome assembly published by </w:t>
      </w:r>
      <w:r w:rsidR="009742D6" w:rsidRPr="009742D6">
        <w:rPr>
          <w:rFonts w:ascii="Cambria" w:hAnsi="Cambria"/>
        </w:rPr>
        <w:t>Biello</w:t>
      </w:r>
      <w:r w:rsidR="009742D6">
        <w:rPr>
          <w:rFonts w:ascii="Cambria" w:hAnsi="Cambria"/>
        </w:rPr>
        <w:t xml:space="preserve"> et al. (2020). The two genomes are both assembled using </w:t>
      </w:r>
      <w:r w:rsidR="009742D6" w:rsidRPr="009742D6">
        <w:rPr>
          <w:rFonts w:ascii="Cambria" w:hAnsi="Cambria"/>
        </w:rPr>
        <w:t xml:space="preserve">a combination of 10X Genomics linked-reads and </w:t>
      </w:r>
      <w:r w:rsidR="009742D6" w:rsidRPr="009742D6">
        <w:rPr>
          <w:rFonts w:ascii="Cambria" w:hAnsi="Cambria"/>
          <w:i/>
          <w:iCs/>
        </w:rPr>
        <w:t xml:space="preserve">in vivo </w:t>
      </w:r>
      <w:r w:rsidR="009742D6" w:rsidRPr="009742D6">
        <w:rPr>
          <w:rFonts w:ascii="Cambria" w:hAnsi="Cambria"/>
        </w:rPr>
        <w:t>Hi-C data.</w:t>
      </w:r>
      <w:r w:rsidR="009742D6">
        <w:rPr>
          <w:rFonts w:ascii="Cambria" w:hAnsi="Cambria"/>
        </w:rPr>
        <w:t xml:space="preserve"> Our</w:t>
      </w:r>
      <w:r w:rsidR="009742D6" w:rsidRPr="009742D6">
        <w:rPr>
          <w:rFonts w:ascii="Cambria" w:hAnsi="Cambria"/>
        </w:rPr>
        <w:t xml:space="preserve"> final genome assembly is 327 Mb, </w:t>
      </w:r>
      <w:r w:rsidR="009742D6">
        <w:rPr>
          <w:rFonts w:ascii="Cambria" w:hAnsi="Cambria"/>
        </w:rPr>
        <w:t xml:space="preserve">which is slightly smaller than the 335 Mb genome from </w:t>
      </w:r>
      <w:r w:rsidR="009742D6" w:rsidRPr="009742D6">
        <w:rPr>
          <w:rFonts w:ascii="Cambria" w:hAnsi="Cambria"/>
        </w:rPr>
        <w:t>Biello</w:t>
      </w:r>
      <w:r w:rsidR="009742D6">
        <w:rPr>
          <w:rFonts w:ascii="Cambria" w:hAnsi="Cambria"/>
        </w:rPr>
        <w:t xml:space="preserve"> et al. (2020)</w:t>
      </w:r>
      <w:r w:rsidR="009742D6" w:rsidRPr="009742D6">
        <w:rPr>
          <w:rFonts w:ascii="Cambria" w:hAnsi="Cambria"/>
        </w:rPr>
        <w:t xml:space="preserve">. The contig and scaffold N50 values </w:t>
      </w:r>
      <w:r w:rsidR="009742D6">
        <w:rPr>
          <w:rFonts w:ascii="Cambria" w:hAnsi="Cambria"/>
        </w:rPr>
        <w:t xml:space="preserve">of our assembly </w:t>
      </w:r>
      <w:r w:rsidR="009742D6" w:rsidRPr="009742D6">
        <w:rPr>
          <w:rFonts w:ascii="Cambria" w:hAnsi="Cambria"/>
        </w:rPr>
        <w:t xml:space="preserve">are </w:t>
      </w:r>
      <w:r w:rsidR="005B3DB5">
        <w:rPr>
          <w:rFonts w:ascii="Cambria" w:hAnsi="Cambria"/>
        </w:rPr>
        <w:t>784</w:t>
      </w:r>
      <w:r w:rsidR="009742D6" w:rsidRPr="009742D6">
        <w:rPr>
          <w:rFonts w:ascii="Cambria" w:hAnsi="Cambria"/>
        </w:rPr>
        <w:t xml:space="preserve"> kb and </w:t>
      </w:r>
      <w:r w:rsidR="005B3DB5">
        <w:rPr>
          <w:rFonts w:ascii="Cambria" w:hAnsi="Cambria"/>
        </w:rPr>
        <w:t>6</w:t>
      </w:r>
      <w:r w:rsidR="009742D6" w:rsidRPr="009742D6">
        <w:rPr>
          <w:rFonts w:ascii="Cambria" w:hAnsi="Cambria"/>
        </w:rPr>
        <w:t xml:space="preserve"> Mb, respectively</w:t>
      </w:r>
      <w:r w:rsidR="005B3DB5">
        <w:rPr>
          <w:rFonts w:ascii="Cambria" w:hAnsi="Cambria"/>
        </w:rPr>
        <w:t xml:space="preserve">, </w:t>
      </w:r>
      <w:r w:rsidR="00F53F2E">
        <w:rPr>
          <w:rFonts w:ascii="Cambria" w:hAnsi="Cambria"/>
        </w:rPr>
        <w:t>which is more</w:t>
      </w:r>
      <w:r w:rsidR="005B3DB5">
        <w:rPr>
          <w:rFonts w:ascii="Cambria" w:hAnsi="Cambria"/>
        </w:rPr>
        <w:t xml:space="preserve"> fragmented compared to </w:t>
      </w:r>
      <w:r w:rsidR="005B3DB5" w:rsidRPr="009742D6">
        <w:rPr>
          <w:rFonts w:ascii="Cambria" w:hAnsi="Cambria"/>
        </w:rPr>
        <w:t>Biello</w:t>
      </w:r>
      <w:r w:rsidR="005B3DB5">
        <w:rPr>
          <w:rFonts w:ascii="Cambria" w:hAnsi="Cambria"/>
        </w:rPr>
        <w:t xml:space="preserve"> et al. (2020</w:t>
      </w:r>
      <w:r w:rsidR="003B707D">
        <w:rPr>
          <w:rFonts w:ascii="Cambria" w:hAnsi="Cambria"/>
        </w:rPr>
        <w:t>,</w:t>
      </w:r>
      <w:r w:rsidR="005B3DB5">
        <w:rPr>
          <w:rFonts w:ascii="Cambria" w:hAnsi="Cambria"/>
        </w:rPr>
        <w:t xml:space="preserve"> scaffold N50 71 Mb</w:t>
      </w:r>
      <w:r w:rsidR="003B707D">
        <w:rPr>
          <w:rFonts w:ascii="Cambria" w:hAnsi="Cambria"/>
        </w:rPr>
        <w:t>)</w:t>
      </w:r>
      <w:r w:rsidR="005B3DB5">
        <w:rPr>
          <w:rFonts w:ascii="Cambria" w:hAnsi="Cambria"/>
        </w:rPr>
        <w:t>.</w:t>
      </w:r>
      <w:r w:rsidR="005B3DB5">
        <w:rPr>
          <w:rFonts w:ascii="Cambria" w:hAnsi="Cambria"/>
        </w:rPr>
        <w:t xml:space="preserve"> </w:t>
      </w:r>
      <w:r w:rsidR="009742D6" w:rsidRPr="009742D6">
        <w:rPr>
          <w:rFonts w:ascii="Cambria" w:hAnsi="Cambria"/>
        </w:rPr>
        <w:t>The assembly includ</w:t>
      </w:r>
      <w:r w:rsidR="005B3DB5">
        <w:rPr>
          <w:rFonts w:ascii="Cambria" w:hAnsi="Cambria"/>
        </w:rPr>
        <w:t>e</w:t>
      </w:r>
      <w:r w:rsidR="009742D6" w:rsidRPr="009742D6">
        <w:rPr>
          <w:rFonts w:ascii="Cambria" w:hAnsi="Cambria"/>
        </w:rPr>
        <w:t xml:space="preserve"> 9</w:t>
      </w:r>
      <w:r w:rsidR="003B707D">
        <w:rPr>
          <w:rFonts w:ascii="Cambria" w:hAnsi="Cambria"/>
        </w:rPr>
        <w:t>2</w:t>
      </w:r>
      <w:r w:rsidR="009742D6" w:rsidRPr="009742D6">
        <w:rPr>
          <w:rFonts w:ascii="Cambria" w:hAnsi="Cambria"/>
        </w:rPr>
        <w:t xml:space="preserve">% of </w:t>
      </w:r>
      <w:r w:rsidR="003B707D">
        <w:rPr>
          <w:rFonts w:ascii="Cambria" w:hAnsi="Cambria"/>
        </w:rPr>
        <w:t xml:space="preserve">the 303 </w:t>
      </w:r>
      <w:r w:rsidR="009742D6" w:rsidRPr="009742D6">
        <w:rPr>
          <w:rFonts w:ascii="Cambria" w:hAnsi="Cambria"/>
        </w:rPr>
        <w:t xml:space="preserve">conserved </w:t>
      </w:r>
      <w:r w:rsidR="003B707D">
        <w:rPr>
          <w:rFonts w:ascii="Cambria" w:hAnsi="Cambria"/>
        </w:rPr>
        <w:t>eukaryote</w:t>
      </w:r>
      <w:r w:rsidR="009742D6" w:rsidRPr="009742D6">
        <w:rPr>
          <w:rFonts w:ascii="Cambria" w:hAnsi="Cambria"/>
        </w:rPr>
        <w:t xml:space="preserve"> single-copy orthologues based on BUSCO analysis</w:t>
      </w:r>
      <w:r w:rsidR="00CA0DB2">
        <w:rPr>
          <w:rFonts w:ascii="Cambria" w:hAnsi="Cambria"/>
        </w:rPr>
        <w:t>, which is also lower than the 97% BUSCO completeness of the other assembly. Finally, the</w:t>
      </w:r>
      <w:r w:rsidR="00BF76D6">
        <w:rPr>
          <w:rFonts w:ascii="Cambria" w:hAnsi="Cambria"/>
        </w:rPr>
        <w:t>re are currently</w:t>
      </w:r>
      <w:r w:rsidR="00CA0DB2">
        <w:rPr>
          <w:rFonts w:ascii="Cambria" w:hAnsi="Cambria"/>
        </w:rPr>
        <w:t xml:space="preserve"> 14,769</w:t>
      </w:r>
      <w:r w:rsidR="005B3DB5" w:rsidRPr="005B3DB5">
        <w:rPr>
          <w:rFonts w:ascii="Cambria" w:hAnsi="Cambria"/>
        </w:rPr>
        <w:t xml:space="preserve"> </w:t>
      </w:r>
      <w:r w:rsidR="00BF76D6">
        <w:rPr>
          <w:rFonts w:ascii="Cambria" w:hAnsi="Cambria"/>
        </w:rPr>
        <w:t>predicted</w:t>
      </w:r>
      <w:r w:rsidR="00BF76D6">
        <w:rPr>
          <w:rFonts w:ascii="Cambria" w:hAnsi="Cambria"/>
        </w:rPr>
        <w:t xml:space="preserve"> </w:t>
      </w:r>
      <w:r w:rsidR="00CA0DB2">
        <w:rPr>
          <w:rFonts w:ascii="Cambria" w:hAnsi="Cambria"/>
        </w:rPr>
        <w:t>protein-coding genes</w:t>
      </w:r>
      <w:r w:rsidR="00BF76D6">
        <w:rPr>
          <w:rFonts w:ascii="Cambria" w:hAnsi="Cambria"/>
        </w:rPr>
        <w:t xml:space="preserve"> from the manufactur</w:t>
      </w:r>
      <w:r w:rsidR="00E724BE">
        <w:rPr>
          <w:rFonts w:ascii="Cambria" w:hAnsi="Cambria"/>
        </w:rPr>
        <w:t>er’s</w:t>
      </w:r>
      <w:r w:rsidR="00BF76D6">
        <w:rPr>
          <w:rFonts w:ascii="Cambria" w:hAnsi="Cambria"/>
        </w:rPr>
        <w:t xml:space="preserve"> annotation pipeline</w:t>
      </w:r>
      <w:r w:rsidR="00CA0DB2">
        <w:rPr>
          <w:rFonts w:ascii="Cambria" w:hAnsi="Cambria"/>
        </w:rPr>
        <w:t xml:space="preserve">, which is also only 52% of the </w:t>
      </w:r>
      <w:r w:rsidR="005B3DB5" w:rsidRPr="009742D6">
        <w:rPr>
          <w:rFonts w:ascii="Cambria" w:hAnsi="Cambria"/>
        </w:rPr>
        <w:t>28,186 genes</w:t>
      </w:r>
      <w:r w:rsidR="00CA0DB2">
        <w:rPr>
          <w:rFonts w:ascii="Cambria" w:hAnsi="Cambria"/>
        </w:rPr>
        <w:t xml:space="preserve"> published by </w:t>
      </w:r>
      <w:r w:rsidR="00CA0DB2" w:rsidRPr="009742D6">
        <w:rPr>
          <w:rFonts w:ascii="Cambria" w:hAnsi="Cambria"/>
        </w:rPr>
        <w:t>Biello</w:t>
      </w:r>
      <w:r w:rsidR="00CA0DB2">
        <w:rPr>
          <w:rFonts w:ascii="Cambria" w:hAnsi="Cambria"/>
        </w:rPr>
        <w:t xml:space="preserve"> et al. (2020)</w:t>
      </w:r>
      <w:r w:rsidR="005B3DB5" w:rsidRPr="009742D6">
        <w:rPr>
          <w:rFonts w:ascii="Cambria" w:hAnsi="Cambria"/>
        </w:rPr>
        <w:t>.</w:t>
      </w:r>
      <w:r w:rsidR="00CA0DB2">
        <w:rPr>
          <w:rFonts w:ascii="Cambria" w:hAnsi="Cambria"/>
        </w:rPr>
        <w:t xml:space="preserve"> In summary, the genome assembly of </w:t>
      </w:r>
      <w:r w:rsidR="00CA0DB2" w:rsidRPr="009742D6">
        <w:rPr>
          <w:rFonts w:ascii="Cambria" w:hAnsi="Cambria"/>
        </w:rPr>
        <w:t>Biello</w:t>
      </w:r>
      <w:r w:rsidR="00CA0DB2">
        <w:rPr>
          <w:rFonts w:ascii="Cambria" w:hAnsi="Cambria"/>
        </w:rPr>
        <w:t xml:space="preserve"> et al. (2020)</w:t>
      </w:r>
      <w:r w:rsidR="00CA0DB2">
        <w:rPr>
          <w:rFonts w:ascii="Cambria" w:hAnsi="Cambria"/>
        </w:rPr>
        <w:t xml:space="preserve"> is</w:t>
      </w:r>
      <w:r w:rsidR="00F830A2">
        <w:rPr>
          <w:rFonts w:ascii="Cambria" w:hAnsi="Cambria"/>
        </w:rPr>
        <w:t xml:space="preserve"> more </w:t>
      </w:r>
      <w:r w:rsidR="00CA0DB2">
        <w:rPr>
          <w:rFonts w:ascii="Cambria" w:hAnsi="Cambria"/>
        </w:rPr>
        <w:t>complete and more continuous than ours</w:t>
      </w:r>
      <w:r w:rsidR="00F830A2">
        <w:rPr>
          <w:rFonts w:ascii="Cambria" w:hAnsi="Cambria"/>
        </w:rPr>
        <w:t xml:space="preserve"> and t</w:t>
      </w:r>
      <w:r w:rsidR="00CA0DB2">
        <w:rPr>
          <w:rFonts w:ascii="Cambria" w:hAnsi="Cambria"/>
        </w:rPr>
        <w:t>he</w:t>
      </w:r>
      <w:r w:rsidR="00F830A2">
        <w:rPr>
          <w:rFonts w:ascii="Cambria" w:hAnsi="Cambria"/>
        </w:rPr>
        <w:t>ir annotation also has high</w:t>
      </w:r>
      <w:r w:rsidR="009816BA">
        <w:rPr>
          <w:rFonts w:ascii="Cambria" w:hAnsi="Cambria"/>
        </w:rPr>
        <w:t>er</w:t>
      </w:r>
      <w:r w:rsidR="00F830A2">
        <w:rPr>
          <w:rFonts w:ascii="Cambria" w:hAnsi="Cambria"/>
        </w:rPr>
        <w:t xml:space="preserve"> quality. </w:t>
      </w:r>
    </w:p>
    <w:p w14:paraId="7B37E46A" w14:textId="64B38BE9" w:rsidR="00E724BE" w:rsidRDefault="00E724BE" w:rsidP="00A37730">
      <w:pPr>
        <w:rPr>
          <w:rFonts w:ascii="Cambria" w:hAnsi="Cambria"/>
        </w:rPr>
      </w:pPr>
      <w:r>
        <w:rPr>
          <w:rFonts w:ascii="Cambria" w:hAnsi="Cambria"/>
        </w:rPr>
        <w:tab/>
        <w:t>On the other hand, genome alignment has demonstrated interesting patterns of large-scale inversions between the two assembl</w:t>
      </w:r>
      <w:r w:rsidR="001F612E">
        <w:rPr>
          <w:rFonts w:ascii="Cambria" w:hAnsi="Cambria"/>
        </w:rPr>
        <w:t>ies</w:t>
      </w:r>
      <w:r w:rsidR="00FE10CC">
        <w:rPr>
          <w:rFonts w:ascii="Cambria" w:hAnsi="Cambria"/>
        </w:rPr>
        <w:t xml:space="preserve"> </w:t>
      </w:r>
      <w:r w:rsidR="00FE10CC">
        <w:rPr>
          <w:rFonts w:ascii="Cambria" w:hAnsi="Cambria"/>
        </w:rPr>
        <w:t>(Fig. 1)</w:t>
      </w:r>
      <w:r>
        <w:rPr>
          <w:rFonts w:ascii="Cambria" w:hAnsi="Cambria"/>
        </w:rPr>
        <w:t>.</w:t>
      </w:r>
      <w:r w:rsidR="00FE10CC">
        <w:rPr>
          <w:rFonts w:ascii="Cambria" w:hAnsi="Cambria"/>
        </w:rPr>
        <w:t xml:space="preserve"> These inversions are largely located on the ends of scaffolds, suggesting the possibility of assembly error.</w:t>
      </w:r>
      <w:r>
        <w:rPr>
          <w:rFonts w:ascii="Cambria" w:hAnsi="Cambria"/>
        </w:rPr>
        <w:t xml:space="preserve"> Further validation of these inversions may require additional long-read sequencing or </w:t>
      </w:r>
      <w:r w:rsidR="00FE10CC">
        <w:rPr>
          <w:rFonts w:ascii="Cambria" w:hAnsi="Cambria"/>
        </w:rPr>
        <w:t>bioinformatic</w:t>
      </w:r>
      <w:r>
        <w:rPr>
          <w:rFonts w:ascii="Cambria" w:hAnsi="Cambria"/>
        </w:rPr>
        <w:t xml:space="preserve"> analysis using the linked reads from 10X from both assemblies. </w:t>
      </w:r>
      <w:r w:rsidR="001F612E">
        <w:rPr>
          <w:rFonts w:ascii="Cambria" w:hAnsi="Cambria"/>
        </w:rPr>
        <w:t xml:space="preserve">In addition, </w:t>
      </w:r>
      <w:r w:rsidR="00FE10CC">
        <w:rPr>
          <w:rFonts w:ascii="Cambria" w:hAnsi="Cambria"/>
        </w:rPr>
        <w:t xml:space="preserve">sequence identities are unevenly distributed across scaffolds, suggesting that some chromosomes contain more </w:t>
      </w:r>
      <w:r w:rsidR="00D80970">
        <w:rPr>
          <w:rFonts w:ascii="Cambria" w:hAnsi="Cambria"/>
        </w:rPr>
        <w:t>SNPs than others.</w:t>
      </w:r>
    </w:p>
    <w:p w14:paraId="3FBA7796" w14:textId="740EF8EC" w:rsidR="001F612E" w:rsidRDefault="001F612E" w:rsidP="00A37730">
      <w:pPr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</w:p>
    <w:p w14:paraId="31839BB3" w14:textId="77777777" w:rsidR="00D80970" w:rsidRDefault="00D80970" w:rsidP="00D80970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71FDEE71" wp14:editId="2A2C5F5E">
            <wp:extent cx="4873841" cy="4873841"/>
            <wp:effectExtent l="0" t="0" r="3175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60" cy="489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12E">
        <w:rPr>
          <w:rFonts w:ascii="Cambria" w:hAnsi="Cambria"/>
        </w:rPr>
        <w:br/>
      </w:r>
    </w:p>
    <w:p w14:paraId="7D705E1B" w14:textId="1DB0C236" w:rsidR="001F612E" w:rsidRPr="00A37730" w:rsidRDefault="00D80970" w:rsidP="00D80970">
      <w:pPr>
        <w:rPr>
          <w:rFonts w:ascii="Cambria" w:hAnsi="Cambria" w:hint="eastAsia"/>
        </w:rPr>
      </w:pPr>
      <w:r>
        <w:rPr>
          <w:rFonts w:ascii="Cambria" w:hAnsi="Cambria"/>
        </w:rPr>
        <w:t xml:space="preserve">Fig. 1 Whole genome alignment of the two assemblies of WAA. Alignment </w:t>
      </w:r>
      <w:r w:rsidR="001A0D5C">
        <w:rPr>
          <w:rFonts w:ascii="Cambria" w:hAnsi="Cambria"/>
        </w:rPr>
        <w:t>conducted by minimap2 and visualized by dotplotly.</w:t>
      </w:r>
      <w:r w:rsidR="001F612E">
        <w:rPr>
          <w:rFonts w:ascii="Cambria" w:hAnsi="Cambria"/>
        </w:rPr>
        <w:br/>
      </w:r>
      <w:r w:rsidR="001F612E">
        <w:rPr>
          <w:rFonts w:ascii="Cambria" w:hAnsi="Cambria"/>
        </w:rPr>
        <w:br/>
      </w:r>
      <w:r w:rsidR="001F612E">
        <w:rPr>
          <w:rFonts w:ascii="Cambria" w:hAnsi="Cambria"/>
        </w:rPr>
        <w:br/>
      </w:r>
      <w:r w:rsidR="001F612E">
        <w:rPr>
          <w:rFonts w:ascii="Cambria" w:hAnsi="Cambria"/>
        </w:rPr>
        <w:br/>
      </w:r>
      <w:r w:rsidR="001F612E">
        <w:rPr>
          <w:rFonts w:ascii="Cambria" w:hAnsi="Cambria"/>
        </w:rPr>
        <w:br/>
      </w:r>
      <w:r w:rsidR="001F612E">
        <w:rPr>
          <w:rFonts w:ascii="Cambria" w:hAnsi="Cambria"/>
        </w:rPr>
        <w:br/>
      </w:r>
      <w:r w:rsidR="001F612E">
        <w:rPr>
          <w:rFonts w:ascii="Cambria" w:hAnsi="Cambria"/>
        </w:rPr>
        <w:br/>
      </w:r>
      <w:r w:rsidR="001F612E">
        <w:rPr>
          <w:rFonts w:ascii="Cambria" w:hAnsi="Cambria"/>
        </w:rPr>
        <w:br/>
      </w:r>
    </w:p>
    <w:sectPr w:rsidR="001F612E" w:rsidRPr="00A37730" w:rsidSect="0000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30"/>
    <w:rsid w:val="00002A3B"/>
    <w:rsid w:val="000311AB"/>
    <w:rsid w:val="00070253"/>
    <w:rsid w:val="000A733F"/>
    <w:rsid w:val="00113A73"/>
    <w:rsid w:val="001467AD"/>
    <w:rsid w:val="00156D32"/>
    <w:rsid w:val="00183BED"/>
    <w:rsid w:val="0018709D"/>
    <w:rsid w:val="001A0D5C"/>
    <w:rsid w:val="001C10B7"/>
    <w:rsid w:val="001C5824"/>
    <w:rsid w:val="001D1863"/>
    <w:rsid w:val="001D3F21"/>
    <w:rsid w:val="001F612E"/>
    <w:rsid w:val="00251D8B"/>
    <w:rsid w:val="00264A49"/>
    <w:rsid w:val="00277C44"/>
    <w:rsid w:val="00290B66"/>
    <w:rsid w:val="002C77FE"/>
    <w:rsid w:val="002E17B3"/>
    <w:rsid w:val="002F7196"/>
    <w:rsid w:val="003143D8"/>
    <w:rsid w:val="00345BCB"/>
    <w:rsid w:val="00352427"/>
    <w:rsid w:val="00354477"/>
    <w:rsid w:val="003B099E"/>
    <w:rsid w:val="003B707D"/>
    <w:rsid w:val="003C5CAF"/>
    <w:rsid w:val="003D24E2"/>
    <w:rsid w:val="003D3012"/>
    <w:rsid w:val="00420D36"/>
    <w:rsid w:val="004243E1"/>
    <w:rsid w:val="00431096"/>
    <w:rsid w:val="004332EF"/>
    <w:rsid w:val="00436F0D"/>
    <w:rsid w:val="00437E28"/>
    <w:rsid w:val="004871CD"/>
    <w:rsid w:val="004B43BB"/>
    <w:rsid w:val="0056736B"/>
    <w:rsid w:val="00576F22"/>
    <w:rsid w:val="00592F26"/>
    <w:rsid w:val="005B3DB5"/>
    <w:rsid w:val="005B62D6"/>
    <w:rsid w:val="00610AC8"/>
    <w:rsid w:val="00613CEE"/>
    <w:rsid w:val="00625358"/>
    <w:rsid w:val="00630702"/>
    <w:rsid w:val="00637D73"/>
    <w:rsid w:val="00642AF7"/>
    <w:rsid w:val="006548AB"/>
    <w:rsid w:val="00672AFC"/>
    <w:rsid w:val="00673DA0"/>
    <w:rsid w:val="00675CD4"/>
    <w:rsid w:val="00691598"/>
    <w:rsid w:val="006D7ADE"/>
    <w:rsid w:val="00720581"/>
    <w:rsid w:val="00744814"/>
    <w:rsid w:val="0074617D"/>
    <w:rsid w:val="00782CA6"/>
    <w:rsid w:val="007A20A7"/>
    <w:rsid w:val="007B19D7"/>
    <w:rsid w:val="007E11C9"/>
    <w:rsid w:val="00803E49"/>
    <w:rsid w:val="008140D9"/>
    <w:rsid w:val="008364DD"/>
    <w:rsid w:val="00864CCB"/>
    <w:rsid w:val="00886A70"/>
    <w:rsid w:val="008950BB"/>
    <w:rsid w:val="008D54D9"/>
    <w:rsid w:val="00921F2B"/>
    <w:rsid w:val="0095514C"/>
    <w:rsid w:val="009611D7"/>
    <w:rsid w:val="009742D6"/>
    <w:rsid w:val="00975C6E"/>
    <w:rsid w:val="009816BA"/>
    <w:rsid w:val="00982C8D"/>
    <w:rsid w:val="00984225"/>
    <w:rsid w:val="00987229"/>
    <w:rsid w:val="009949E8"/>
    <w:rsid w:val="009A1918"/>
    <w:rsid w:val="009A705C"/>
    <w:rsid w:val="009C5E0A"/>
    <w:rsid w:val="00A03454"/>
    <w:rsid w:val="00A1438E"/>
    <w:rsid w:val="00A20D8C"/>
    <w:rsid w:val="00A212E8"/>
    <w:rsid w:val="00A33A5F"/>
    <w:rsid w:val="00A37730"/>
    <w:rsid w:val="00A45180"/>
    <w:rsid w:val="00A45B55"/>
    <w:rsid w:val="00A639E6"/>
    <w:rsid w:val="00AA347E"/>
    <w:rsid w:val="00AB145F"/>
    <w:rsid w:val="00AB360B"/>
    <w:rsid w:val="00B02015"/>
    <w:rsid w:val="00B36B00"/>
    <w:rsid w:val="00B36D09"/>
    <w:rsid w:val="00B75F62"/>
    <w:rsid w:val="00B861F2"/>
    <w:rsid w:val="00BE1FC4"/>
    <w:rsid w:val="00BF76D6"/>
    <w:rsid w:val="00C04DA6"/>
    <w:rsid w:val="00C06C48"/>
    <w:rsid w:val="00C15FEC"/>
    <w:rsid w:val="00C3113E"/>
    <w:rsid w:val="00C3193F"/>
    <w:rsid w:val="00C34673"/>
    <w:rsid w:val="00C37882"/>
    <w:rsid w:val="00C46B9E"/>
    <w:rsid w:val="00C520CF"/>
    <w:rsid w:val="00C664B0"/>
    <w:rsid w:val="00CA0DB2"/>
    <w:rsid w:val="00CF22B5"/>
    <w:rsid w:val="00D1098D"/>
    <w:rsid w:val="00D55F8A"/>
    <w:rsid w:val="00D6122B"/>
    <w:rsid w:val="00D80970"/>
    <w:rsid w:val="00D92184"/>
    <w:rsid w:val="00D96B66"/>
    <w:rsid w:val="00DB2DBC"/>
    <w:rsid w:val="00E137F0"/>
    <w:rsid w:val="00E2011C"/>
    <w:rsid w:val="00E724BE"/>
    <w:rsid w:val="00E91F39"/>
    <w:rsid w:val="00E92448"/>
    <w:rsid w:val="00EF4886"/>
    <w:rsid w:val="00EF7CB1"/>
    <w:rsid w:val="00F3453F"/>
    <w:rsid w:val="00F53F2E"/>
    <w:rsid w:val="00F626DE"/>
    <w:rsid w:val="00F830A2"/>
    <w:rsid w:val="00FA0708"/>
    <w:rsid w:val="00FA448F"/>
    <w:rsid w:val="00FB0C62"/>
    <w:rsid w:val="00FD4158"/>
    <w:rsid w:val="00F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9BA2D"/>
  <w15:chartTrackingRefBased/>
  <w15:docId w15:val="{DEF9002C-11AB-D040-A2A0-E338F216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Liming</dc:creator>
  <cp:keywords/>
  <dc:description/>
  <cp:lastModifiedBy>Cai, Liming</cp:lastModifiedBy>
  <cp:revision>11</cp:revision>
  <dcterms:created xsi:type="dcterms:W3CDTF">2020-11-16T16:52:00Z</dcterms:created>
  <dcterms:modified xsi:type="dcterms:W3CDTF">2020-11-16T18:12:00Z</dcterms:modified>
</cp:coreProperties>
</file>