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E6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(A)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6003C393" w14:textId="77777777" w:rsidR="00D432CB" w:rsidRPr="00E50934" w:rsidRDefault="00D432CB" w:rsidP="00D432CB">
      <w:pPr>
        <w:rPr>
          <w:sz w:val="10"/>
          <w:szCs w:val="10"/>
        </w:rPr>
      </w:pPr>
    </w:p>
    <w:p w14:paraId="0B72D0AC" w14:textId="77777777" w:rsidR="00D432CB" w:rsidRPr="00E50934" w:rsidRDefault="00000000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57B7B6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2F73F1B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D3B4311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BD4348F" w14:textId="77777777" w:rsidR="003146A1" w:rsidRDefault="003146A1" w:rsidP="003146A1"/>
              </w:txbxContent>
            </v:textbox>
          </v:shape>
        </w:pict>
      </w:r>
    </w:p>
    <w:p w14:paraId="4EBC0A09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6724F8A1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4125B6">
          <v:shape id="_x0000_s1041" type="#_x0000_t202" style="position:absolute;margin-left:33.45pt;margin-top:5.55pt;width:22.5pt;height:20.9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6CDE19EF" w14:textId="18ADC21E" w:rsidR="003146A1" w:rsidRPr="00752FBA" w:rsidRDefault="00752FBA" w:rsidP="003146A1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588B2D4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20E6EAFE" w14:textId="77777777" w:rsidR="003146A1" w:rsidRDefault="003146A1" w:rsidP="003146A1"/>
              </w:txbxContent>
            </v:textbox>
          </v:shape>
        </w:pict>
      </w:r>
    </w:p>
    <w:p w14:paraId="25A366E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77777777" w:rsidR="003146A1" w:rsidRPr="00E50934" w:rsidRDefault="00000000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650A7E3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4672F22" w14:textId="77777777" w:rsidR="003146A1" w:rsidRDefault="003146A1" w:rsidP="003146A1"/>
              </w:txbxContent>
            </v:textbox>
          </v:shape>
        </w:pict>
      </w:r>
    </w:p>
    <w:p w14:paraId="603B41E7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475CE5DD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D28A9">
        <w:rPr>
          <w:rFonts w:ascii="Times New Roman" w:hAnsi="Times New Roman"/>
          <w:sz w:val="18"/>
          <w:szCs w:val="18"/>
          <w:lang w:val="es-EC"/>
        </w:rPr>
        <w:t>Luis Marcelo Echeverria Molina</w:t>
      </w:r>
    </w:p>
    <w:p w14:paraId="47D5D9C4" w14:textId="0B8A065F" w:rsidR="00752FBA" w:rsidRPr="007917B6" w:rsidRDefault="00752FBA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1D28A9">
        <w:rPr>
          <w:rFonts w:ascii="Times New Roman" w:hAnsi="Times New Roman"/>
          <w:sz w:val="18"/>
          <w:szCs w:val="18"/>
          <w:lang w:val="es-EC"/>
        </w:rPr>
        <w:t>1722558770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Pr="00612A60">
        <w:rPr>
          <w:rFonts w:ascii="Times New Roman" w:hAnsi="Times New Roman"/>
          <w:sz w:val="18"/>
          <w:szCs w:val="18"/>
        </w:rPr>
        <w:t>L00</w:t>
      </w:r>
      <w:r w:rsidR="001D28A9">
        <w:rPr>
          <w:rFonts w:ascii="Times New Roman" w:hAnsi="Times New Roman"/>
          <w:sz w:val="18"/>
          <w:szCs w:val="18"/>
        </w:rPr>
        <w:t>418307</w:t>
      </w:r>
    </w:p>
    <w:p w14:paraId="2E9B505D" w14:textId="6546A535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1D28A9">
        <w:rPr>
          <w:rFonts w:ascii="Times New Roman" w:hAnsi="Times New Roman"/>
          <w:sz w:val="18"/>
          <w:szCs w:val="18"/>
          <w:lang w:val="es-EC"/>
        </w:rPr>
        <w:t>89077360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1D28A9">
        <w:rPr>
          <w:rFonts w:ascii="Times New Roman" w:hAnsi="Times New Roman"/>
          <w:sz w:val="18"/>
          <w:szCs w:val="18"/>
        </w:rPr>
        <w:t>lmecheverria2@espe.edu.ec</w:t>
      </w:r>
    </w:p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79215EEC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proofErr w:type="spellStart"/>
      <w:r w:rsidRPr="00655B8E">
        <w:rPr>
          <w:rFonts w:ascii="Times New Roman" w:hAnsi="Times New Roman"/>
          <w:i/>
          <w:sz w:val="18"/>
          <w:szCs w:val="18"/>
          <w:lang w:val="en-AU"/>
        </w:rPr>
        <w:t>Nombre</w:t>
      </w:r>
      <w:proofErr w:type="spellEnd"/>
      <w:r w:rsidRPr="00655B8E">
        <w:rPr>
          <w:rFonts w:ascii="Times New Roman" w:hAnsi="Times New Roman"/>
          <w:i/>
          <w:sz w:val="18"/>
          <w:szCs w:val="18"/>
          <w:lang w:val="en-AU"/>
        </w:rPr>
        <w:t>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</w:t>
      </w:r>
      <w:r w:rsidR="001D28A9">
        <w:rPr>
          <w:rFonts w:ascii="Times New Roman" w:hAnsi="Times New Roman"/>
          <w:sz w:val="18"/>
          <w:szCs w:val="18"/>
          <w:lang w:val="en-AU"/>
        </w:rPr>
        <w:t>ADUFA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>.</w:t>
      </w:r>
    </w:p>
    <w:p w14:paraId="54499689" w14:textId="3A1463D8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1D28A9">
        <w:rPr>
          <w:rFonts w:ascii="Times New Roman" w:hAnsi="Times New Roman"/>
          <w:i/>
          <w:sz w:val="18"/>
          <w:szCs w:val="18"/>
          <w:lang w:val="es-ES"/>
        </w:rPr>
        <w:t>Representar y velar por los derechos de los docentes</w:t>
      </w:r>
    </w:p>
    <w:p w14:paraId="2620E90D" w14:textId="00D02D41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1D28A9" w:rsidRPr="001D28A9">
        <w:rPr>
          <w:rFonts w:ascii="Times New Roman" w:hAnsi="Times New Roman"/>
          <w:b/>
          <w:bCs/>
          <w:i/>
          <w:iCs/>
          <w:sz w:val="18"/>
          <w:szCs w:val="18"/>
          <w:lang w:val="es-ES"/>
        </w:rPr>
        <w:t> </w:t>
      </w:r>
      <w:r w:rsidR="001D28A9" w:rsidRPr="001D28A9">
        <w:rPr>
          <w:rFonts w:ascii="Times New Roman" w:hAnsi="Times New Roman"/>
          <w:i/>
          <w:iCs/>
          <w:sz w:val="18"/>
          <w:szCs w:val="18"/>
          <w:lang w:val="es-ES"/>
        </w:rPr>
        <w:t>Av. Gral. Rumiñahui S/N, Sangolquí 171103</w:t>
      </w:r>
    </w:p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77777777" w:rsidR="000F4F4F" w:rsidRPr="00E50934" w:rsidRDefault="00000000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F457119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214CB72B" w14:textId="5CE94977" w:rsidR="000F4F4F" w:rsidRDefault="001D28A9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21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4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71BB98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610D0C8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569CEE70" w14:textId="7D4FD62F" w:rsidR="000F4F4F" w:rsidRDefault="001D28A9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17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06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D7418D3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9E9443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BE0F824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Inicio  </w:t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77777777" w:rsidR="000F4F4F" w:rsidRPr="00E50934" w:rsidRDefault="00000000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E265681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5116F0C" w14:textId="6F73AB47" w:rsidR="000F4F4F" w:rsidRPr="00752FBA" w:rsidRDefault="001D28A9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4FD18880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834D9B0" w14:textId="11C00D63" w:rsidR="000F4F4F" w:rsidRPr="00E43499" w:rsidRDefault="00655B8E" w:rsidP="000F4F4F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13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/</w:t>
                  </w:r>
                  <w:proofErr w:type="gramEnd"/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00</w:t>
                  </w:r>
                </w:p>
                <w:p w14:paraId="5E8FFDEB" w14:textId="77777777" w:rsidR="000F4F4F" w:rsidRPr="004822AF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50CF710" w14:textId="77777777" w:rsidR="000F4F4F" w:rsidRDefault="000F4F4F" w:rsidP="000F4F4F"/>
              </w:txbxContent>
            </v:textbox>
          </v:rect>
        </w:pic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77777777" w:rsidR="008154A5" w:rsidRPr="00E50934" w:rsidRDefault="008154A5" w:rsidP="00864DB3">
            <w:pPr>
              <w:pStyle w:val="Textoindependiente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77777777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 xml:space="preserve">CTICA PRE PROFESIONAL NO REMUNERADA/ </w:t>
      </w:r>
      <w:r w:rsidR="00D95392" w:rsidRPr="00E50934">
        <w:rPr>
          <w:b/>
          <w:sz w:val="18"/>
          <w:szCs w:val="18"/>
          <w:u w:val="single"/>
        </w:rPr>
        <w:t xml:space="preserve"> </w:t>
      </w:r>
      <w:r>
        <w:rPr>
          <w:b/>
          <w:sz w:val="18"/>
          <w:szCs w:val="18"/>
          <w:u w:val="single"/>
        </w:rPr>
        <w:t>SERVICIO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6F9A3AA1" w:rsidR="000A76BC" w:rsidRPr="00E50934" w:rsidRDefault="006E2226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12</w:t>
            </w: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Académico</w:t>
            </w:r>
            <w:r w:rsidR="00BF0FAB" w:rsidRPr="00E50934">
              <w:rPr>
                <w:sz w:val="18"/>
                <w:szCs w:val="18"/>
                <w:lang w:val="es-MX"/>
              </w:rPr>
              <w:t xml:space="preserve">(a)  </w:t>
            </w:r>
            <w:r w:rsidR="006A3728" w:rsidRPr="00E50934">
              <w:rPr>
                <w:sz w:val="18"/>
                <w:szCs w:val="18"/>
                <w:lang w:val="es-MX"/>
              </w:rPr>
              <w:t xml:space="preserve"> (4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lastRenderedPageBreak/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Evaluación del Profesor(a)  o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2FD787F" w14:textId="476EEDB9" w:rsidR="00D95392" w:rsidRPr="00E50934" w:rsidRDefault="0048770B" w:rsidP="00737C91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676F2B1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C494D6F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6E773C">
          <v:shape id="Text Box 10" o:spid="_x0000_s1039" type="#_x0000_t202" style="position:absolute;margin-left:26.7pt;margin-top:8.15pt;width:165.25pt;height:98.2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567B7FDD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E52636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F7D929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52B0D0" w14:textId="0A3A8DCB" w:rsidR="000A76BC" w:rsidRPr="005B0E4D" w:rsidRDefault="00752FBA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741CDA">
                    <w:rPr>
                      <w:b/>
                      <w:noProof/>
                      <w:sz w:val="20"/>
                      <w:szCs w:val="20"/>
                    </w:rPr>
                    <w:t>Luis Marcelo Echeverria Molina</w:t>
                  </w:r>
                </w:p>
                <w:p w14:paraId="5D56213C" w14:textId="1ABB849B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5B0E4D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52FBA"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752FBA" w:rsidRPr="005B0E4D">
                    <w:rPr>
                      <w:b/>
                      <w:sz w:val="20"/>
                      <w:szCs w:val="20"/>
                      <w:lang w:val="es-EC"/>
                    </w:rPr>
                    <w:t>17</w:t>
                  </w:r>
                  <w:r w:rsidR="00741CDA">
                    <w:rPr>
                      <w:b/>
                      <w:sz w:val="20"/>
                      <w:szCs w:val="20"/>
                      <w:lang w:val="es-EC"/>
                    </w:rPr>
                    <w:t>22558770</w:t>
                  </w:r>
                </w:p>
              </w:txbxContent>
            </v:textbox>
          </v:shape>
        </w:pict>
      </w:r>
    </w:p>
    <w:p w14:paraId="10DA4FE9" w14:textId="77777777" w:rsidR="0025133F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CE0FF62">
          <v:shape id="Text Box 11" o:spid="_x0000_s1038" type="#_x0000_t202" style="position:absolute;margin-left:247.9pt;margin-top:.4pt;width:178.85pt;height:89.7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E403FC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1DBC53A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72A3FA7" w14:textId="671975A1" w:rsidR="00995E47" w:rsidRPr="00E50934" w:rsidRDefault="00995E47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4AD8ADA1" w14:textId="523F8262" w:rsidR="000A76BC" w:rsidRPr="00E50934" w:rsidRDefault="00741CDA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</w:rPr>
                    <w:t>Jenny Alexandra Ruiz Robalino</w:t>
                  </w:r>
                </w:p>
                <w:p w14:paraId="7589C9A9" w14:textId="608BA0BC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655B8E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CE47CB" w:rsidRPr="00CE47CB">
                    <w:rPr>
                      <w:b/>
                      <w:bCs/>
                      <w:spacing w:val="-2"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223851F2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EB20A20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65AC8282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F3B37F3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617AE03" w14:textId="77777777" w:rsidR="00B01C47" w:rsidRPr="00E50934" w:rsidRDefault="00000000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DDE6CAD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8FBE50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E41220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3C271F4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9A8592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402E30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DCCEEE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9F58F20" w14:textId="49001B78" w:rsidR="00124444" w:rsidRPr="00E50934" w:rsidRDefault="00124444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C80807C" w14:textId="7A4B6503" w:rsidR="00124444" w:rsidRPr="00E50934" w:rsidRDefault="005B0E4D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</w:rPr>
                    <w:t>Jorge Edison Lascano</w:t>
                  </w:r>
                </w:p>
                <w:p w14:paraId="592C543B" w14:textId="14A84742" w:rsidR="005B0E4D" w:rsidRPr="00E50934" w:rsidRDefault="00124444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5B0E4D">
                    <w:rPr>
                      <w:b/>
                      <w:noProof/>
                      <w:sz w:val="20"/>
                      <w:szCs w:val="20"/>
                    </w:rPr>
                    <w:t xml:space="preserve"> 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28D9ED2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7053" w14:textId="77777777" w:rsidR="00BC037C" w:rsidRDefault="00BC037C" w:rsidP="0025133F">
      <w:r>
        <w:separator/>
      </w:r>
    </w:p>
  </w:endnote>
  <w:endnote w:type="continuationSeparator" w:id="0">
    <w:p w14:paraId="412E4D77" w14:textId="77777777" w:rsidR="00BC037C" w:rsidRDefault="00BC037C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N°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ECDF" w14:textId="77777777" w:rsidR="00BC037C" w:rsidRDefault="00BC037C" w:rsidP="0025133F">
      <w:r>
        <w:separator/>
      </w:r>
    </w:p>
  </w:footnote>
  <w:footnote w:type="continuationSeparator" w:id="0">
    <w:p w14:paraId="22D97DF6" w14:textId="77777777" w:rsidR="00BC037C" w:rsidRDefault="00BC037C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031759292">
    <w:abstractNumId w:val="3"/>
  </w:num>
  <w:num w:numId="2" w16cid:durableId="1923416264">
    <w:abstractNumId w:val="0"/>
  </w:num>
  <w:num w:numId="3" w16cid:durableId="1274485301">
    <w:abstractNumId w:val="2"/>
  </w:num>
  <w:num w:numId="4" w16cid:durableId="1544102231">
    <w:abstractNumId w:val="1"/>
  </w:num>
  <w:num w:numId="5" w16cid:durableId="1305817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02622"/>
    <w:rsid w:val="00115A3D"/>
    <w:rsid w:val="00124444"/>
    <w:rsid w:val="001303E4"/>
    <w:rsid w:val="00184E15"/>
    <w:rsid w:val="001D28A9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42AB8"/>
    <w:rsid w:val="0048770B"/>
    <w:rsid w:val="004B41CA"/>
    <w:rsid w:val="004F0A7A"/>
    <w:rsid w:val="00524B09"/>
    <w:rsid w:val="00530AB9"/>
    <w:rsid w:val="00537E62"/>
    <w:rsid w:val="0054370F"/>
    <w:rsid w:val="005502AC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6E2226"/>
    <w:rsid w:val="00701D06"/>
    <w:rsid w:val="00714AF1"/>
    <w:rsid w:val="00741CDA"/>
    <w:rsid w:val="00752FBA"/>
    <w:rsid w:val="00761A77"/>
    <w:rsid w:val="00761E43"/>
    <w:rsid w:val="00772DA5"/>
    <w:rsid w:val="007810C8"/>
    <w:rsid w:val="007B7371"/>
    <w:rsid w:val="007D1E13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16ECE"/>
    <w:rsid w:val="00B34678"/>
    <w:rsid w:val="00B53115"/>
    <w:rsid w:val="00B657C7"/>
    <w:rsid w:val="00BC037C"/>
    <w:rsid w:val="00BD287A"/>
    <w:rsid w:val="00BE1E52"/>
    <w:rsid w:val="00BF0FAB"/>
    <w:rsid w:val="00C2217A"/>
    <w:rsid w:val="00C23F71"/>
    <w:rsid w:val="00CC529D"/>
    <w:rsid w:val="00CE47CB"/>
    <w:rsid w:val="00CF1116"/>
    <w:rsid w:val="00D20CAC"/>
    <w:rsid w:val="00D432CB"/>
    <w:rsid w:val="00D454E0"/>
    <w:rsid w:val="00D95392"/>
    <w:rsid w:val="00DB0150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46CA9"/>
    <w:rsid w:val="00F5127C"/>
    <w:rsid w:val="00F60DC6"/>
    <w:rsid w:val="00F70787"/>
    <w:rsid w:val="00F855A6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LUIS MARCELO ECHEVERRIA MOLINA</cp:lastModifiedBy>
  <cp:revision>17</cp:revision>
  <dcterms:created xsi:type="dcterms:W3CDTF">2016-07-01T22:14:00Z</dcterms:created>
  <dcterms:modified xsi:type="dcterms:W3CDTF">2025-07-22T06:38:00Z</dcterms:modified>
</cp:coreProperties>
</file>