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653FB" w14:textId="77777777" w:rsidR="005C148A" w:rsidRDefault="00D83300">
      <w:pPr>
        <w:pStyle w:val="1"/>
      </w:pPr>
      <w:r>
        <w:rPr>
          <w:rFonts w:hint="eastAsia"/>
        </w:rPr>
        <w:t>虚拟试衣间</w:t>
      </w:r>
    </w:p>
    <w:p w14:paraId="06708D78" w14:textId="77777777" w:rsidR="005C148A" w:rsidRDefault="00D83300">
      <w:r>
        <w:rPr>
          <w:rFonts w:hint="eastAsia"/>
        </w:rPr>
        <w:t>一个可以自由无界的畅游虚拟网络世界的利器</w:t>
      </w:r>
    </w:p>
    <w:p w14:paraId="26EFDA6F" w14:textId="77777777" w:rsidR="005C148A" w:rsidRDefault="00D83300">
      <w:pPr>
        <w:pStyle w:val="2"/>
      </w:pPr>
      <w:r>
        <w:rPr>
          <w:rFonts w:hint="eastAsia"/>
        </w:rPr>
        <w:t>背景</w:t>
      </w:r>
    </w:p>
    <w:p w14:paraId="5A9BA3BF" w14:textId="26FBB090" w:rsidR="005C148A" w:rsidRDefault="00660B0E">
      <w:r>
        <w:rPr>
          <w:rFonts w:hint="eastAsia"/>
        </w:rPr>
        <w:t>先来看一组</w:t>
      </w:r>
      <w:r>
        <w:rPr>
          <w:rFonts w:hint="eastAsia"/>
        </w:rPr>
        <w:t>2014</w:t>
      </w:r>
      <w:r>
        <w:rPr>
          <w:rFonts w:hint="eastAsia"/>
        </w:rPr>
        <w:t>年来自网上统计的淘宝各行业的退款率</w:t>
      </w:r>
      <w:r w:rsidR="001C555E">
        <w:rPr>
          <w:rFonts w:hint="eastAsia"/>
        </w:rPr>
        <w:t>调查</w:t>
      </w:r>
      <w:r>
        <w:rPr>
          <w:rFonts w:hint="eastAsia"/>
        </w:rPr>
        <w:t>：</w:t>
      </w:r>
    </w:p>
    <w:tbl>
      <w:tblPr>
        <w:tblW w:w="10360" w:type="dxa"/>
        <w:tblInd w:w="-23" w:type="dxa"/>
        <w:shd w:val="clear" w:color="auto" w:fill="71C0E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2611"/>
        <w:gridCol w:w="2700"/>
        <w:gridCol w:w="2780"/>
        <w:gridCol w:w="1120"/>
      </w:tblGrid>
      <w:tr w:rsidR="00660B0E" w:rsidRPr="00660B0E" w14:paraId="3907076F" w14:textId="77777777" w:rsidTr="00660B0E">
        <w:trPr>
          <w:trHeight w:val="375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7CA6C" w14:textId="77777777" w:rsidR="00660B0E" w:rsidRPr="00660B0E" w:rsidRDefault="00660B0E" w:rsidP="00660B0E">
            <w:pPr>
              <w:spacing w:before="0" w:after="75" w:line="270" w:lineRule="atLeast"/>
              <w:jc w:val="center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28"/>
                <w:szCs w:val="28"/>
                <w:lang w:val="en-US"/>
              </w:rPr>
              <w:t>行业</w:t>
            </w:r>
          </w:p>
        </w:tc>
        <w:tc>
          <w:tcPr>
            <w:tcW w:w="809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5D8AD7" w14:textId="77777777" w:rsidR="00660B0E" w:rsidRPr="00660B0E" w:rsidRDefault="00660B0E" w:rsidP="00660B0E">
            <w:pPr>
              <w:spacing w:before="0" w:after="75" w:line="270" w:lineRule="atLeast"/>
              <w:jc w:val="center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28"/>
                <w:szCs w:val="28"/>
                <w:lang w:val="en-US"/>
              </w:rPr>
              <w:t>行业包含的一级类目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A452BE" w14:textId="77777777" w:rsidR="00660B0E" w:rsidRPr="00660B0E" w:rsidRDefault="00660B0E" w:rsidP="00660B0E">
            <w:pPr>
              <w:spacing w:before="0" w:after="75" w:line="270" w:lineRule="atLeast"/>
              <w:jc w:val="center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28"/>
                <w:szCs w:val="28"/>
                <w:lang w:val="en-US"/>
              </w:rPr>
              <w:t>退款率</w:t>
            </w:r>
          </w:p>
        </w:tc>
      </w:tr>
      <w:tr w:rsidR="00660B0E" w:rsidRPr="00660B0E" w14:paraId="1E9D9D87" w14:textId="77777777" w:rsidTr="00660B0E">
        <w:trPr>
          <w:trHeight w:val="270"/>
        </w:trPr>
        <w:tc>
          <w:tcPr>
            <w:tcW w:w="11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B500F1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lang w:val="en-US"/>
              </w:rPr>
              <w:t>游戏</w:t>
            </w:r>
            <w:r w:rsidRPr="00660B0E">
              <w:rPr>
                <w:rFonts w:ascii="Verdana" w:eastAsia="Microsoft YaHei" w:hAnsi="Verdana" w:cs="Times New Roman"/>
                <w:b/>
                <w:bCs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lang w:val="en-US"/>
              </w:rPr>
              <w:t>话费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F212AB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腾讯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QQ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专区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C2D9EC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网游装备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游戏币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帐号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代练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F2E97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网络游戏点卡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 </w:t>
            </w: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1B3A70" w14:textId="77777777" w:rsidR="00660B0E" w:rsidRPr="00660B0E" w:rsidRDefault="00660B0E" w:rsidP="00660B0E">
            <w:pPr>
              <w:spacing w:before="0" w:after="75" w:line="270" w:lineRule="atLeast"/>
              <w:jc w:val="center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Verdana" w:eastAsia="Microsoft YaHei" w:hAnsi="Verdana" w:cs="Times New Roman"/>
                <w:b/>
                <w:bCs/>
                <w:color w:val="464646"/>
                <w:sz w:val="18"/>
                <w:szCs w:val="18"/>
                <w:lang w:val="en-US"/>
              </w:rPr>
              <w:t>0.80%</w:t>
            </w:r>
          </w:p>
        </w:tc>
      </w:tr>
      <w:tr w:rsidR="00660B0E" w:rsidRPr="00660B0E" w14:paraId="1027EA04" w14:textId="77777777" w:rsidTr="00660B0E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71C0E7"/>
            <w:vAlign w:val="center"/>
            <w:hideMark/>
          </w:tcPr>
          <w:p w14:paraId="1FB0F86C" w14:textId="77777777" w:rsidR="00660B0E" w:rsidRPr="00660B0E" w:rsidRDefault="00660B0E" w:rsidP="00660B0E">
            <w:pPr>
              <w:spacing w:before="0" w:after="0" w:line="240" w:lineRule="auto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6F96F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手机号码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套餐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增值业务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0C0BFD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移动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联通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电信充值中心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4BBA2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vAlign w:val="center"/>
            <w:hideMark/>
          </w:tcPr>
          <w:p w14:paraId="2E0EFDB6" w14:textId="77777777" w:rsidR="00660B0E" w:rsidRPr="00660B0E" w:rsidRDefault="00660B0E" w:rsidP="00660B0E">
            <w:pPr>
              <w:spacing w:before="0" w:after="0" w:line="240" w:lineRule="auto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</w:p>
        </w:tc>
      </w:tr>
      <w:tr w:rsidR="00660B0E" w:rsidRPr="00660B0E" w14:paraId="19D7B820" w14:textId="77777777" w:rsidTr="00660B0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494616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12A165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66CA4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42BE52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8C3B9D" w14:textId="77777777" w:rsidR="00660B0E" w:rsidRPr="00660B0E" w:rsidRDefault="00660B0E" w:rsidP="00660B0E">
            <w:pPr>
              <w:spacing w:before="0" w:after="75" w:line="270" w:lineRule="atLeast"/>
              <w:jc w:val="center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</w:tr>
      <w:tr w:rsidR="00660B0E" w:rsidRPr="00660B0E" w14:paraId="217A6429" w14:textId="77777777" w:rsidTr="00660B0E">
        <w:trPr>
          <w:trHeight w:val="270"/>
        </w:trPr>
        <w:tc>
          <w:tcPr>
            <w:tcW w:w="11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BF5F0C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Verdana" w:eastAsia="Microsoft YaHei" w:hAnsi="Verdana" w:cs="Times New Roman"/>
                <w:b/>
                <w:bCs/>
                <w:color w:val="464646"/>
                <w:sz w:val="18"/>
                <w:szCs w:val="18"/>
                <w:lang w:val="en-US"/>
              </w:rPr>
              <w:t>3C</w:t>
            </w: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lang w:val="en-US"/>
              </w:rPr>
              <w:t>数码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AE0468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数码相机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摄像机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摄影器材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EBFAB3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3C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数码配件市场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FD749A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闪存卡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/U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盘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移动存储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 </w:t>
            </w:r>
          </w:p>
        </w:tc>
        <w:tc>
          <w:tcPr>
            <w:tcW w:w="112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F0E0A" w14:textId="77777777" w:rsidR="00660B0E" w:rsidRPr="00660B0E" w:rsidRDefault="00660B0E" w:rsidP="00660B0E">
            <w:pPr>
              <w:spacing w:before="0" w:after="75" w:line="270" w:lineRule="atLeast"/>
              <w:jc w:val="center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Verdana" w:eastAsia="Microsoft YaHei" w:hAnsi="Verdana" w:cs="Times New Roman"/>
                <w:b/>
                <w:bCs/>
                <w:color w:val="464646"/>
                <w:sz w:val="18"/>
                <w:szCs w:val="18"/>
                <w:lang w:val="en-US"/>
              </w:rPr>
              <w:t>3.62%</w:t>
            </w:r>
          </w:p>
        </w:tc>
      </w:tr>
      <w:tr w:rsidR="00660B0E" w:rsidRPr="00660B0E" w14:paraId="30A36C5A" w14:textId="77777777" w:rsidTr="00660B0E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71C0E7"/>
            <w:vAlign w:val="center"/>
            <w:hideMark/>
          </w:tcPr>
          <w:p w14:paraId="6F613A28" w14:textId="77777777" w:rsidR="00660B0E" w:rsidRPr="00660B0E" w:rsidRDefault="00660B0E" w:rsidP="00660B0E">
            <w:pPr>
              <w:spacing w:before="0" w:after="0" w:line="240" w:lineRule="auto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00F264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办公设备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文具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耗材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5FA27F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MP3/MP4/iPod/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录音笔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E9B682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手机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vAlign w:val="center"/>
            <w:hideMark/>
          </w:tcPr>
          <w:p w14:paraId="6B0B6EB8" w14:textId="77777777" w:rsidR="00660B0E" w:rsidRPr="00660B0E" w:rsidRDefault="00660B0E" w:rsidP="00660B0E">
            <w:pPr>
              <w:spacing w:before="0" w:after="0" w:line="240" w:lineRule="auto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</w:p>
        </w:tc>
      </w:tr>
      <w:tr w:rsidR="00660B0E" w:rsidRPr="00660B0E" w14:paraId="6A55AF55" w14:textId="77777777" w:rsidTr="00660B0E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71C0E7"/>
            <w:vAlign w:val="center"/>
            <w:hideMark/>
          </w:tcPr>
          <w:p w14:paraId="08807491" w14:textId="77777777" w:rsidR="00660B0E" w:rsidRPr="00660B0E" w:rsidRDefault="00660B0E" w:rsidP="00660B0E">
            <w:pPr>
              <w:spacing w:before="0" w:after="0" w:line="240" w:lineRule="auto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04972C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国货精品手机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84B2D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电脑硬件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台式整机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网络设备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D8CF2A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笔记本电脑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vAlign w:val="center"/>
            <w:hideMark/>
          </w:tcPr>
          <w:p w14:paraId="5E908BF2" w14:textId="77777777" w:rsidR="00660B0E" w:rsidRPr="00660B0E" w:rsidRDefault="00660B0E" w:rsidP="00660B0E">
            <w:pPr>
              <w:spacing w:before="0" w:after="0" w:line="240" w:lineRule="auto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</w:p>
        </w:tc>
      </w:tr>
      <w:tr w:rsidR="00660B0E" w:rsidRPr="00660B0E" w14:paraId="19379D9B" w14:textId="77777777" w:rsidTr="00660B0E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71C0E7"/>
            <w:vAlign w:val="center"/>
            <w:hideMark/>
          </w:tcPr>
          <w:p w14:paraId="743449B6" w14:textId="77777777" w:rsidR="00660B0E" w:rsidRPr="00660B0E" w:rsidRDefault="00660B0E" w:rsidP="00660B0E">
            <w:pPr>
              <w:spacing w:before="0" w:after="0" w:line="240" w:lineRule="auto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FCB24C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电玩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配件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游戏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攻略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50C5BB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影音电器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BE72A5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厨房电器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vAlign w:val="center"/>
            <w:hideMark/>
          </w:tcPr>
          <w:p w14:paraId="4B410A5E" w14:textId="77777777" w:rsidR="00660B0E" w:rsidRPr="00660B0E" w:rsidRDefault="00660B0E" w:rsidP="00660B0E">
            <w:pPr>
              <w:spacing w:before="0" w:after="0" w:line="240" w:lineRule="auto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</w:p>
        </w:tc>
      </w:tr>
      <w:tr w:rsidR="00660B0E" w:rsidRPr="00660B0E" w14:paraId="42E4F1A3" w14:textId="77777777" w:rsidTr="00660B0E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71C0E7"/>
            <w:vAlign w:val="center"/>
            <w:hideMark/>
          </w:tcPr>
          <w:p w14:paraId="05A5F48A" w14:textId="77777777" w:rsidR="00660B0E" w:rsidRPr="00660B0E" w:rsidRDefault="00660B0E" w:rsidP="00660B0E">
            <w:pPr>
              <w:spacing w:before="0" w:after="0" w:line="240" w:lineRule="auto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A31292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生活电器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0C4CF8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电子词典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电纸书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文化用品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F1AF72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台式机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一体机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服务器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vAlign w:val="center"/>
            <w:hideMark/>
          </w:tcPr>
          <w:p w14:paraId="51E46AE0" w14:textId="77777777" w:rsidR="00660B0E" w:rsidRPr="00660B0E" w:rsidRDefault="00660B0E" w:rsidP="00660B0E">
            <w:pPr>
              <w:spacing w:before="0" w:after="0" w:line="240" w:lineRule="auto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</w:p>
        </w:tc>
      </w:tr>
      <w:tr w:rsidR="00660B0E" w:rsidRPr="00660B0E" w14:paraId="24462BBB" w14:textId="77777777" w:rsidTr="00660B0E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71C0E7"/>
            <w:vAlign w:val="center"/>
            <w:hideMark/>
          </w:tcPr>
          <w:p w14:paraId="6416C105" w14:textId="77777777" w:rsidR="00660B0E" w:rsidRPr="00660B0E" w:rsidRDefault="00660B0E" w:rsidP="00660B0E">
            <w:pPr>
              <w:spacing w:before="0" w:after="0" w:line="240" w:lineRule="auto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7CF9B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网络设备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网络相关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E451A3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平板电脑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/MID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1CBC5F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大家电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vAlign w:val="center"/>
            <w:hideMark/>
          </w:tcPr>
          <w:p w14:paraId="4B736067" w14:textId="77777777" w:rsidR="00660B0E" w:rsidRPr="00660B0E" w:rsidRDefault="00660B0E" w:rsidP="00660B0E">
            <w:pPr>
              <w:spacing w:before="0" w:after="0" w:line="240" w:lineRule="auto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</w:p>
        </w:tc>
      </w:tr>
      <w:tr w:rsidR="00660B0E" w:rsidRPr="00660B0E" w14:paraId="1D2974CA" w14:textId="77777777" w:rsidTr="00660B0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087662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B25216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03F094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314EC2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73F05" w14:textId="77777777" w:rsidR="00660B0E" w:rsidRPr="00660B0E" w:rsidRDefault="00660B0E" w:rsidP="00660B0E">
            <w:pPr>
              <w:spacing w:before="0" w:after="75" w:line="270" w:lineRule="atLeast"/>
              <w:jc w:val="center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</w:tr>
      <w:tr w:rsidR="00660B0E" w:rsidRPr="00660B0E" w14:paraId="50344E53" w14:textId="77777777" w:rsidTr="00660B0E">
        <w:trPr>
          <w:trHeight w:val="270"/>
        </w:trPr>
        <w:tc>
          <w:tcPr>
            <w:tcW w:w="11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23848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lang w:val="en-US"/>
              </w:rPr>
              <w:t>美容护理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E60642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彩妆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香水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美发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工具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8B0598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美容护肤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美体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精油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625630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个人护理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保健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按摩器材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 </w:t>
            </w:r>
          </w:p>
        </w:tc>
        <w:tc>
          <w:tcPr>
            <w:tcW w:w="112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912B3C" w14:textId="77777777" w:rsidR="00660B0E" w:rsidRPr="00660B0E" w:rsidRDefault="00660B0E" w:rsidP="00660B0E">
            <w:pPr>
              <w:spacing w:before="0" w:after="75" w:line="270" w:lineRule="atLeast"/>
              <w:jc w:val="center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Verdana" w:eastAsia="Microsoft YaHei" w:hAnsi="Verdana" w:cs="Times New Roman"/>
                <w:b/>
                <w:bCs/>
                <w:color w:val="464646"/>
                <w:sz w:val="18"/>
                <w:szCs w:val="18"/>
                <w:lang w:val="en-US"/>
              </w:rPr>
              <w:t>2.35%</w:t>
            </w:r>
          </w:p>
        </w:tc>
      </w:tr>
      <w:tr w:rsidR="00660B0E" w:rsidRPr="00660B0E" w14:paraId="2B21A164" w14:textId="77777777" w:rsidTr="00660B0E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71C0E7"/>
            <w:vAlign w:val="center"/>
            <w:hideMark/>
          </w:tcPr>
          <w:p w14:paraId="01ADA278" w14:textId="77777777" w:rsidR="00660B0E" w:rsidRPr="00660B0E" w:rsidRDefault="00660B0E" w:rsidP="00660B0E">
            <w:pPr>
              <w:spacing w:before="0" w:after="0" w:line="240" w:lineRule="auto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3E80AD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美发护发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假发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B57B2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C03955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vAlign w:val="center"/>
            <w:hideMark/>
          </w:tcPr>
          <w:p w14:paraId="07643A6A" w14:textId="77777777" w:rsidR="00660B0E" w:rsidRPr="00660B0E" w:rsidRDefault="00660B0E" w:rsidP="00660B0E">
            <w:pPr>
              <w:spacing w:before="0" w:after="0" w:line="240" w:lineRule="auto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</w:p>
        </w:tc>
      </w:tr>
      <w:tr w:rsidR="00660B0E" w:rsidRPr="00660B0E" w14:paraId="01632244" w14:textId="77777777" w:rsidTr="00660B0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394B99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16175A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8AD1AE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9ACEF6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028989" w14:textId="77777777" w:rsidR="00660B0E" w:rsidRPr="00660B0E" w:rsidRDefault="00660B0E" w:rsidP="00660B0E">
            <w:pPr>
              <w:spacing w:before="0" w:after="75" w:line="270" w:lineRule="atLeast"/>
              <w:jc w:val="center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</w:tr>
      <w:tr w:rsidR="00660B0E" w:rsidRPr="00660B0E" w14:paraId="411B5D70" w14:textId="77777777" w:rsidTr="00660B0E">
        <w:trPr>
          <w:trHeight w:val="270"/>
        </w:trPr>
        <w:tc>
          <w:tcPr>
            <w:tcW w:w="11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2647D8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highlight w:val="yellow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highlight w:val="yellow"/>
                <w:lang w:val="en-US"/>
              </w:rPr>
              <w:t>服饰鞋包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9F0BB3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highlight w:val="yellow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highlight w:val="yellow"/>
                <w:lang w:val="en-US"/>
              </w:rPr>
              <w:t>箱包皮具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highlight w:val="yellow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highlight w:val="yellow"/>
                <w:lang w:val="en-US"/>
              </w:rPr>
              <w:t>热销女包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highlight w:val="yellow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highlight w:val="yellow"/>
                <w:lang w:val="en-US"/>
              </w:rPr>
              <w:t>男包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0BC5A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highlight w:val="yellow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highlight w:val="yellow"/>
                <w:lang w:val="en-US"/>
              </w:rPr>
              <w:t>男装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9698F1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highlight w:val="yellow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highlight w:val="yellow"/>
                <w:lang w:val="en-US"/>
              </w:rPr>
              <w:t>流行男鞋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highlight w:val="yellow"/>
                <w:lang w:val="en-US"/>
              </w:rPr>
              <w:t> </w:t>
            </w:r>
          </w:p>
        </w:tc>
        <w:tc>
          <w:tcPr>
            <w:tcW w:w="112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7643FF" w14:textId="77777777" w:rsidR="00660B0E" w:rsidRPr="00660B0E" w:rsidRDefault="00660B0E" w:rsidP="00660B0E">
            <w:pPr>
              <w:spacing w:before="0" w:after="75" w:line="270" w:lineRule="atLeast"/>
              <w:jc w:val="center"/>
              <w:rPr>
                <w:rFonts w:ascii="Verdana" w:eastAsia="Microsoft YaHei" w:hAnsi="Verdana" w:cs="Times New Roman"/>
                <w:color w:val="464646"/>
                <w:sz w:val="18"/>
                <w:szCs w:val="18"/>
                <w:highlight w:val="yellow"/>
                <w:lang w:val="en-US"/>
              </w:rPr>
            </w:pPr>
            <w:r w:rsidRPr="00660B0E">
              <w:rPr>
                <w:rFonts w:ascii="Verdana" w:eastAsia="Microsoft YaHei" w:hAnsi="Verdana" w:cs="Times New Roman"/>
                <w:b/>
                <w:bCs/>
                <w:color w:val="464646"/>
                <w:sz w:val="18"/>
                <w:szCs w:val="18"/>
                <w:highlight w:val="yellow"/>
                <w:lang w:val="en-US"/>
              </w:rPr>
              <w:t>7.91%</w:t>
            </w:r>
          </w:p>
        </w:tc>
      </w:tr>
      <w:tr w:rsidR="00660B0E" w:rsidRPr="00660B0E" w14:paraId="5918AE76" w14:textId="77777777" w:rsidTr="00660B0E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71C0E7"/>
            <w:vAlign w:val="center"/>
            <w:hideMark/>
          </w:tcPr>
          <w:p w14:paraId="51DC5652" w14:textId="77777777" w:rsidR="00660B0E" w:rsidRPr="00660B0E" w:rsidRDefault="00660B0E" w:rsidP="00660B0E">
            <w:pPr>
              <w:spacing w:before="0" w:after="0" w:line="240" w:lineRule="auto"/>
              <w:rPr>
                <w:rFonts w:ascii="Verdana" w:eastAsia="Microsoft YaHei" w:hAnsi="Verdana" w:cs="Times New Roman"/>
                <w:color w:val="464646"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E87051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highlight w:val="yellow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highlight w:val="yellow"/>
                <w:lang w:val="en-US"/>
              </w:rPr>
              <w:t>女装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highlight w:val="yellow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highlight w:val="yellow"/>
                <w:lang w:val="en-US"/>
              </w:rPr>
              <w:t>女士精品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highlight w:val="yellow"/>
                <w:lang w:val="en-US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2995D0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highlight w:val="yellow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highlight w:val="yellow"/>
                <w:lang w:val="en-US"/>
              </w:rPr>
              <w:t>女鞋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highlight w:val="yellow"/>
                <w:lang w:val="en-US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6523DA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highlight w:val="yellow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highlight w:val="yellow"/>
                <w:lang w:val="en-US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vAlign w:val="center"/>
            <w:hideMark/>
          </w:tcPr>
          <w:p w14:paraId="2D1D537D" w14:textId="77777777" w:rsidR="00660B0E" w:rsidRPr="00660B0E" w:rsidRDefault="00660B0E" w:rsidP="00660B0E">
            <w:pPr>
              <w:spacing w:before="0" w:after="0" w:line="240" w:lineRule="auto"/>
              <w:rPr>
                <w:rFonts w:ascii="Verdana" w:eastAsia="Microsoft YaHei" w:hAnsi="Verdana" w:cs="Times New Roman"/>
                <w:color w:val="464646"/>
                <w:sz w:val="18"/>
                <w:szCs w:val="18"/>
                <w:highlight w:val="yellow"/>
                <w:lang w:val="en-US"/>
              </w:rPr>
            </w:pPr>
          </w:p>
        </w:tc>
      </w:tr>
      <w:tr w:rsidR="00660B0E" w:rsidRPr="00660B0E" w14:paraId="4E874E13" w14:textId="77777777" w:rsidTr="00660B0E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71C0E7"/>
            <w:vAlign w:val="center"/>
            <w:hideMark/>
          </w:tcPr>
          <w:p w14:paraId="22E9CCB8" w14:textId="77777777" w:rsidR="00660B0E" w:rsidRPr="00660B0E" w:rsidRDefault="00660B0E" w:rsidP="00660B0E">
            <w:pPr>
              <w:spacing w:before="0" w:after="0" w:line="240" w:lineRule="auto"/>
              <w:rPr>
                <w:rFonts w:ascii="Verdana" w:eastAsia="Microsoft YaHei" w:hAnsi="Verdana" w:cs="Times New Roman"/>
                <w:color w:val="464646"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5F7F3D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highlight w:val="yellow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highlight w:val="yellow"/>
                <w:lang w:val="en-US"/>
              </w:rPr>
              <w:t>女士内衣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highlight w:val="yellow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highlight w:val="yellow"/>
                <w:lang w:val="en-US"/>
              </w:rPr>
              <w:t>男士内衣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highlight w:val="yellow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highlight w:val="yellow"/>
                <w:lang w:val="en-US"/>
              </w:rPr>
              <w:t>家居服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highlight w:val="yellow"/>
                <w:lang w:val="en-US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A1438B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highlight w:val="yellow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highlight w:val="yellow"/>
                <w:lang w:val="en-US"/>
              </w:rPr>
              <w:t>服饰配件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highlight w:val="yellow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highlight w:val="yellow"/>
                <w:lang w:val="en-US"/>
              </w:rPr>
              <w:t>皮带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highlight w:val="yellow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highlight w:val="yellow"/>
                <w:lang w:val="en-US"/>
              </w:rPr>
              <w:t>帽子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highlight w:val="yellow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highlight w:val="yellow"/>
                <w:lang w:val="en-US"/>
              </w:rPr>
              <w:t>围巾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highlight w:val="yellow"/>
                <w:lang w:val="en-US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A8F30E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highlight w:val="yellow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highlight w:val="yellow"/>
                <w:lang w:val="en-US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vAlign w:val="center"/>
            <w:hideMark/>
          </w:tcPr>
          <w:p w14:paraId="2D812579" w14:textId="77777777" w:rsidR="00660B0E" w:rsidRPr="00660B0E" w:rsidRDefault="00660B0E" w:rsidP="00660B0E">
            <w:pPr>
              <w:spacing w:before="0" w:after="0" w:line="240" w:lineRule="auto"/>
              <w:rPr>
                <w:rFonts w:ascii="Verdana" w:eastAsia="Microsoft YaHei" w:hAnsi="Verdana" w:cs="Times New Roman"/>
                <w:color w:val="464646"/>
                <w:sz w:val="18"/>
                <w:szCs w:val="18"/>
                <w:highlight w:val="yellow"/>
                <w:lang w:val="en-US"/>
              </w:rPr>
            </w:pPr>
          </w:p>
        </w:tc>
      </w:tr>
      <w:tr w:rsidR="00660B0E" w:rsidRPr="00660B0E" w14:paraId="5632A8D7" w14:textId="77777777" w:rsidTr="00660B0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CB14CE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highlight w:val="yellow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highlight w:val="yellow"/>
                <w:lang w:val="en-US"/>
              </w:rPr>
              <w:t xml:space="preserve">　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E9FDE1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highlight w:val="yellow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highlight w:val="yellow"/>
                <w:lang w:val="en-US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BD4874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highlight w:val="yellow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highlight w:val="yellow"/>
                <w:lang w:val="en-US"/>
              </w:rPr>
              <w:t xml:space="preserve">　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9147F5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highlight w:val="yellow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highlight w:val="yellow"/>
                <w:lang w:val="en-US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825639" w14:textId="77777777" w:rsidR="00660B0E" w:rsidRPr="00660B0E" w:rsidRDefault="00660B0E" w:rsidP="00660B0E">
            <w:pPr>
              <w:spacing w:before="0" w:after="75" w:line="270" w:lineRule="atLeast"/>
              <w:jc w:val="center"/>
              <w:rPr>
                <w:rFonts w:ascii="Verdana" w:eastAsia="Microsoft YaHei" w:hAnsi="Verdana" w:cs="Times New Roman"/>
                <w:color w:val="464646"/>
                <w:sz w:val="18"/>
                <w:szCs w:val="18"/>
                <w:highlight w:val="yellow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highlight w:val="yellow"/>
                <w:lang w:val="en-US"/>
              </w:rPr>
              <w:t xml:space="preserve">　</w:t>
            </w:r>
          </w:p>
        </w:tc>
      </w:tr>
      <w:tr w:rsidR="00660B0E" w:rsidRPr="00660B0E" w14:paraId="23AE0519" w14:textId="77777777" w:rsidTr="00660B0E">
        <w:trPr>
          <w:trHeight w:val="270"/>
        </w:trPr>
        <w:tc>
          <w:tcPr>
            <w:tcW w:w="11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841BAA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lang w:val="en-US"/>
              </w:rPr>
              <w:t>家居用品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26479D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居家日用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收纳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礼品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961971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家纺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床品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地毯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布艺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5AE1DC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厨房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餐饮用具</w:t>
            </w:r>
          </w:p>
        </w:tc>
        <w:tc>
          <w:tcPr>
            <w:tcW w:w="112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979EA6" w14:textId="77777777" w:rsidR="00660B0E" w:rsidRPr="00660B0E" w:rsidRDefault="00660B0E" w:rsidP="00660B0E">
            <w:pPr>
              <w:spacing w:before="0" w:after="75" w:line="270" w:lineRule="atLeast"/>
              <w:jc w:val="center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Verdana" w:eastAsia="Microsoft YaHei" w:hAnsi="Verdana" w:cs="Times New Roman"/>
                <w:b/>
                <w:bCs/>
                <w:color w:val="464646"/>
                <w:sz w:val="18"/>
                <w:szCs w:val="18"/>
                <w:lang w:val="en-US"/>
              </w:rPr>
              <w:t>2.67%</w:t>
            </w:r>
          </w:p>
        </w:tc>
      </w:tr>
      <w:tr w:rsidR="00660B0E" w:rsidRPr="00660B0E" w14:paraId="40E8441A" w14:textId="77777777" w:rsidTr="00660B0E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71C0E7"/>
            <w:vAlign w:val="center"/>
            <w:hideMark/>
          </w:tcPr>
          <w:p w14:paraId="66064BCC" w14:textId="77777777" w:rsidR="00660B0E" w:rsidRPr="00660B0E" w:rsidRDefault="00660B0E" w:rsidP="00660B0E">
            <w:pPr>
              <w:spacing w:before="0" w:after="0" w:line="240" w:lineRule="auto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96C866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日化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清洁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护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92AB20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BBBBB4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vAlign w:val="center"/>
            <w:hideMark/>
          </w:tcPr>
          <w:p w14:paraId="6B1C8A08" w14:textId="77777777" w:rsidR="00660B0E" w:rsidRPr="00660B0E" w:rsidRDefault="00660B0E" w:rsidP="00660B0E">
            <w:pPr>
              <w:spacing w:before="0" w:after="0" w:line="240" w:lineRule="auto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</w:p>
        </w:tc>
      </w:tr>
      <w:tr w:rsidR="00660B0E" w:rsidRPr="00660B0E" w14:paraId="2BCFB4EB" w14:textId="77777777" w:rsidTr="00660B0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896234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8926AE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9DA71F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2115CD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4DFC2A" w14:textId="77777777" w:rsidR="00660B0E" w:rsidRPr="00660B0E" w:rsidRDefault="00660B0E" w:rsidP="00660B0E">
            <w:pPr>
              <w:spacing w:before="0" w:after="75" w:line="270" w:lineRule="atLeast"/>
              <w:jc w:val="center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</w:tr>
      <w:tr w:rsidR="00660B0E" w:rsidRPr="00660B0E" w14:paraId="261EEB91" w14:textId="77777777" w:rsidTr="00660B0E">
        <w:trPr>
          <w:trHeight w:val="270"/>
        </w:trPr>
        <w:tc>
          <w:tcPr>
            <w:tcW w:w="11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5C7728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lang w:val="en-US"/>
              </w:rPr>
              <w:t>家装家饰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5426EE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住宅家具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66336E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装潢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灯具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五金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安防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卫浴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FDAED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家装饰品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窗帘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地毯</w:t>
            </w:r>
          </w:p>
        </w:tc>
        <w:tc>
          <w:tcPr>
            <w:tcW w:w="112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0E9961" w14:textId="77777777" w:rsidR="00660B0E" w:rsidRPr="00660B0E" w:rsidRDefault="00660B0E" w:rsidP="00660B0E">
            <w:pPr>
              <w:spacing w:before="0" w:after="75" w:line="270" w:lineRule="atLeast"/>
              <w:jc w:val="center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Verdana" w:eastAsia="Microsoft YaHei" w:hAnsi="Verdana" w:cs="Times New Roman"/>
                <w:b/>
                <w:bCs/>
                <w:color w:val="464646"/>
                <w:sz w:val="18"/>
                <w:szCs w:val="18"/>
                <w:lang w:val="en-US"/>
              </w:rPr>
              <w:t>2.86%</w:t>
            </w:r>
          </w:p>
        </w:tc>
      </w:tr>
      <w:tr w:rsidR="00660B0E" w:rsidRPr="00660B0E" w14:paraId="16442868" w14:textId="77777777" w:rsidTr="00660B0E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71C0E7"/>
            <w:vAlign w:val="center"/>
            <w:hideMark/>
          </w:tcPr>
          <w:p w14:paraId="0B3FDE8A" w14:textId="77777777" w:rsidR="00660B0E" w:rsidRPr="00660B0E" w:rsidRDefault="00660B0E" w:rsidP="00660B0E">
            <w:pPr>
              <w:spacing w:before="0" w:after="0" w:line="240" w:lineRule="auto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904D6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家装主材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B6222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五金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工具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006467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电子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电工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vAlign w:val="center"/>
            <w:hideMark/>
          </w:tcPr>
          <w:p w14:paraId="5D18AA25" w14:textId="77777777" w:rsidR="00660B0E" w:rsidRPr="00660B0E" w:rsidRDefault="00660B0E" w:rsidP="00660B0E">
            <w:pPr>
              <w:spacing w:before="0" w:after="0" w:line="240" w:lineRule="auto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</w:p>
        </w:tc>
      </w:tr>
      <w:tr w:rsidR="00660B0E" w:rsidRPr="00660B0E" w14:paraId="370A6056" w14:textId="77777777" w:rsidTr="00660B0E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71C0E7"/>
            <w:vAlign w:val="center"/>
            <w:hideMark/>
          </w:tcPr>
          <w:p w14:paraId="4FCEE4E3" w14:textId="77777777" w:rsidR="00660B0E" w:rsidRPr="00660B0E" w:rsidRDefault="00660B0E" w:rsidP="00660B0E">
            <w:pPr>
              <w:spacing w:before="0" w:after="0" w:line="240" w:lineRule="auto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FC0C4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商业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办公家具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2F30B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布艺软饰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32F703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工艺饰品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vAlign w:val="center"/>
            <w:hideMark/>
          </w:tcPr>
          <w:p w14:paraId="403B1E68" w14:textId="77777777" w:rsidR="00660B0E" w:rsidRPr="00660B0E" w:rsidRDefault="00660B0E" w:rsidP="00660B0E">
            <w:pPr>
              <w:spacing w:before="0" w:after="0" w:line="240" w:lineRule="auto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</w:p>
        </w:tc>
      </w:tr>
      <w:tr w:rsidR="00660B0E" w:rsidRPr="00660B0E" w14:paraId="6198EADC" w14:textId="77777777" w:rsidTr="00660B0E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71C0E7"/>
            <w:vAlign w:val="center"/>
            <w:hideMark/>
          </w:tcPr>
          <w:p w14:paraId="241E93F1" w14:textId="77777777" w:rsidR="00660B0E" w:rsidRPr="00660B0E" w:rsidRDefault="00660B0E" w:rsidP="00660B0E">
            <w:pPr>
              <w:spacing w:before="0" w:after="0" w:line="240" w:lineRule="auto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1E5014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特色手工艺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F2ECB3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6F7C46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vAlign w:val="center"/>
            <w:hideMark/>
          </w:tcPr>
          <w:p w14:paraId="6AFF5CD3" w14:textId="77777777" w:rsidR="00660B0E" w:rsidRPr="00660B0E" w:rsidRDefault="00660B0E" w:rsidP="00660B0E">
            <w:pPr>
              <w:spacing w:before="0" w:after="0" w:line="240" w:lineRule="auto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</w:p>
        </w:tc>
      </w:tr>
      <w:tr w:rsidR="00660B0E" w:rsidRPr="00660B0E" w14:paraId="68C185AD" w14:textId="77777777" w:rsidTr="00660B0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76DC74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F42282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DCC34D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3D0DEF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4C3CB3" w14:textId="77777777" w:rsidR="00660B0E" w:rsidRPr="00660B0E" w:rsidRDefault="00660B0E" w:rsidP="00660B0E">
            <w:pPr>
              <w:spacing w:before="0" w:after="75" w:line="270" w:lineRule="atLeast"/>
              <w:jc w:val="center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</w:tr>
      <w:tr w:rsidR="00660B0E" w:rsidRPr="00660B0E" w14:paraId="031E9057" w14:textId="77777777" w:rsidTr="00660B0E">
        <w:trPr>
          <w:trHeight w:val="270"/>
        </w:trPr>
        <w:tc>
          <w:tcPr>
            <w:tcW w:w="11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23834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lang w:val="en-US"/>
              </w:rPr>
              <w:lastRenderedPageBreak/>
              <w:t>母婴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A3147C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奶粉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辅食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营养品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559A9C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尿片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洗护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喂哺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推车床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92A0A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益智玩具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早教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童玩车</w:t>
            </w:r>
          </w:p>
        </w:tc>
        <w:tc>
          <w:tcPr>
            <w:tcW w:w="112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6E9387" w14:textId="77777777" w:rsidR="00660B0E" w:rsidRPr="00660B0E" w:rsidRDefault="00660B0E" w:rsidP="00660B0E">
            <w:pPr>
              <w:spacing w:before="0" w:after="75" w:line="270" w:lineRule="atLeast"/>
              <w:jc w:val="center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Verdana" w:eastAsia="Microsoft YaHei" w:hAnsi="Verdana" w:cs="Times New Roman"/>
                <w:b/>
                <w:bCs/>
                <w:color w:val="464646"/>
                <w:sz w:val="18"/>
                <w:szCs w:val="18"/>
                <w:lang w:val="en-US"/>
              </w:rPr>
              <w:t>4.08%</w:t>
            </w:r>
          </w:p>
        </w:tc>
      </w:tr>
      <w:tr w:rsidR="00660B0E" w:rsidRPr="00660B0E" w14:paraId="6886B99A" w14:textId="77777777" w:rsidTr="00660B0E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71C0E7"/>
            <w:vAlign w:val="center"/>
            <w:hideMark/>
          </w:tcPr>
          <w:p w14:paraId="46941B78" w14:textId="77777777" w:rsidR="00660B0E" w:rsidRPr="00660B0E" w:rsidRDefault="00660B0E" w:rsidP="00660B0E">
            <w:pPr>
              <w:spacing w:before="0" w:after="0" w:line="240" w:lineRule="auto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EE9779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童装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童鞋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亲子装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35D55F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孕产妇营养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用品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孕妇装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47843E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 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玩具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动漫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模型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卡通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vAlign w:val="center"/>
            <w:hideMark/>
          </w:tcPr>
          <w:p w14:paraId="2CA8F333" w14:textId="77777777" w:rsidR="00660B0E" w:rsidRPr="00660B0E" w:rsidRDefault="00660B0E" w:rsidP="00660B0E">
            <w:pPr>
              <w:spacing w:before="0" w:after="0" w:line="240" w:lineRule="auto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</w:p>
        </w:tc>
      </w:tr>
      <w:tr w:rsidR="00660B0E" w:rsidRPr="00660B0E" w14:paraId="5774D62D" w14:textId="77777777" w:rsidTr="00660B0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8B2D21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EF8D8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D569A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E02D82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EACB8" w14:textId="77777777" w:rsidR="00660B0E" w:rsidRPr="00660B0E" w:rsidRDefault="00660B0E" w:rsidP="00660B0E">
            <w:pPr>
              <w:spacing w:before="0" w:after="75" w:line="270" w:lineRule="atLeast"/>
              <w:jc w:val="center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</w:tr>
      <w:tr w:rsidR="00660B0E" w:rsidRPr="00660B0E" w14:paraId="3777F514" w14:textId="77777777" w:rsidTr="00660B0E">
        <w:trPr>
          <w:trHeight w:val="270"/>
        </w:trPr>
        <w:tc>
          <w:tcPr>
            <w:tcW w:w="11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495331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lang w:val="en-US"/>
              </w:rPr>
              <w:t>食品</w:t>
            </w:r>
            <w:r w:rsidRPr="00660B0E">
              <w:rPr>
                <w:rFonts w:ascii="Verdana" w:eastAsia="Microsoft YaHei" w:hAnsi="Verdana" w:cs="Times New Roman"/>
                <w:b/>
                <w:bCs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lang w:val="en-US"/>
              </w:rPr>
              <w:t>保健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094648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零食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坚果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茶叶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特产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DA1CF0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传统滋补品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其他保健营养品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94E282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粮油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蔬果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干货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速食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水产</w:t>
            </w:r>
          </w:p>
        </w:tc>
        <w:tc>
          <w:tcPr>
            <w:tcW w:w="112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C234FE" w14:textId="77777777" w:rsidR="00660B0E" w:rsidRPr="00660B0E" w:rsidRDefault="00660B0E" w:rsidP="00660B0E">
            <w:pPr>
              <w:spacing w:before="0" w:after="75" w:line="270" w:lineRule="atLeast"/>
              <w:jc w:val="center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Verdana" w:eastAsia="Microsoft YaHei" w:hAnsi="Verdana" w:cs="Times New Roman"/>
                <w:b/>
                <w:bCs/>
                <w:color w:val="464646"/>
                <w:sz w:val="18"/>
                <w:szCs w:val="18"/>
                <w:lang w:val="en-US"/>
              </w:rPr>
              <w:t>2.52%</w:t>
            </w:r>
          </w:p>
        </w:tc>
      </w:tr>
      <w:tr w:rsidR="00660B0E" w:rsidRPr="00660B0E" w14:paraId="66530614" w14:textId="77777777" w:rsidTr="00660B0E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71C0E7"/>
            <w:vAlign w:val="center"/>
            <w:hideMark/>
          </w:tcPr>
          <w:p w14:paraId="1001C86D" w14:textId="77777777" w:rsidR="00660B0E" w:rsidRPr="00660B0E" w:rsidRDefault="00660B0E" w:rsidP="00660B0E">
            <w:pPr>
              <w:spacing w:before="0" w:after="0" w:line="240" w:lineRule="auto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72AE01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品牌保健品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8A1CE0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82A647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vAlign w:val="center"/>
            <w:hideMark/>
          </w:tcPr>
          <w:p w14:paraId="2D31B0A9" w14:textId="77777777" w:rsidR="00660B0E" w:rsidRPr="00660B0E" w:rsidRDefault="00660B0E" w:rsidP="00660B0E">
            <w:pPr>
              <w:spacing w:before="0" w:after="0" w:line="240" w:lineRule="auto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</w:p>
        </w:tc>
      </w:tr>
      <w:tr w:rsidR="00660B0E" w:rsidRPr="00660B0E" w14:paraId="21D1B362" w14:textId="77777777" w:rsidTr="00660B0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1D206F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71FCC4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FADF1E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4E5BAB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1F5376" w14:textId="77777777" w:rsidR="00660B0E" w:rsidRPr="00660B0E" w:rsidRDefault="00660B0E" w:rsidP="00660B0E">
            <w:pPr>
              <w:spacing w:before="0" w:after="75" w:line="270" w:lineRule="atLeast"/>
              <w:jc w:val="center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</w:tr>
      <w:tr w:rsidR="00660B0E" w:rsidRPr="00660B0E" w14:paraId="270D804A" w14:textId="77777777" w:rsidTr="00660B0E">
        <w:trPr>
          <w:trHeight w:val="270"/>
        </w:trPr>
        <w:tc>
          <w:tcPr>
            <w:tcW w:w="11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DB6C7B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lang w:val="en-US"/>
              </w:rPr>
              <w:t>运动</w:t>
            </w:r>
            <w:r w:rsidRPr="00660B0E">
              <w:rPr>
                <w:rFonts w:ascii="Verdana" w:eastAsia="Microsoft YaHei" w:hAnsi="Verdana" w:cs="Times New Roman"/>
                <w:b/>
                <w:bCs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lang w:val="en-US"/>
              </w:rPr>
              <w:t>户外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DD4ECC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运动鞋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24D713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运动服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运动包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颈环配件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5BF48E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运动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瑜伽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健身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球迷用品</w:t>
            </w:r>
          </w:p>
        </w:tc>
        <w:tc>
          <w:tcPr>
            <w:tcW w:w="112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C1C0C7" w14:textId="77777777" w:rsidR="00660B0E" w:rsidRPr="00660B0E" w:rsidRDefault="00660B0E" w:rsidP="00660B0E">
            <w:pPr>
              <w:spacing w:before="0" w:after="75" w:line="270" w:lineRule="atLeast"/>
              <w:jc w:val="center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Verdana" w:eastAsia="Microsoft YaHei" w:hAnsi="Verdana" w:cs="Times New Roman"/>
                <w:b/>
                <w:bCs/>
                <w:color w:val="464646"/>
                <w:sz w:val="18"/>
                <w:szCs w:val="18"/>
                <w:lang w:val="en-US"/>
              </w:rPr>
              <w:t>4.53%</w:t>
            </w:r>
          </w:p>
        </w:tc>
      </w:tr>
      <w:tr w:rsidR="00660B0E" w:rsidRPr="00660B0E" w14:paraId="7E76211D" w14:textId="77777777" w:rsidTr="00660B0E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71C0E7"/>
            <w:vAlign w:val="center"/>
            <w:hideMark/>
          </w:tcPr>
          <w:p w14:paraId="4BFF633C" w14:textId="77777777" w:rsidR="00660B0E" w:rsidRPr="00660B0E" w:rsidRDefault="00660B0E" w:rsidP="00660B0E">
            <w:pPr>
              <w:spacing w:before="0" w:after="0" w:line="240" w:lineRule="auto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8ED229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户外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登山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野营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旅行用品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212ECF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运动鞋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new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0D92B8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vAlign w:val="center"/>
            <w:hideMark/>
          </w:tcPr>
          <w:p w14:paraId="14C25651" w14:textId="77777777" w:rsidR="00660B0E" w:rsidRPr="00660B0E" w:rsidRDefault="00660B0E" w:rsidP="00660B0E">
            <w:pPr>
              <w:spacing w:before="0" w:after="0" w:line="240" w:lineRule="auto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</w:p>
        </w:tc>
      </w:tr>
      <w:tr w:rsidR="00660B0E" w:rsidRPr="00660B0E" w14:paraId="4B30F359" w14:textId="77777777" w:rsidTr="00660B0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E13E83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27ED80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CF0D09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33DB53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71DCD1" w14:textId="77777777" w:rsidR="00660B0E" w:rsidRPr="00660B0E" w:rsidRDefault="00660B0E" w:rsidP="00660B0E">
            <w:pPr>
              <w:spacing w:before="0" w:after="75" w:line="270" w:lineRule="atLeast"/>
              <w:jc w:val="center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</w:tr>
      <w:tr w:rsidR="00660B0E" w:rsidRPr="00660B0E" w14:paraId="465CCF52" w14:textId="77777777" w:rsidTr="00660B0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F48ABB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lang w:val="en-US"/>
              </w:rPr>
              <w:t>汽车配件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7AE2E7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 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汽车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用品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配件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改装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摩托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F8FE3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1FB461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57E0EF" w14:textId="77777777" w:rsidR="00660B0E" w:rsidRPr="00660B0E" w:rsidRDefault="00660B0E" w:rsidP="00660B0E">
            <w:pPr>
              <w:spacing w:before="0" w:after="75" w:line="270" w:lineRule="atLeast"/>
              <w:jc w:val="center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Verdana" w:eastAsia="Microsoft YaHei" w:hAnsi="Verdana" w:cs="Times New Roman"/>
                <w:b/>
                <w:bCs/>
                <w:color w:val="464646"/>
                <w:sz w:val="18"/>
                <w:szCs w:val="18"/>
                <w:lang w:val="en-US"/>
              </w:rPr>
              <w:t>2.86%</w:t>
            </w:r>
          </w:p>
        </w:tc>
      </w:tr>
      <w:tr w:rsidR="00660B0E" w:rsidRPr="00660B0E" w14:paraId="59A08F91" w14:textId="77777777" w:rsidTr="00660B0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8A53DB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BFE354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10792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0C681F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033F4F" w14:textId="77777777" w:rsidR="00660B0E" w:rsidRPr="00660B0E" w:rsidRDefault="00660B0E" w:rsidP="00660B0E">
            <w:pPr>
              <w:spacing w:before="0" w:after="75" w:line="270" w:lineRule="atLeast"/>
              <w:jc w:val="center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</w:tr>
      <w:tr w:rsidR="00660B0E" w:rsidRPr="00660B0E" w14:paraId="07CD8848" w14:textId="77777777" w:rsidTr="00660B0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B08DA8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lang w:val="en-US"/>
              </w:rPr>
              <w:t>书籍音像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375A05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书籍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杂志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报纸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85528C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音乐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影视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明星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音像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BCB1CE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FE09E0" w14:textId="77777777" w:rsidR="00660B0E" w:rsidRPr="00660B0E" w:rsidRDefault="00660B0E" w:rsidP="00660B0E">
            <w:pPr>
              <w:spacing w:before="0" w:after="75" w:line="270" w:lineRule="atLeast"/>
              <w:jc w:val="center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Verdana" w:eastAsia="Microsoft YaHei" w:hAnsi="Verdana" w:cs="Times New Roman"/>
                <w:b/>
                <w:bCs/>
                <w:color w:val="464646"/>
                <w:sz w:val="18"/>
                <w:szCs w:val="18"/>
                <w:lang w:val="en-US"/>
              </w:rPr>
              <w:t>3.87%</w:t>
            </w:r>
          </w:p>
        </w:tc>
      </w:tr>
      <w:tr w:rsidR="00660B0E" w:rsidRPr="00660B0E" w14:paraId="2C74DB4B" w14:textId="77777777" w:rsidTr="00660B0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F1E495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DB0B56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4EA89A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A6E4ED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92ECB" w14:textId="77777777" w:rsidR="00660B0E" w:rsidRPr="00660B0E" w:rsidRDefault="00660B0E" w:rsidP="00660B0E">
            <w:pPr>
              <w:spacing w:before="0" w:after="75" w:line="270" w:lineRule="atLeast"/>
              <w:jc w:val="center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</w:tr>
      <w:tr w:rsidR="00660B0E" w:rsidRPr="00660B0E" w14:paraId="14A7F753" w14:textId="77777777" w:rsidTr="00660B0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0D92E8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lang w:val="en-US"/>
              </w:rPr>
              <w:t>珠宝</w:t>
            </w:r>
            <w:r w:rsidRPr="00660B0E">
              <w:rPr>
                <w:rFonts w:ascii="Verdana" w:eastAsia="Microsoft YaHei" w:hAnsi="Verdana" w:cs="Times New Roman"/>
                <w:b/>
                <w:bCs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lang w:val="en-US"/>
              </w:rPr>
              <w:t>首饰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C98CC6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品牌手表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流行手表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A4E23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珠宝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钻石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翡翠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黄金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47620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饰品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流行首饰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时尚饰品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346233" w14:textId="77777777" w:rsidR="00660B0E" w:rsidRPr="00660B0E" w:rsidRDefault="00660B0E" w:rsidP="00660B0E">
            <w:pPr>
              <w:spacing w:before="0" w:after="75" w:line="270" w:lineRule="atLeast"/>
              <w:jc w:val="center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Verdana" w:eastAsia="Microsoft YaHei" w:hAnsi="Verdana" w:cs="Times New Roman"/>
                <w:b/>
                <w:bCs/>
                <w:color w:val="464646"/>
                <w:sz w:val="18"/>
                <w:szCs w:val="18"/>
                <w:lang w:val="en-US"/>
              </w:rPr>
              <w:t>2.87%</w:t>
            </w:r>
          </w:p>
        </w:tc>
      </w:tr>
      <w:tr w:rsidR="00660B0E" w:rsidRPr="00660B0E" w14:paraId="4E20C54F" w14:textId="77777777" w:rsidTr="00660B0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C7F8DB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A2AAE6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82FC04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0B03B7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9A4A4A" w14:textId="77777777" w:rsidR="00660B0E" w:rsidRPr="00660B0E" w:rsidRDefault="00660B0E" w:rsidP="00660B0E">
            <w:pPr>
              <w:spacing w:before="0" w:after="75" w:line="270" w:lineRule="atLeast"/>
              <w:jc w:val="center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</w:tr>
      <w:tr w:rsidR="00660B0E" w:rsidRPr="00660B0E" w14:paraId="4ED890AA" w14:textId="77777777" w:rsidTr="00660B0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3E4C07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lang w:val="en-US"/>
              </w:rPr>
              <w:t>玩乐</w:t>
            </w:r>
            <w:r w:rsidRPr="00660B0E">
              <w:rPr>
                <w:rFonts w:ascii="Verdana" w:eastAsia="Microsoft YaHei" w:hAnsi="Verdana" w:cs="Times New Roman"/>
                <w:b/>
                <w:bCs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lang w:val="en-US"/>
              </w:rPr>
              <w:t>收藏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F78AB3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玩具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娃娃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模型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动漫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桌游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90CCEC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古董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邮币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字画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收藏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22FB0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 ZIPPO/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瑞士军刀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眼镜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BC1E05" w14:textId="77777777" w:rsidR="00660B0E" w:rsidRPr="00660B0E" w:rsidRDefault="00660B0E" w:rsidP="00660B0E">
            <w:pPr>
              <w:spacing w:before="0" w:after="75" w:line="270" w:lineRule="atLeast"/>
              <w:jc w:val="center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Verdana" w:eastAsia="Microsoft YaHei" w:hAnsi="Verdana" w:cs="Times New Roman"/>
                <w:b/>
                <w:bCs/>
                <w:color w:val="464646"/>
                <w:sz w:val="18"/>
                <w:szCs w:val="18"/>
                <w:lang w:val="en-US"/>
              </w:rPr>
              <w:t>3.35%</w:t>
            </w:r>
          </w:p>
        </w:tc>
      </w:tr>
      <w:tr w:rsidR="00660B0E" w:rsidRPr="00660B0E" w14:paraId="1C5E62B7" w14:textId="77777777" w:rsidTr="00660B0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32A458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D7B4F5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617EA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10179F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66D74B" w14:textId="77777777" w:rsidR="00660B0E" w:rsidRPr="00660B0E" w:rsidRDefault="00660B0E" w:rsidP="00660B0E">
            <w:pPr>
              <w:spacing w:before="0" w:after="75" w:line="270" w:lineRule="atLeast"/>
              <w:jc w:val="center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</w:tr>
      <w:tr w:rsidR="00660B0E" w:rsidRPr="00660B0E" w14:paraId="1559910C" w14:textId="77777777" w:rsidTr="00660B0E">
        <w:trPr>
          <w:trHeight w:val="270"/>
        </w:trPr>
        <w:tc>
          <w:tcPr>
            <w:tcW w:w="11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FDD3BB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lang w:val="en-US"/>
              </w:rPr>
              <w:t>生活服务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B09131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鲜花速递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花卉仿真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绿植园艺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BEB9C7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宠物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宠物食品及用品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E9CAE1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成人用品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避孕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计生用品</w:t>
            </w:r>
          </w:p>
        </w:tc>
        <w:tc>
          <w:tcPr>
            <w:tcW w:w="112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18ED6F" w14:textId="77777777" w:rsidR="00660B0E" w:rsidRPr="00660B0E" w:rsidRDefault="00660B0E" w:rsidP="00660B0E">
            <w:pPr>
              <w:spacing w:before="0" w:after="75" w:line="270" w:lineRule="atLeast"/>
              <w:jc w:val="center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Verdana" w:eastAsia="Microsoft YaHei" w:hAnsi="Verdana" w:cs="Times New Roman"/>
                <w:b/>
                <w:bCs/>
                <w:color w:val="464646"/>
                <w:sz w:val="18"/>
                <w:szCs w:val="18"/>
                <w:lang w:val="en-US"/>
              </w:rPr>
              <w:t>3.73%</w:t>
            </w:r>
          </w:p>
        </w:tc>
      </w:tr>
      <w:tr w:rsidR="00660B0E" w:rsidRPr="00660B0E" w14:paraId="102170DB" w14:textId="77777777" w:rsidTr="00660B0E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71C0E7"/>
            <w:vAlign w:val="center"/>
            <w:hideMark/>
          </w:tcPr>
          <w:p w14:paraId="281E250B" w14:textId="77777777" w:rsidR="00660B0E" w:rsidRPr="00660B0E" w:rsidRDefault="00660B0E" w:rsidP="00660B0E">
            <w:pPr>
              <w:spacing w:before="0" w:after="0" w:line="240" w:lineRule="auto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7FECDE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酒店客栈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景点门票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度假旅游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AEBA44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演出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吃喝玩乐折扣券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2CB6B1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网店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网络服务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个性定制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软件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 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vAlign w:val="center"/>
            <w:hideMark/>
          </w:tcPr>
          <w:p w14:paraId="69698508" w14:textId="77777777" w:rsidR="00660B0E" w:rsidRPr="00660B0E" w:rsidRDefault="00660B0E" w:rsidP="00660B0E">
            <w:pPr>
              <w:spacing w:before="0" w:after="0" w:line="240" w:lineRule="auto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</w:p>
        </w:tc>
      </w:tr>
      <w:tr w:rsidR="00660B0E" w:rsidRPr="00660B0E" w14:paraId="5D26C748" w14:textId="77777777" w:rsidTr="00660B0E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71C0E7"/>
            <w:vAlign w:val="center"/>
            <w:hideMark/>
          </w:tcPr>
          <w:p w14:paraId="6DF33914" w14:textId="77777777" w:rsidR="00660B0E" w:rsidRPr="00660B0E" w:rsidRDefault="00660B0E" w:rsidP="00660B0E">
            <w:pPr>
              <w:spacing w:before="0" w:after="0" w:line="240" w:lineRule="auto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E1A4F6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电子凭证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822C09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037B9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vAlign w:val="center"/>
            <w:hideMark/>
          </w:tcPr>
          <w:p w14:paraId="21C6A7F9" w14:textId="77777777" w:rsidR="00660B0E" w:rsidRPr="00660B0E" w:rsidRDefault="00660B0E" w:rsidP="00660B0E">
            <w:pPr>
              <w:spacing w:before="0" w:after="0" w:line="240" w:lineRule="auto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</w:p>
        </w:tc>
      </w:tr>
      <w:tr w:rsidR="00660B0E" w:rsidRPr="00660B0E" w14:paraId="4A3F3FC9" w14:textId="77777777" w:rsidTr="00660B0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B80E77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0FC7FE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78302A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DCB3BE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E85CDD" w14:textId="77777777" w:rsidR="00660B0E" w:rsidRPr="00660B0E" w:rsidRDefault="00660B0E" w:rsidP="00660B0E">
            <w:pPr>
              <w:spacing w:before="0" w:after="75" w:line="270" w:lineRule="atLeast"/>
              <w:jc w:val="center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</w:tr>
      <w:tr w:rsidR="00660B0E" w:rsidRPr="00660B0E" w14:paraId="39DC5AF2" w14:textId="77777777" w:rsidTr="00660B0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7ED005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b/>
                <w:bCs/>
                <w:color w:val="464646"/>
                <w:sz w:val="18"/>
                <w:szCs w:val="18"/>
                <w:lang w:val="en-US"/>
              </w:rPr>
              <w:t>其他行业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FF4407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乐器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吉他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钢琴</w:t>
            </w:r>
            <w:r w:rsidRPr="00660B0E"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  <w:t>/</w:t>
            </w: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>配件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E1B642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19C32B" w14:textId="77777777" w:rsidR="00660B0E" w:rsidRPr="00660B0E" w:rsidRDefault="00660B0E" w:rsidP="00660B0E">
            <w:pPr>
              <w:spacing w:before="0" w:after="75" w:line="270" w:lineRule="atLeast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宋体" w:eastAsia="宋体" w:hAnsi="宋体" w:cs="Times New Roman" w:hint="eastAsia"/>
                <w:color w:val="464646"/>
                <w:sz w:val="18"/>
                <w:szCs w:val="18"/>
                <w:lang w:val="en-US"/>
              </w:rPr>
              <w:t xml:space="preserve">　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71C0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0FD26" w14:textId="77777777" w:rsidR="00660B0E" w:rsidRPr="00660B0E" w:rsidRDefault="00660B0E" w:rsidP="00660B0E">
            <w:pPr>
              <w:spacing w:before="0" w:after="75" w:line="270" w:lineRule="atLeast"/>
              <w:jc w:val="center"/>
              <w:rPr>
                <w:rFonts w:ascii="Verdana" w:eastAsia="Microsoft YaHei" w:hAnsi="Verdana" w:cs="Times New Roman"/>
                <w:color w:val="464646"/>
                <w:sz w:val="18"/>
                <w:szCs w:val="18"/>
                <w:lang w:val="en-US"/>
              </w:rPr>
            </w:pPr>
            <w:r w:rsidRPr="00660B0E">
              <w:rPr>
                <w:rFonts w:ascii="Verdana" w:eastAsia="Microsoft YaHei" w:hAnsi="Verdana" w:cs="Times New Roman"/>
                <w:b/>
                <w:bCs/>
                <w:color w:val="464646"/>
                <w:sz w:val="18"/>
                <w:szCs w:val="18"/>
                <w:lang w:val="en-US"/>
              </w:rPr>
              <w:t>3.34%</w:t>
            </w:r>
          </w:p>
        </w:tc>
      </w:tr>
    </w:tbl>
    <w:p w14:paraId="5599D2F9" w14:textId="77777777" w:rsidR="00660B0E" w:rsidRPr="00660B0E" w:rsidRDefault="00660B0E" w:rsidP="00660B0E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lang w:val="en-US"/>
        </w:rPr>
      </w:pPr>
    </w:p>
    <w:p w14:paraId="72B0DDEE" w14:textId="1094C00B" w:rsidR="00660B0E" w:rsidRDefault="00431CBB">
      <w:r>
        <w:rPr>
          <w:rFonts w:hint="eastAsia"/>
        </w:rPr>
        <w:t>大家从表格可以看中服饰鞋包的退款率高达</w:t>
      </w:r>
      <w:r>
        <w:rPr>
          <w:rFonts w:hint="eastAsia"/>
        </w:rPr>
        <w:t>7.91%</w:t>
      </w:r>
      <w:r>
        <w:rPr>
          <w:rFonts w:hint="eastAsia"/>
        </w:rPr>
        <w:t>，高出其他行业</w:t>
      </w:r>
      <w:r>
        <w:rPr>
          <w:rFonts w:hint="eastAsia"/>
        </w:rPr>
        <w:t>2</w:t>
      </w:r>
      <w:r>
        <w:rPr>
          <w:rFonts w:hint="eastAsia"/>
        </w:rPr>
        <w:t>倍甚至更多。其中因服饰不合适及色差等选择退款的比例占到了</w:t>
      </w:r>
      <w:r>
        <w:rPr>
          <w:rFonts w:hint="eastAsia"/>
        </w:rPr>
        <w:t>68%</w:t>
      </w:r>
      <w:r>
        <w:rPr>
          <w:rFonts w:hint="eastAsia"/>
        </w:rPr>
        <w:t>左右。</w:t>
      </w:r>
      <w:r w:rsidR="001C555E">
        <w:rPr>
          <w:rFonts w:hint="eastAsia"/>
        </w:rPr>
        <w:t>这也是很多消费者更愿意去实体店去购买，原因很简单，就是可以反复挑选和试衣，直到颜色、款式</w:t>
      </w:r>
      <w:r w:rsidR="0088198A">
        <w:rPr>
          <w:rFonts w:hint="eastAsia"/>
        </w:rPr>
        <w:t>适合为止。这其中</w:t>
      </w:r>
      <w:r w:rsidR="0088198A" w:rsidRPr="0088198A">
        <w:rPr>
          <w:rFonts w:hint="eastAsia"/>
          <w:b/>
          <w:highlight w:val="yellow"/>
        </w:rPr>
        <w:t>试衣间</w:t>
      </w:r>
      <w:r w:rsidR="0088198A">
        <w:rPr>
          <w:rFonts w:hint="eastAsia"/>
        </w:rPr>
        <w:t>起到了功不可没的作用，试想如果一家服饰店没有试衣间，真不知道衣服如何卖的出去。</w:t>
      </w:r>
      <w:r w:rsidR="0088198A" w:rsidRPr="0088198A">
        <w:rPr>
          <w:rFonts w:hint="eastAsia"/>
        </w:rPr>
        <w:t>所以在</w:t>
      </w:r>
      <w:r w:rsidR="0088198A">
        <w:rPr>
          <w:rFonts w:hint="eastAsia"/>
        </w:rPr>
        <w:t>淘宝或其他网络服饰店中就迫切需要一个类似现实生活中的试衣间，以便消费者可以更方便更准确挑选商品。至此虚拟试衣间应运而生。</w:t>
      </w:r>
    </w:p>
    <w:sdt>
      <w:sdtPr>
        <w:id w:val="1657343082"/>
        <w:placeholder>
          <w:docPart w:val="D5C0E5DD02ECEA45AA22F6D0769A7267"/>
        </w:placeholder>
        <w:temporary/>
        <w:showingPlcHdr/>
        <w15:appearance w15:val="hidden"/>
      </w:sdtPr>
      <w:sdtEndPr/>
      <w:sdtContent>
        <w:p w14:paraId="1FE5C4E9" w14:textId="77777777" w:rsidR="005C148A" w:rsidRDefault="00455C08">
          <w:pPr>
            <w:pStyle w:val="afa"/>
          </w:pPr>
          <w:r>
            <w:t>“</w:t>
          </w:r>
          <w:r>
            <w:t>引文</w:t>
          </w:r>
          <w:r>
            <w:t>”</w:t>
          </w:r>
        </w:p>
      </w:sdtContent>
    </w:sdt>
    <w:p w14:paraId="57711BC1" w14:textId="6AB467EE" w:rsidR="007C29AC" w:rsidRDefault="005C1F5D">
      <w:r>
        <w:rPr>
          <w:rFonts w:hint="eastAsia"/>
        </w:rPr>
        <w:lastRenderedPageBreak/>
        <w:t>目前最新最火的互联网技术莫属</w:t>
      </w:r>
      <w:r>
        <w:rPr>
          <w:rFonts w:hint="eastAsia"/>
        </w:rPr>
        <w:t>VR</w:t>
      </w:r>
      <w:r>
        <w:rPr>
          <w:rFonts w:hint="eastAsia"/>
        </w:rPr>
        <w:t>了，</w:t>
      </w:r>
      <w:r w:rsidR="003C14D0">
        <w:rPr>
          <w:rFonts w:hint="eastAsia"/>
        </w:rPr>
        <w:t>VR</w:t>
      </w:r>
      <w:r w:rsidR="003C14D0">
        <w:rPr>
          <w:rFonts w:hint="eastAsia"/>
        </w:rPr>
        <w:t>全称是</w:t>
      </w:r>
      <w:r w:rsidR="003C14D0" w:rsidRPr="003C14D0">
        <w:t>Virtual Reality</w:t>
      </w:r>
      <w:r w:rsidR="003C14D0">
        <w:rPr>
          <w:rFonts w:hint="eastAsia"/>
        </w:rPr>
        <w:t>，译作虚拟现实，是</w:t>
      </w:r>
      <w:r w:rsidR="003C14D0" w:rsidRPr="003C14D0">
        <w:rPr>
          <w:rFonts w:hint="eastAsia"/>
        </w:rPr>
        <w:t>利用计算机图形系统和各种现实及控制等接口设备，在计算机上生成的、可交互的三维环境中提供沉浸感觉的技术</w:t>
      </w:r>
      <w:r w:rsidR="003C14D0">
        <w:rPr>
          <w:rFonts w:hint="eastAsia"/>
        </w:rPr>
        <w:t>。现在已经应用</w:t>
      </w:r>
      <w:r w:rsidR="00FD236A">
        <w:rPr>
          <w:rFonts w:hint="eastAsia"/>
        </w:rPr>
        <w:t>在</w:t>
      </w:r>
      <w:r w:rsidR="003C14D0" w:rsidRPr="003C14D0">
        <w:rPr>
          <w:rFonts w:hint="eastAsia"/>
        </w:rPr>
        <w:t>城市规划、室内设计、工业仿真、古迹复原、桥梁道路设计、房地产销售、旅游教学、水利电力、地质灾害、教育培训等众多领域</w:t>
      </w:r>
      <w:r w:rsidR="007C29AC">
        <w:rPr>
          <w:rFonts w:hint="eastAsia"/>
        </w:rPr>
        <w:t>。虚拟试衣间就是</w:t>
      </w:r>
      <w:r w:rsidR="007C29AC">
        <w:rPr>
          <w:rFonts w:hint="eastAsia"/>
        </w:rPr>
        <w:t>VR</w:t>
      </w:r>
      <w:r w:rsidR="007C29AC">
        <w:rPr>
          <w:rFonts w:hint="eastAsia"/>
        </w:rPr>
        <w:t>的其中一个应用场景，通过数据把人体及服饰建模，形成等比例的</w:t>
      </w:r>
      <w:r w:rsidR="007C29AC">
        <w:rPr>
          <w:rFonts w:hint="eastAsia"/>
        </w:rPr>
        <w:t>3D</w:t>
      </w:r>
      <w:r w:rsidR="007C29AC">
        <w:rPr>
          <w:rFonts w:hint="eastAsia"/>
        </w:rPr>
        <w:t>人体模型，然后通过数据分析及比对，呈现给用户一个完整真实的试衣体验。</w:t>
      </w:r>
    </w:p>
    <w:p w14:paraId="6D6B74B2" w14:textId="2738C0DE" w:rsidR="005C148A" w:rsidRDefault="007B3FEE" w:rsidP="007B3FEE">
      <w:pPr>
        <w:pStyle w:val="1"/>
      </w:pPr>
      <w:r>
        <w:rPr>
          <w:rFonts w:hint="eastAsia"/>
        </w:rPr>
        <w:t>技术可行性分析</w:t>
      </w:r>
    </w:p>
    <w:p w14:paraId="474BCEFA" w14:textId="5045F0E6" w:rsidR="007B3FEE" w:rsidRDefault="009A6B95" w:rsidP="007B3FEE">
      <w:r>
        <w:t>HTML5</w:t>
      </w:r>
      <w:r w:rsidR="00A85134">
        <w:rPr>
          <w:rFonts w:hint="eastAsia"/>
        </w:rPr>
        <w:t>的逐渐成熟和强大，</w:t>
      </w:r>
      <w:r>
        <w:t xml:space="preserve"> </w:t>
      </w:r>
      <w:r w:rsidR="000A272A">
        <w:rPr>
          <w:rFonts w:hint="eastAsia"/>
        </w:rPr>
        <w:t>无疑</w:t>
      </w:r>
      <w:r w:rsidR="00074CC1">
        <w:rPr>
          <w:rFonts w:hint="eastAsia"/>
        </w:rPr>
        <w:t>将成</w:t>
      </w:r>
      <w:r w:rsidR="000A272A">
        <w:rPr>
          <w:rFonts w:hint="eastAsia"/>
        </w:rPr>
        <w:t>为</w:t>
      </w:r>
      <w:r w:rsidR="008A5ECE">
        <w:rPr>
          <w:rFonts w:hint="eastAsia"/>
        </w:rPr>
        <w:t>未来发展的趋势</w:t>
      </w:r>
      <w:r w:rsidR="004B0BA0">
        <w:rPr>
          <w:rFonts w:hint="eastAsia"/>
        </w:rPr>
        <w:t>。</w:t>
      </w:r>
      <w:r w:rsidR="00CE1739">
        <w:rPr>
          <w:rFonts w:hint="eastAsia"/>
        </w:rPr>
        <w:t>目前主流浏览器（</w:t>
      </w:r>
      <w:r w:rsidR="00EC0933" w:rsidRPr="00EC0933">
        <w:rPr>
          <w:rFonts w:hint="eastAsia"/>
        </w:rPr>
        <w:t>Firefox</w:t>
      </w:r>
      <w:r w:rsidR="00EC0933" w:rsidRPr="00EC0933">
        <w:rPr>
          <w:rFonts w:hint="eastAsia"/>
        </w:rPr>
        <w:t>、</w:t>
      </w:r>
      <w:r w:rsidR="00EC0933" w:rsidRPr="00EC0933">
        <w:rPr>
          <w:rFonts w:hint="eastAsia"/>
        </w:rPr>
        <w:t>Google Chrome</w:t>
      </w:r>
      <w:r w:rsidR="00EC0933" w:rsidRPr="00EC0933">
        <w:rPr>
          <w:rFonts w:hint="eastAsia"/>
        </w:rPr>
        <w:t>、</w:t>
      </w:r>
      <w:r w:rsidR="00EC0933" w:rsidRPr="00EC0933">
        <w:rPr>
          <w:rFonts w:hint="eastAsia"/>
        </w:rPr>
        <w:t>Opera</w:t>
      </w:r>
      <w:r w:rsidR="00EC0933" w:rsidRPr="00EC0933">
        <w:rPr>
          <w:rFonts w:hint="eastAsia"/>
        </w:rPr>
        <w:t>、</w:t>
      </w:r>
      <w:r w:rsidR="00EC0933" w:rsidRPr="00EC0933">
        <w:rPr>
          <w:rFonts w:hint="eastAsia"/>
        </w:rPr>
        <w:t>Safari 4+</w:t>
      </w:r>
      <w:r w:rsidR="00EC0933" w:rsidRPr="00EC0933">
        <w:rPr>
          <w:rFonts w:hint="eastAsia"/>
        </w:rPr>
        <w:t>、</w:t>
      </w:r>
      <w:r w:rsidR="00EC0933" w:rsidRPr="00EC0933">
        <w:rPr>
          <w:rFonts w:hint="eastAsia"/>
        </w:rPr>
        <w:t>Internet Explorer 9+</w:t>
      </w:r>
      <w:r w:rsidR="00CE1739">
        <w:rPr>
          <w:rFonts w:hint="eastAsia"/>
        </w:rPr>
        <w:t>）等均已提供了支持。</w:t>
      </w:r>
      <w:r w:rsidR="00EC0933">
        <w:rPr>
          <w:rFonts w:hint="eastAsia"/>
        </w:rPr>
        <w:t>另外由于易用性和很强的自适应能力，它在移动终端方面也是繁花似锦，出现了较多的基于</w:t>
      </w:r>
      <w:r w:rsidR="00EC0933">
        <w:rPr>
          <w:rFonts w:hint="eastAsia"/>
        </w:rPr>
        <w:t>HTML5</w:t>
      </w:r>
      <w:r w:rsidR="00EC0933">
        <w:rPr>
          <w:rFonts w:hint="eastAsia"/>
        </w:rPr>
        <w:t>的移动开发框架，例如：</w:t>
      </w:r>
      <w:r w:rsidR="00BD4171" w:rsidRPr="00BD4171">
        <w:t>Lungo.js</w:t>
      </w:r>
      <w:r w:rsidR="00BD4171">
        <w:rPr>
          <w:rFonts w:hint="eastAsia"/>
        </w:rPr>
        <w:t>，</w:t>
      </w:r>
      <w:r w:rsidR="00BD4171" w:rsidRPr="00BD4171">
        <w:t>JO</w:t>
      </w:r>
      <w:r w:rsidR="00BD4171">
        <w:rPr>
          <w:rFonts w:hint="eastAsia"/>
        </w:rPr>
        <w:t>，</w:t>
      </w:r>
      <w:proofErr w:type="spellStart"/>
      <w:r w:rsidR="00BD4171" w:rsidRPr="00BD4171">
        <w:t>Joshfire</w:t>
      </w:r>
      <w:proofErr w:type="spellEnd"/>
      <w:r w:rsidR="00BD4171">
        <w:rPr>
          <w:rFonts w:hint="eastAsia"/>
        </w:rPr>
        <w:t>，</w:t>
      </w:r>
      <w:r w:rsidR="00BD4171">
        <w:rPr>
          <w:rFonts w:hint="eastAsia"/>
        </w:rPr>
        <w:t>phonegap,Wex5</w:t>
      </w:r>
      <w:r w:rsidR="00BD4171">
        <w:rPr>
          <w:rFonts w:hint="eastAsia"/>
        </w:rPr>
        <w:t>等等都是比较优秀成熟的解决方案。</w:t>
      </w:r>
    </w:p>
    <w:p w14:paraId="0C41B83F" w14:textId="1003AA0A" w:rsidR="00BD4171" w:rsidRDefault="00BD4171" w:rsidP="007B3FEE">
      <w:proofErr w:type="spellStart"/>
      <w:r>
        <w:rPr>
          <w:rFonts w:hint="eastAsia"/>
        </w:rPr>
        <w:t>WebGL</w:t>
      </w:r>
      <w:proofErr w:type="spellEnd"/>
      <w:r w:rsidR="00767626">
        <w:rPr>
          <w:rFonts w:hint="eastAsia"/>
        </w:rPr>
        <w:t>遵循图形规范</w:t>
      </w:r>
      <w:r w:rsidRPr="00BD4171">
        <w:rPr>
          <w:rFonts w:hint="eastAsia"/>
        </w:rPr>
        <w:t>OpenGL ES 2.0</w:t>
      </w:r>
      <w:r w:rsidR="00767626">
        <w:rPr>
          <w:rFonts w:hint="eastAsia"/>
        </w:rPr>
        <w:t>的标准</w:t>
      </w:r>
      <w:r>
        <w:rPr>
          <w:rFonts w:hint="eastAsia"/>
        </w:rPr>
        <w:t>，免费而且</w:t>
      </w:r>
      <w:r w:rsidR="00767626">
        <w:rPr>
          <w:rFonts w:hint="eastAsia"/>
        </w:rPr>
        <w:t>开放</w:t>
      </w:r>
      <w:r>
        <w:rPr>
          <w:rFonts w:hint="eastAsia"/>
        </w:rPr>
        <w:t>，</w:t>
      </w:r>
      <w:r w:rsidR="00767626">
        <w:rPr>
          <w:rFonts w:hint="eastAsia"/>
        </w:rPr>
        <w:t>即</w:t>
      </w:r>
      <w:r>
        <w:rPr>
          <w:rFonts w:hint="eastAsia"/>
        </w:rPr>
        <w:t>允许把</w:t>
      </w:r>
      <w:r>
        <w:rPr>
          <w:rFonts w:hint="eastAsia"/>
        </w:rPr>
        <w:t xml:space="preserve">Open </w:t>
      </w:r>
      <w:proofErr w:type="spellStart"/>
      <w:r>
        <w:rPr>
          <w:rFonts w:hint="eastAsia"/>
        </w:rPr>
        <w:t>Gl</w:t>
      </w:r>
      <w:proofErr w:type="spellEnd"/>
      <w:r w:rsidR="00767626">
        <w:rPr>
          <w:rFonts w:hint="eastAsia"/>
        </w:rPr>
        <w:t>规范</w:t>
      </w:r>
      <w:r>
        <w:rPr>
          <w:rFonts w:hint="eastAsia"/>
        </w:rPr>
        <w:t>实现在网页中，</w:t>
      </w:r>
      <w:r w:rsidR="00767626">
        <w:rPr>
          <w:rFonts w:hint="eastAsia"/>
        </w:rPr>
        <w:t>主要作用是</w:t>
      </w:r>
      <w:r>
        <w:rPr>
          <w:rFonts w:hint="eastAsia"/>
        </w:rPr>
        <w:t>可以为</w:t>
      </w:r>
      <w:r>
        <w:rPr>
          <w:rFonts w:hint="eastAsia"/>
        </w:rPr>
        <w:t>HTML5</w:t>
      </w:r>
      <w:r>
        <w:rPr>
          <w:rFonts w:hint="eastAsia"/>
        </w:rPr>
        <w:t>的</w:t>
      </w:r>
      <w:r>
        <w:rPr>
          <w:rFonts w:hint="eastAsia"/>
        </w:rPr>
        <w:t>Canvas</w:t>
      </w:r>
      <w:r>
        <w:rPr>
          <w:rFonts w:hint="eastAsia"/>
        </w:rPr>
        <w:t>元素提供</w:t>
      </w:r>
      <w:r>
        <w:rPr>
          <w:rFonts w:hint="eastAsia"/>
        </w:rPr>
        <w:t>3D</w:t>
      </w:r>
      <w:r>
        <w:rPr>
          <w:rFonts w:hint="eastAsia"/>
        </w:rPr>
        <w:t>图形渲染，这样可以借助显卡的威力轻松的在网页上展现大型的</w:t>
      </w:r>
      <w:r>
        <w:rPr>
          <w:rFonts w:hint="eastAsia"/>
        </w:rPr>
        <w:t>3D</w:t>
      </w:r>
      <w:r>
        <w:rPr>
          <w:rFonts w:hint="eastAsia"/>
        </w:rPr>
        <w:t>场景或模型，且无需任何网页插件。</w:t>
      </w:r>
      <w:r w:rsidR="00767626">
        <w:rPr>
          <w:rFonts w:hint="eastAsia"/>
        </w:rPr>
        <w:t>现在主流浏览器同样也提供了支持。包括微软的</w:t>
      </w:r>
      <w:r w:rsidR="00767626">
        <w:rPr>
          <w:rFonts w:hint="eastAsia"/>
        </w:rPr>
        <w:t>IE11</w:t>
      </w:r>
      <w:r w:rsidR="00767626">
        <w:rPr>
          <w:rFonts w:hint="eastAsia"/>
        </w:rPr>
        <w:t>。</w:t>
      </w:r>
      <w:r w:rsidR="008222EF">
        <w:rPr>
          <w:rFonts w:hint="eastAsia"/>
        </w:rPr>
        <w:t>目前基于</w:t>
      </w:r>
      <w:proofErr w:type="spellStart"/>
      <w:r w:rsidR="008222EF">
        <w:rPr>
          <w:rFonts w:hint="eastAsia"/>
        </w:rPr>
        <w:t>WebGL</w:t>
      </w:r>
      <w:proofErr w:type="spellEnd"/>
      <w:r w:rsidR="00B72284">
        <w:rPr>
          <w:rFonts w:hint="eastAsia"/>
        </w:rPr>
        <w:t>绘图标准</w:t>
      </w:r>
      <w:r w:rsidR="008222EF">
        <w:rPr>
          <w:rFonts w:hint="eastAsia"/>
        </w:rPr>
        <w:t>而实现的框架也很多，</w:t>
      </w:r>
      <w:r w:rsidR="00B72284">
        <w:rPr>
          <w:rFonts w:hint="eastAsia"/>
        </w:rPr>
        <w:t>例如</w:t>
      </w:r>
      <w:proofErr w:type="spellStart"/>
      <w:r w:rsidR="00B72284" w:rsidRPr="00B72284">
        <w:t>BabylonJS</w:t>
      </w:r>
      <w:proofErr w:type="spellEnd"/>
      <w:r w:rsidR="00B72284">
        <w:rPr>
          <w:rFonts w:hint="eastAsia"/>
        </w:rPr>
        <w:t>，</w:t>
      </w:r>
      <w:r w:rsidR="00B72284">
        <w:rPr>
          <w:rFonts w:hint="eastAsia"/>
        </w:rPr>
        <w:t>Three.js</w:t>
      </w:r>
      <w:r w:rsidR="00B61168">
        <w:rPr>
          <w:rFonts w:hint="eastAsia"/>
        </w:rPr>
        <w:t>,</w:t>
      </w:r>
      <w:r w:rsidR="00B61168" w:rsidRPr="00B61168">
        <w:t xml:space="preserve"> Egret</w:t>
      </w:r>
      <w:r w:rsidR="00B61168">
        <w:rPr>
          <w:rFonts w:hint="eastAsia"/>
        </w:rPr>
        <w:t>,</w:t>
      </w:r>
      <w:r w:rsidR="00B61168" w:rsidRPr="00B61168">
        <w:t xml:space="preserve"> </w:t>
      </w:r>
      <w:proofErr w:type="spellStart"/>
      <w:r w:rsidR="00B61168" w:rsidRPr="00B61168">
        <w:t>PlayCanvas</w:t>
      </w:r>
      <w:proofErr w:type="spellEnd"/>
      <w:r w:rsidR="00B61168">
        <w:rPr>
          <w:rFonts w:hint="eastAsia"/>
        </w:rPr>
        <w:t xml:space="preserve"> </w:t>
      </w:r>
      <w:r w:rsidR="00B61168">
        <w:rPr>
          <w:rFonts w:hint="eastAsia"/>
        </w:rPr>
        <w:t>等等都是比较优秀的开源框架。</w:t>
      </w:r>
    </w:p>
    <w:p w14:paraId="12CC6212" w14:textId="456CAE2B" w:rsidR="007B3FEE" w:rsidRDefault="007B3FEE" w:rsidP="007B3FEE">
      <w:pPr>
        <w:pStyle w:val="1"/>
        <w:rPr>
          <w:lang w:val="en-US"/>
        </w:rPr>
      </w:pPr>
      <w:r>
        <w:rPr>
          <w:rFonts w:hint="eastAsia"/>
          <w:lang w:val="en-US"/>
        </w:rPr>
        <w:t>产品的市场分析与竞争</w:t>
      </w:r>
    </w:p>
    <w:p w14:paraId="3F042DB3" w14:textId="36B225A8" w:rsidR="007B3FEE" w:rsidRDefault="00065007" w:rsidP="007B3FEE">
      <w:r>
        <w:rPr>
          <w:rFonts w:hint="eastAsia"/>
        </w:rPr>
        <w:t>目前通过互联网购物已经成为人们生活的重要方式，亦已成为生活不可分割的一部分。由此对应了许多互联网购物平台，淘宝、京东、苏宁、唯品会、</w:t>
      </w:r>
      <w:r>
        <w:rPr>
          <w:rFonts w:hint="eastAsia"/>
        </w:rPr>
        <w:t>1</w:t>
      </w:r>
      <w:r>
        <w:rPr>
          <w:rFonts w:hint="eastAsia"/>
        </w:rPr>
        <w:t>号店等等，其中经营服饰鞋子等根本无法进行试穿，用户只能进行简单的尺寸比对，凭着印象和感觉去购买，说白了，好像拿钱去做一次赌博，只是成功的概率较高而已。很多人都是买大不买小，大了稍微改改、忍忍也能穿下去。不至于对自己造成时间和金钱上的浪费。卖家更是苦不堪言，一方面要不厌其烦的应付客户的各种询问各种比对各种挑剔，另一方面如果客户有退换货或者退款，也疲于奔明的去应付。淘宝经营服饰的卖家有上十万家，这仅仅是个人卖家，如果算上专卖店，及其他购物平</w:t>
      </w:r>
      <w:r>
        <w:rPr>
          <w:rFonts w:hint="eastAsia"/>
        </w:rPr>
        <w:lastRenderedPageBreak/>
        <w:t>台、童装等有上百万家之多。对于买家来说更是以亿级计算。这么庞大的用户群，这么如此迫切的需求，市场前景不可估量。</w:t>
      </w:r>
    </w:p>
    <w:p w14:paraId="5BCF37F1" w14:textId="43CA148A" w:rsidR="001B41A5" w:rsidRPr="007B3FEE" w:rsidRDefault="001B41A5" w:rsidP="007B3FEE">
      <w:r>
        <w:rPr>
          <w:rFonts w:hint="eastAsia"/>
        </w:rPr>
        <w:t>的确，这个</w:t>
      </w:r>
      <w:r>
        <w:rPr>
          <w:rFonts w:hint="eastAsia"/>
        </w:rPr>
        <w:t>idea</w:t>
      </w:r>
      <w:r>
        <w:rPr>
          <w:rFonts w:hint="eastAsia"/>
        </w:rPr>
        <w:t>不是我第一个想到的，当然也并不是网上的人云亦云。现在淘宝已经在做的淘宝试衣间，据说可以做到</w:t>
      </w:r>
      <w:r>
        <w:rPr>
          <w:rFonts w:hint="eastAsia"/>
        </w:rPr>
        <w:t>360</w:t>
      </w:r>
      <w:r>
        <w:rPr>
          <w:rFonts w:hint="eastAsia"/>
        </w:rPr>
        <w:t>度商品展示及虚拟试衣等。但是目前并没有正式上线。还有像大家熟悉的优衣库，他们所使用的虚拟试衣间，用户只能选择和自己比较相近的模特，然后换上不同款式的衣服进行比对等。京东的</w:t>
      </w:r>
      <w:r w:rsidR="00CB04EE">
        <w:rPr>
          <w:rFonts w:hint="eastAsia"/>
        </w:rPr>
        <w:t>则是让用户</w:t>
      </w:r>
      <w:r w:rsidR="00CB04EE" w:rsidRPr="00CB04EE">
        <w:rPr>
          <w:rFonts w:hint="eastAsia"/>
        </w:rPr>
        <w:t>拍摄照片，调整身高、体重、肩宽等指标，在网上形成一个虚拟的</w:t>
      </w:r>
      <w:r w:rsidR="00CB04EE" w:rsidRPr="00CB04EE">
        <w:rPr>
          <w:rFonts w:hint="eastAsia"/>
        </w:rPr>
        <w:t xml:space="preserve"> </w:t>
      </w:r>
      <w:r w:rsidR="00CB04EE" w:rsidRPr="00CB04EE">
        <w:rPr>
          <w:rFonts w:hint="eastAsia"/>
        </w:rPr>
        <w:t>“自己”</w:t>
      </w:r>
      <w:r w:rsidR="00CB04EE">
        <w:rPr>
          <w:rFonts w:hint="eastAsia"/>
        </w:rPr>
        <w:t>但是只能展示正面。总的来说，目前的所谓的虚拟试衣间都存在各种缺陷和短板，不能达到身临其近的试衣体验和效果。</w:t>
      </w:r>
      <w:r w:rsidR="002758B3">
        <w:rPr>
          <w:rFonts w:hint="eastAsia"/>
        </w:rPr>
        <w:t>但技术都是在不断成熟中，一旦被重视起来或者真正且真实的提高了用户体验，那么竞争将异常</w:t>
      </w:r>
      <w:r w:rsidR="00DC17BA">
        <w:rPr>
          <w:rFonts w:hint="eastAsia"/>
        </w:rPr>
        <w:t>激烈</w:t>
      </w:r>
      <w:r w:rsidR="002758B3">
        <w:rPr>
          <w:rFonts w:hint="eastAsia"/>
        </w:rPr>
        <w:t>残酷，到时可能一方面拼的是用户体验，更重要</w:t>
      </w:r>
      <w:r w:rsidR="002607F7">
        <w:rPr>
          <w:rFonts w:hint="eastAsia"/>
        </w:rPr>
        <w:t>的</w:t>
      </w:r>
      <w:r w:rsidR="002758B3">
        <w:rPr>
          <w:rFonts w:hint="eastAsia"/>
        </w:rPr>
        <w:t>是资金。</w:t>
      </w:r>
    </w:p>
    <w:p w14:paraId="7562753E" w14:textId="4773C2C7" w:rsidR="007B3FEE" w:rsidRDefault="007B3FEE" w:rsidP="007B3FEE">
      <w:pPr>
        <w:pStyle w:val="1"/>
        <w:rPr>
          <w:lang w:val="en-US"/>
        </w:rPr>
      </w:pPr>
      <w:r>
        <w:rPr>
          <w:rFonts w:hint="eastAsia"/>
          <w:lang w:val="en-US"/>
        </w:rPr>
        <w:t>产品的商业模式</w:t>
      </w:r>
    </w:p>
    <w:p w14:paraId="2EA430A4" w14:textId="0AD2432B" w:rsidR="00933DB9" w:rsidRDefault="00933DB9" w:rsidP="00AD75A3">
      <w:pPr>
        <w:pStyle w:val="afd"/>
        <w:ind w:left="480" w:firstLineChars="0" w:firstLine="0"/>
        <w:jc w:val="center"/>
        <w:rPr>
          <w:rFonts w:hint="eastAsia"/>
        </w:rPr>
      </w:pPr>
      <w:r>
        <w:rPr>
          <w:rFonts w:hint="eastAsia"/>
        </w:rPr>
        <w:t>虚拟试衣间的</w:t>
      </w:r>
      <w:r w:rsidR="00AD75A3">
        <w:rPr>
          <w:rFonts w:hint="eastAsia"/>
        </w:rPr>
        <w:t>架构模型图</w:t>
      </w:r>
    </w:p>
    <w:p w14:paraId="5A761F3F" w14:textId="39214FEE" w:rsidR="00B945FE" w:rsidRDefault="00637C94" w:rsidP="00AD75A3">
      <w:pPr>
        <w:jc w:val="center"/>
        <w:rPr>
          <w:rFonts w:hint="eastAsia"/>
        </w:rPr>
      </w:pP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B67E3B" wp14:editId="34ADEA08">
                <wp:simplePos x="0" y="0"/>
                <wp:positionH relativeFrom="column">
                  <wp:posOffset>207161</wp:posOffset>
                </wp:positionH>
                <wp:positionV relativeFrom="paragraph">
                  <wp:posOffset>92710</wp:posOffset>
                </wp:positionV>
                <wp:extent cx="5716270" cy="457200"/>
                <wp:effectExtent l="0" t="0" r="24130" b="25400"/>
                <wp:wrapThrough wrapText="bothSides">
                  <wp:wrapPolygon edited="0">
                    <wp:start x="0" y="0"/>
                    <wp:lineTo x="0" y="21600"/>
                    <wp:lineTo x="21595" y="21600"/>
                    <wp:lineTo x="21595" y="0"/>
                    <wp:lineTo x="0" y="0"/>
                  </wp:wrapPolygon>
                </wp:wrapThrough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27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F6FC7" w14:textId="45D87FA9" w:rsidR="00637C94" w:rsidRDefault="00637C94" w:rsidP="00637C9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虚拟试衣间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B67E3B" id="_x5706__x89d2__x77e9__x5f62__x0020_5" o:spid="_x0000_s1026" style="position:absolute;left:0;text-align:left;margin-left:16.3pt;margin-top:7.3pt;width:450.1pt;height:3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" fillcolor="white [3201]" strokecolor="#009e49 [3208]" strokeweight="1pt">
                <v:stroke joinstyle="miter"/>
                <v:textbox>
                  <w:txbxContent>
                    <w:p w14:paraId="7A0F6FC7" w14:textId="45D87FA9" w:rsidR="00637C94" w:rsidRDefault="00637C94" w:rsidP="00637C9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虚拟试衣间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25F8CE9" w14:textId="6D2F4564" w:rsidR="00B945FE" w:rsidRDefault="00AD75A3" w:rsidP="00AD75A3">
      <w:pPr>
        <w:jc w:val="center"/>
        <w:rPr>
          <w:rFonts w:hint="eastAsia"/>
        </w:rPr>
      </w:pP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E376F8" wp14:editId="17732D9F">
                <wp:simplePos x="0" y="0"/>
                <wp:positionH relativeFrom="column">
                  <wp:posOffset>208280</wp:posOffset>
                </wp:positionH>
                <wp:positionV relativeFrom="paragraph">
                  <wp:posOffset>1687195</wp:posOffset>
                </wp:positionV>
                <wp:extent cx="2822575" cy="457200"/>
                <wp:effectExtent l="0" t="0" r="22225" b="25400"/>
                <wp:wrapThrough wrapText="bothSides">
                  <wp:wrapPolygon edited="0">
                    <wp:start x="0" y="0"/>
                    <wp:lineTo x="0" y="21600"/>
                    <wp:lineTo x="21576" y="21600"/>
                    <wp:lineTo x="21576" y="0"/>
                    <wp:lineTo x="0" y="0"/>
                  </wp:wrapPolygon>
                </wp:wrapThrough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2575" cy="457200"/>
                        </a:xfrm>
                        <a:prstGeom prst="roundRect">
                          <a:avLst>
                            <a:gd name="adj" fmla="val 18647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8D222" w14:textId="4C2C7E92" w:rsidR="00A35E9D" w:rsidRDefault="00A35E9D" w:rsidP="00637C9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  <w:r>
                              <w:rPr>
                                <w:rFonts w:hint="eastAsia"/>
                              </w:rPr>
                              <w:t>浏览器平台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E376F8" id="_x5706__x89d2__x77e9__x5f62__x0020_11" o:spid="_x0000_s1027" style="position:absolute;left:0;text-align:left;margin-left:16.4pt;margin-top:132.85pt;width:222.25pt;height:3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222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" fillcolor="white [3201]" strokecolor="#009e49 [3208]" strokeweight="1pt">
                <v:stroke joinstyle="miter"/>
                <v:textbox>
                  <w:txbxContent>
                    <w:p w14:paraId="2BD8D222" w14:textId="4C2C7E92" w:rsidR="00A35E9D" w:rsidRDefault="00A35E9D" w:rsidP="00637C9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PC</w:t>
                      </w:r>
                      <w:r>
                        <w:rPr>
                          <w:rFonts w:hint="eastAsia"/>
                        </w:rPr>
                        <w:t>浏览器平台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319FD5" wp14:editId="52BF7EE0">
                <wp:simplePos x="0" y="0"/>
                <wp:positionH relativeFrom="column">
                  <wp:posOffset>242570</wp:posOffset>
                </wp:positionH>
                <wp:positionV relativeFrom="paragraph">
                  <wp:posOffset>886460</wp:posOffset>
                </wp:positionV>
                <wp:extent cx="2822575" cy="457200"/>
                <wp:effectExtent l="0" t="0" r="22225" b="25400"/>
                <wp:wrapThrough wrapText="bothSides">
                  <wp:wrapPolygon edited="0">
                    <wp:start x="0" y="0"/>
                    <wp:lineTo x="0" y="21600"/>
                    <wp:lineTo x="21576" y="21600"/>
                    <wp:lineTo x="21576" y="0"/>
                    <wp:lineTo x="0" y="0"/>
                  </wp:wrapPolygon>
                </wp:wrapThrough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2575" cy="457200"/>
                        </a:xfrm>
                        <a:prstGeom prst="roundRect">
                          <a:avLst>
                            <a:gd name="adj" fmla="val 18647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45310" w14:textId="3DB51579" w:rsidR="00637C94" w:rsidRDefault="00637C94" w:rsidP="00637C9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云</w:t>
                            </w:r>
                            <w:r w:rsidR="000473B2">
                              <w:rPr>
                                <w:rFonts w:hint="eastAsia"/>
                              </w:rPr>
                              <w:t>服务</w:t>
                            </w:r>
                            <w:r>
                              <w:rPr>
                                <w:rFonts w:hint="eastAsia"/>
                              </w:rPr>
                              <w:t>比对算法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319FD5" id="_x5706__x89d2__x77e9__x5f62__x0020_6" o:spid="_x0000_s1028" style="position:absolute;left:0;text-align:left;margin-left:19.1pt;margin-top:69.8pt;width:222.25pt;height:3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222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" fillcolor="white [3201]" strokecolor="#009e49 [3208]" strokeweight="1pt">
                <v:stroke joinstyle="miter"/>
                <v:textbox>
                  <w:txbxContent>
                    <w:p w14:paraId="7BA45310" w14:textId="3DB51579" w:rsidR="00637C94" w:rsidRDefault="00637C94" w:rsidP="00637C9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云</w:t>
                      </w:r>
                      <w:r w:rsidR="000473B2">
                        <w:rPr>
                          <w:rFonts w:hint="eastAsia"/>
                        </w:rPr>
                        <w:t>服务</w:t>
                      </w:r>
                      <w:r>
                        <w:rPr>
                          <w:rFonts w:hint="eastAsia"/>
                        </w:rPr>
                        <w:t>比对算法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4C94E" wp14:editId="5F581F8E">
                <wp:simplePos x="0" y="0"/>
                <wp:positionH relativeFrom="column">
                  <wp:posOffset>233680</wp:posOffset>
                </wp:positionH>
                <wp:positionV relativeFrom="paragraph">
                  <wp:posOffset>318135</wp:posOffset>
                </wp:positionV>
                <wp:extent cx="1802765" cy="457200"/>
                <wp:effectExtent l="0" t="0" r="26035" b="25400"/>
                <wp:wrapThrough wrapText="bothSides">
                  <wp:wrapPolygon edited="0">
                    <wp:start x="0" y="0"/>
                    <wp:lineTo x="0" y="21600"/>
                    <wp:lineTo x="21608" y="21600"/>
                    <wp:lineTo x="21608" y="0"/>
                    <wp:lineTo x="0" y="0"/>
                  </wp:wrapPolygon>
                </wp:wrapThrough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35EB2" w14:textId="3181CDC2" w:rsidR="00637C94" w:rsidRDefault="00637C94" w:rsidP="00637C9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物体建模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A4C94E" id="_x5706__x89d2__x77e9__x5f62__x0020_1" o:spid="_x0000_s1029" style="position:absolute;left:0;text-align:left;margin-left:18.4pt;margin-top:25.05pt;width:141.95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" fillcolor="white [3201]" strokecolor="#009e49 [3208]" strokeweight="1pt">
                <v:stroke joinstyle="miter"/>
                <v:textbox>
                  <w:txbxContent>
                    <w:p w14:paraId="44335EB2" w14:textId="3181CDC2" w:rsidR="00637C94" w:rsidRDefault="00637C94" w:rsidP="00637C9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物体建模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BB0386" wp14:editId="67C0826B">
                <wp:simplePos x="0" y="0"/>
                <wp:positionH relativeFrom="column">
                  <wp:posOffset>2148840</wp:posOffset>
                </wp:positionH>
                <wp:positionV relativeFrom="paragraph">
                  <wp:posOffset>311785</wp:posOffset>
                </wp:positionV>
                <wp:extent cx="1802765" cy="457200"/>
                <wp:effectExtent l="0" t="0" r="26035" b="25400"/>
                <wp:wrapThrough wrapText="bothSides">
                  <wp:wrapPolygon edited="0">
                    <wp:start x="0" y="0"/>
                    <wp:lineTo x="0" y="21600"/>
                    <wp:lineTo x="21608" y="21600"/>
                    <wp:lineTo x="21608" y="0"/>
                    <wp:lineTo x="0" y="0"/>
                  </wp:wrapPolygon>
                </wp:wrapThrough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36064" w14:textId="59DF423B" w:rsidR="00637C94" w:rsidRDefault="00637C94" w:rsidP="00637C9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人体建模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BB0386" id="_x5706__x89d2__x77e9__x5f62__x0020_3" o:spid="_x0000_s1030" style="position:absolute;left:0;text-align:left;margin-left:169.2pt;margin-top:24.55pt;width:141.9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" fillcolor="white [3201]" strokecolor="#009e49 [3208]" strokeweight="1pt">
                <v:stroke joinstyle="miter"/>
                <v:textbox>
                  <w:txbxContent>
                    <w:p w14:paraId="30C36064" w14:textId="59DF423B" w:rsidR="00637C94" w:rsidRDefault="00637C94" w:rsidP="00637C9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人体建模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471445" wp14:editId="57A172DE">
                <wp:simplePos x="0" y="0"/>
                <wp:positionH relativeFrom="column">
                  <wp:posOffset>4090035</wp:posOffset>
                </wp:positionH>
                <wp:positionV relativeFrom="paragraph">
                  <wp:posOffset>310515</wp:posOffset>
                </wp:positionV>
                <wp:extent cx="1802765" cy="457200"/>
                <wp:effectExtent l="0" t="0" r="26035" b="25400"/>
                <wp:wrapThrough wrapText="bothSides">
                  <wp:wrapPolygon edited="0">
                    <wp:start x="0" y="0"/>
                    <wp:lineTo x="0" y="21600"/>
                    <wp:lineTo x="21608" y="21600"/>
                    <wp:lineTo x="21608" y="0"/>
                    <wp:lineTo x="0" y="0"/>
                  </wp:wrapPolygon>
                </wp:wrapThrough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D561F" w14:textId="4EEF8F52" w:rsidR="00637C94" w:rsidRDefault="00637C94" w:rsidP="00637C9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场景建模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471445" id="_x5706__x89d2__x77e9__x5f62__x0020_4" o:spid="_x0000_s1031" style="position:absolute;left:0;text-align:left;margin-left:322.05pt;margin-top:24.45pt;width:141.95pt;height:3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" fillcolor="white [3201]" strokecolor="#009e49 [3208]" strokeweight="1pt">
                <v:stroke joinstyle="miter"/>
                <v:textbox>
                  <w:txbxContent>
                    <w:p w14:paraId="341D561F" w14:textId="4EEF8F52" w:rsidR="00637C94" w:rsidRDefault="00637C94" w:rsidP="00637C9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场景建模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A2909F2" wp14:editId="5AE7E340">
                <wp:simplePos x="0" y="0"/>
                <wp:positionH relativeFrom="column">
                  <wp:posOffset>94766</wp:posOffset>
                </wp:positionH>
                <wp:positionV relativeFrom="paragraph">
                  <wp:posOffset>197485</wp:posOffset>
                </wp:positionV>
                <wp:extent cx="5942965" cy="1257300"/>
                <wp:effectExtent l="0" t="0" r="26035" b="38100"/>
                <wp:wrapThrough wrapText="bothSides">
                  <wp:wrapPolygon edited="0">
                    <wp:start x="185" y="0"/>
                    <wp:lineTo x="0" y="1309"/>
                    <wp:lineTo x="0" y="20073"/>
                    <wp:lineTo x="185" y="21818"/>
                    <wp:lineTo x="21418" y="21818"/>
                    <wp:lineTo x="21602" y="20073"/>
                    <wp:lineTo x="21602" y="1309"/>
                    <wp:lineTo x="21325" y="0"/>
                    <wp:lineTo x="185" y="0"/>
                  </wp:wrapPolygon>
                </wp:wrapThrough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965" cy="1257300"/>
                        </a:xfrm>
                        <a:prstGeom prst="round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15F555" id="_x5706__x89d2__x77e9__x5f62__x0020_9" o:spid="_x0000_s1026" style="position:absolute;left:0;text-align:left;margin-left:7.45pt;margin-top:15.55pt;width:467.95pt;height:99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" fillcolor="white [3201]" strokecolor="#79498b [3209]" strokeweight="1pt">
                <v:stroke dashstyle="1 1" joinstyle="miter"/>
                <w10:wrap type="through"/>
              </v:roundrect>
            </w:pict>
          </mc:Fallback>
        </mc:AlternateContent>
      </w:r>
    </w:p>
    <w:p w14:paraId="46AD8D01" w14:textId="14003770" w:rsidR="00B945FE" w:rsidRDefault="00AE1424" w:rsidP="00AD75A3">
      <w:pPr>
        <w:jc w:val="center"/>
        <w:rPr>
          <w:rFonts w:hint="eastAsia"/>
        </w:rPr>
      </w:pP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5D0976" wp14:editId="2BFD12D7">
                <wp:simplePos x="0" y="0"/>
                <wp:positionH relativeFrom="column">
                  <wp:posOffset>3180231</wp:posOffset>
                </wp:positionH>
                <wp:positionV relativeFrom="paragraph">
                  <wp:posOffset>420370</wp:posOffset>
                </wp:positionV>
                <wp:extent cx="2740025" cy="457200"/>
                <wp:effectExtent l="0" t="0" r="28575" b="25400"/>
                <wp:wrapThrough wrapText="bothSides">
                  <wp:wrapPolygon edited="0">
                    <wp:start x="0" y="0"/>
                    <wp:lineTo x="0" y="21600"/>
                    <wp:lineTo x="21625" y="21600"/>
                    <wp:lineTo x="21625" y="0"/>
                    <wp:lineTo x="0" y="0"/>
                  </wp:wrapPolygon>
                </wp:wrapThrough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00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56AF6" w14:textId="6232ABDE" w:rsidR="00637C94" w:rsidRDefault="00444F5D" w:rsidP="00637C9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Web GL </w:t>
                            </w:r>
                            <w:r w:rsidR="00637C94">
                              <w:rPr>
                                <w:rFonts w:hint="eastAsia"/>
                              </w:rPr>
                              <w:t>3D</w:t>
                            </w:r>
                            <w:r w:rsidR="00637C94">
                              <w:rPr>
                                <w:rFonts w:hint="eastAsia"/>
                              </w:rPr>
                              <w:t>建模引擎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15D0976" id="_x5706__x89d2__x77e9__x5f62__x0020_7" o:spid="_x0000_s1032" style="position:absolute;left:0;text-align:left;margin-left:250.4pt;margin-top:33.1pt;width:215.75pt;height:3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" fillcolor="white [3201]" strokecolor="#009e49 [3208]" strokeweight="1pt">
                <v:stroke joinstyle="miter"/>
                <v:textbox>
                  <w:txbxContent>
                    <w:p w14:paraId="07656AF6" w14:textId="6232ABDE" w:rsidR="00637C94" w:rsidRDefault="00444F5D" w:rsidP="00637C9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Web GL </w:t>
                      </w:r>
                      <w:r w:rsidR="00637C94">
                        <w:rPr>
                          <w:rFonts w:hint="eastAsia"/>
                        </w:rPr>
                        <w:t>3D</w:t>
                      </w:r>
                      <w:r w:rsidR="00637C94">
                        <w:rPr>
                          <w:rFonts w:hint="eastAsia"/>
                        </w:rPr>
                        <w:t>建模引擎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DA65ED9" w14:textId="77777777" w:rsidR="00637C94" w:rsidRDefault="00637C94" w:rsidP="00AD75A3">
      <w:pPr>
        <w:jc w:val="center"/>
        <w:rPr>
          <w:rFonts w:hint="eastAsia"/>
        </w:rPr>
      </w:pPr>
    </w:p>
    <w:p w14:paraId="6B64D0F6" w14:textId="5FBE7F33" w:rsidR="00AD75A3" w:rsidRDefault="00A35E9D" w:rsidP="00AD75A3">
      <w:pPr>
        <w:jc w:val="center"/>
        <w:rPr>
          <w:rFonts w:hint="eastAsia"/>
        </w:rPr>
      </w:pP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E79F39" wp14:editId="5F0ED8D6">
                <wp:simplePos x="0" y="0"/>
                <wp:positionH relativeFrom="column">
                  <wp:posOffset>3184041</wp:posOffset>
                </wp:positionH>
                <wp:positionV relativeFrom="paragraph">
                  <wp:posOffset>-762000</wp:posOffset>
                </wp:positionV>
                <wp:extent cx="2740025" cy="457200"/>
                <wp:effectExtent l="0" t="0" r="28575" b="25400"/>
                <wp:wrapThrough wrapText="bothSides">
                  <wp:wrapPolygon edited="0">
                    <wp:start x="0" y="0"/>
                    <wp:lineTo x="0" y="21600"/>
                    <wp:lineTo x="21625" y="21600"/>
                    <wp:lineTo x="21625" y="0"/>
                    <wp:lineTo x="0" y="0"/>
                  </wp:wrapPolygon>
                </wp:wrapThrough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00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B1899" w14:textId="3135CD8D" w:rsidR="00A35E9D" w:rsidRDefault="00A35E9D" w:rsidP="00637C9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智能手持设备浏览器平台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E79F39" id="_x5706__x89d2__x77e9__x5f62__x0020_12" o:spid="_x0000_s1033" style="position:absolute;left:0;text-align:left;margin-left:250.7pt;margin-top:-59.95pt;width:215.75pt;height:3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" fillcolor="white [3201]" strokecolor="#009e49 [3208]" strokeweight="1pt">
                <v:stroke joinstyle="miter"/>
                <v:textbox>
                  <w:txbxContent>
                    <w:p w14:paraId="12AB1899" w14:textId="3135CD8D" w:rsidR="00A35E9D" w:rsidRDefault="00A35E9D" w:rsidP="00637C9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智能手持设备浏览器平台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28BCE5F" w14:textId="77777777" w:rsidR="00AD75A3" w:rsidRDefault="00AD75A3" w:rsidP="00AD75A3">
      <w:pPr>
        <w:pStyle w:val="afd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提供完善的虚拟试衣间解决方案，及建立在其基础上的增值业务。</w:t>
      </w:r>
    </w:p>
    <w:p w14:paraId="5878F890" w14:textId="77777777" w:rsidR="00AD75A3" w:rsidRDefault="00AD75A3" w:rsidP="00AD75A3">
      <w:pPr>
        <w:pStyle w:val="afd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提供虚拟试衣间开发平台，提供物体建模及试衣间场景建模</w:t>
      </w:r>
      <w:r>
        <w:rPr>
          <w:rFonts w:hint="eastAsia"/>
        </w:rPr>
        <w:t>API</w:t>
      </w:r>
      <w:r>
        <w:rPr>
          <w:rFonts w:hint="eastAsia"/>
        </w:rPr>
        <w:t>，供二次开发。</w:t>
      </w:r>
    </w:p>
    <w:p w14:paraId="15B16C13" w14:textId="77777777" w:rsidR="00AD75A3" w:rsidRDefault="00AD75A3" w:rsidP="00B945FE">
      <w:pPr>
        <w:rPr>
          <w:rFonts w:hint="eastAsia"/>
        </w:rPr>
      </w:pPr>
    </w:p>
    <w:p w14:paraId="45DB185E" w14:textId="35F15650" w:rsidR="007B3FEE" w:rsidRDefault="007B3FEE" w:rsidP="007B3FEE">
      <w:pPr>
        <w:pStyle w:val="1"/>
        <w:rPr>
          <w:rFonts w:hint="eastAsia"/>
        </w:rPr>
      </w:pPr>
      <w:r>
        <w:rPr>
          <w:rFonts w:hint="eastAsia"/>
        </w:rPr>
        <w:t>产品</w:t>
      </w:r>
      <w:r w:rsidR="00B2313B">
        <w:rPr>
          <w:rFonts w:hint="eastAsia"/>
        </w:rPr>
        <w:t>阶梯</w:t>
      </w:r>
      <w:r w:rsidR="006017E3">
        <w:rPr>
          <w:rFonts w:hint="eastAsia"/>
        </w:rPr>
        <w:t>实现</w:t>
      </w:r>
      <w:r w:rsidR="00B2313B">
        <w:rPr>
          <w:rFonts w:hint="eastAsia"/>
        </w:rPr>
        <w:t>展示</w:t>
      </w:r>
    </w:p>
    <w:p w14:paraId="0113CE27" w14:textId="4C745C5C" w:rsidR="00AD75A3" w:rsidRPr="00AD75A3" w:rsidRDefault="00AD75A3" w:rsidP="00AD75A3">
      <w:pPr>
        <w:pStyle w:val="afd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第一阶段实现</w:t>
      </w:r>
    </w:p>
    <w:p w14:paraId="5294834A" w14:textId="29A79CB0" w:rsidR="000A4BA4" w:rsidRDefault="00C334F2" w:rsidP="00AD75A3">
      <w:pPr>
        <w:pStyle w:val="afd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商品</w:t>
      </w:r>
      <w:r>
        <w:rPr>
          <w:rFonts w:hint="eastAsia"/>
        </w:rPr>
        <w:t>360</w:t>
      </w:r>
      <w:r>
        <w:rPr>
          <w:rFonts w:hint="eastAsia"/>
        </w:rPr>
        <w:t>度展示（由平面展示转换为立体展示）</w:t>
      </w:r>
    </w:p>
    <w:p w14:paraId="2BDBA1E2" w14:textId="701A565F" w:rsidR="00AD75A3" w:rsidRDefault="00AD75A3" w:rsidP="00AD75A3">
      <w:pPr>
        <w:pStyle w:val="afd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通过手动输入数据建立三维物体模型和人体模型</w:t>
      </w:r>
    </w:p>
    <w:p w14:paraId="3D707458" w14:textId="79D1A0B4" w:rsidR="00AD75A3" w:rsidRDefault="00AD75A3" w:rsidP="00AD75A3">
      <w:pPr>
        <w:pStyle w:val="afd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云服务物体和人体模型数据合并比对并</w:t>
      </w:r>
      <w:r>
        <w:rPr>
          <w:rFonts w:hint="eastAsia"/>
        </w:rPr>
        <w:t>360</w:t>
      </w:r>
      <w:r>
        <w:rPr>
          <w:rFonts w:hint="eastAsia"/>
        </w:rPr>
        <w:t>度效果展示。</w:t>
      </w:r>
    </w:p>
    <w:p w14:paraId="7819334A" w14:textId="48818282" w:rsidR="00AD75A3" w:rsidRDefault="00AD75A3" w:rsidP="00AD75A3">
      <w:pPr>
        <w:pStyle w:val="afd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第二阶段实现</w:t>
      </w:r>
    </w:p>
    <w:p w14:paraId="2B788840" w14:textId="220E1408" w:rsidR="00AD75A3" w:rsidRDefault="00F23271" w:rsidP="00AD75A3">
      <w:pPr>
        <w:pStyle w:val="afd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商品扫描建模</w:t>
      </w:r>
    </w:p>
    <w:p w14:paraId="49DE1E4B" w14:textId="061F13CD" w:rsidR="00F23271" w:rsidRDefault="00F23271" w:rsidP="00AD75A3">
      <w:pPr>
        <w:pStyle w:val="afd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人体扫描建模</w:t>
      </w:r>
    </w:p>
    <w:p w14:paraId="714761DB" w14:textId="1F30C816" w:rsidR="00F23271" w:rsidRDefault="00F23271" w:rsidP="00AD75A3">
      <w:pPr>
        <w:pStyle w:val="afd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3D</w:t>
      </w:r>
      <w:r>
        <w:rPr>
          <w:rFonts w:hint="eastAsia"/>
        </w:rPr>
        <w:t>试衣间场景建模</w:t>
      </w:r>
    </w:p>
    <w:p w14:paraId="2D78BDF3" w14:textId="2F38E3EF" w:rsidR="00F23271" w:rsidRDefault="00F23271" w:rsidP="00F23271">
      <w:pPr>
        <w:pStyle w:val="afd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第三阶段实现</w:t>
      </w:r>
    </w:p>
    <w:p w14:paraId="120391B2" w14:textId="0070818D" w:rsidR="00A95FF2" w:rsidRDefault="00F23271" w:rsidP="00A95FF2">
      <w:pPr>
        <w:pStyle w:val="afd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商品全息投影</w:t>
      </w:r>
      <w:r w:rsidR="00A95FF2">
        <w:rPr>
          <w:rFonts w:hint="eastAsia"/>
        </w:rPr>
        <w:t>展示</w:t>
      </w:r>
    </w:p>
    <w:p w14:paraId="51FA0A78" w14:textId="0CD2719A" w:rsidR="00A95FF2" w:rsidRDefault="00A95FF2" w:rsidP="00A95FF2">
      <w:pPr>
        <w:pStyle w:val="afd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人体云匹配及商品全息投射</w:t>
      </w:r>
    </w:p>
    <w:p w14:paraId="3FCD78A6" w14:textId="42DC9AB4" w:rsidR="00A95FF2" w:rsidRDefault="00A95FF2" w:rsidP="00A95FF2">
      <w:pPr>
        <w:pStyle w:val="afd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当人体站入指定位置后，设备将自动扫描并建模传入云端。</w:t>
      </w:r>
    </w:p>
    <w:p w14:paraId="153C3C29" w14:textId="48EC32A8" w:rsidR="00A95FF2" w:rsidRDefault="00A95FF2" w:rsidP="00A95FF2">
      <w:pPr>
        <w:pStyle w:val="afd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商品以全息投影的方式呈现在人体</w:t>
      </w:r>
    </w:p>
    <w:p w14:paraId="40D850DF" w14:textId="14DB28C7" w:rsidR="00A95FF2" w:rsidRPr="000A4BA4" w:rsidRDefault="00A95FF2" w:rsidP="00A95FF2">
      <w:pPr>
        <w:pStyle w:val="afd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试衣间</w:t>
      </w:r>
      <w:r w:rsidR="004D4353">
        <w:rPr>
          <w:rFonts w:hint="eastAsia"/>
        </w:rPr>
        <w:t>3D</w:t>
      </w:r>
      <w:r w:rsidR="004D4353">
        <w:rPr>
          <w:rFonts w:hint="eastAsia"/>
        </w:rPr>
        <w:t>定制及</w:t>
      </w:r>
      <w:r>
        <w:rPr>
          <w:rFonts w:hint="eastAsia"/>
        </w:rPr>
        <w:t>全息投射</w:t>
      </w:r>
    </w:p>
    <w:p w14:paraId="264757E4" w14:textId="70F9EC1A" w:rsidR="007B3FEE" w:rsidRPr="007B3FEE" w:rsidRDefault="007B3FEE" w:rsidP="007372D9">
      <w:pPr>
        <w:pStyle w:val="afd"/>
        <w:ind w:left="2400" w:firstLineChars="0" w:firstLine="0"/>
      </w:pPr>
      <w:bookmarkStart w:id="0" w:name="_GoBack"/>
      <w:bookmarkEnd w:id="0"/>
    </w:p>
    <w:sectPr w:rsidR="007B3FEE" w:rsidRPr="007B3FEE">
      <w:footerReference w:type="default" r:id="rId7"/>
      <w:pgSz w:w="11907" w:h="1683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D19733" w14:textId="77777777" w:rsidR="00A77443" w:rsidRDefault="00A77443">
      <w:pPr>
        <w:spacing w:before="0" w:after="0" w:line="240" w:lineRule="auto"/>
      </w:pPr>
      <w:r>
        <w:separator/>
      </w:r>
    </w:p>
    <w:p w14:paraId="44A2594B" w14:textId="77777777" w:rsidR="00A77443" w:rsidRDefault="00A77443"/>
  </w:endnote>
  <w:endnote w:type="continuationSeparator" w:id="0">
    <w:p w14:paraId="2A22B3CA" w14:textId="77777777" w:rsidR="00A77443" w:rsidRDefault="00A77443">
      <w:pPr>
        <w:spacing w:before="0" w:after="0" w:line="240" w:lineRule="auto"/>
      </w:pPr>
      <w:r>
        <w:continuationSeparator/>
      </w:r>
    </w:p>
    <w:p w14:paraId="10581A3D" w14:textId="77777777" w:rsidR="00A77443" w:rsidRDefault="00A774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Angsana New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80F40B" w14:textId="77777777" w:rsidR="005C148A" w:rsidRDefault="00455C08">
        <w:pPr>
          <w:pStyle w:val="af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72D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A3234E" w14:textId="77777777" w:rsidR="00A77443" w:rsidRDefault="00A77443">
      <w:pPr>
        <w:spacing w:before="0" w:after="0" w:line="240" w:lineRule="auto"/>
      </w:pPr>
      <w:r>
        <w:separator/>
      </w:r>
    </w:p>
    <w:p w14:paraId="488E510F" w14:textId="77777777" w:rsidR="00A77443" w:rsidRDefault="00A77443"/>
  </w:footnote>
  <w:footnote w:type="continuationSeparator" w:id="0">
    <w:p w14:paraId="278982E6" w14:textId="77777777" w:rsidR="00A77443" w:rsidRDefault="00A77443">
      <w:pPr>
        <w:spacing w:before="0" w:after="0" w:line="240" w:lineRule="auto"/>
      </w:pPr>
      <w:r>
        <w:continuationSeparator/>
      </w:r>
    </w:p>
    <w:p w14:paraId="616F7E5B" w14:textId="77777777" w:rsidR="00A77443" w:rsidRDefault="00A7744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5C21010"/>
    <w:multiLevelType w:val="hybridMultilevel"/>
    <w:tmpl w:val="AE883D44"/>
    <w:lvl w:ilvl="0" w:tplc="04090013">
      <w:start w:val="1"/>
      <w:numFmt w:val="chineseCountingThousand"/>
      <w:lvlText w:val="%1、"/>
      <w:lvlJc w:val="left"/>
      <w:pPr>
        <w:ind w:left="240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lowerLetter"/>
      <w:lvlText w:val="%5)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lowerLetter"/>
      <w:lvlText w:val="%8)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3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DE72B0"/>
    <w:multiLevelType w:val="hybridMultilevel"/>
    <w:tmpl w:val="6B3A193E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>
      <w:start w:val="1"/>
      <w:numFmt w:val="lowerLetter"/>
      <w:lvlText w:val="%2)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lowerLetter"/>
      <w:lvlText w:val="%5)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lowerLetter"/>
      <w:lvlText w:val="%8)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5">
    <w:nsid w:val="23CA24EB"/>
    <w:multiLevelType w:val="hybridMultilevel"/>
    <w:tmpl w:val="2B9C89C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>
      <w:start w:val="1"/>
      <w:numFmt w:val="lowerLetter"/>
      <w:lvlText w:val="%2)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lowerLetter"/>
      <w:lvlText w:val="%5)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lowerLetter"/>
      <w:lvlText w:val="%8)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6">
    <w:nsid w:val="24EA627F"/>
    <w:multiLevelType w:val="hybridMultilevel"/>
    <w:tmpl w:val="004251CC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F57511"/>
    <w:multiLevelType w:val="hybridMultilevel"/>
    <w:tmpl w:val="DA0C9428"/>
    <w:lvl w:ilvl="0" w:tplc="0409000F">
      <w:start w:val="1"/>
      <w:numFmt w:val="decimal"/>
      <w:lvlText w:val="%1."/>
      <w:lvlJc w:val="left"/>
      <w:pPr>
        <w:ind w:left="24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lowerLetter"/>
      <w:lvlText w:val="%5)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lowerLetter"/>
      <w:lvlText w:val="%8)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11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0F58C3"/>
    <w:multiLevelType w:val="hybridMultilevel"/>
    <w:tmpl w:val="D45C8D86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lowerLetter"/>
      <w:lvlText w:val="%2)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lowerLetter"/>
      <w:lvlText w:val="%5)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lowerLetter"/>
      <w:lvlText w:val="%8)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13">
    <w:nsid w:val="6FD75BEF"/>
    <w:multiLevelType w:val="hybridMultilevel"/>
    <w:tmpl w:val="04AC7CA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9"/>
  </w:num>
  <w:num w:numId="5">
    <w:abstractNumId w:val="8"/>
  </w:num>
  <w:num w:numId="6">
    <w:abstractNumId w:val="11"/>
  </w:num>
  <w:num w:numId="7">
    <w:abstractNumId w:val="3"/>
  </w:num>
  <w:num w:numId="8">
    <w:abstractNumId w:val="14"/>
  </w:num>
  <w:num w:numId="9">
    <w:abstractNumId w:val="4"/>
  </w:num>
  <w:num w:numId="10">
    <w:abstractNumId w:val="6"/>
  </w:num>
  <w:num w:numId="11">
    <w:abstractNumId w:val="13"/>
  </w:num>
  <w:num w:numId="12">
    <w:abstractNumId w:val="2"/>
  </w:num>
  <w:num w:numId="13">
    <w:abstractNumId w:val="10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00"/>
    <w:rsid w:val="00016C03"/>
    <w:rsid w:val="000473B2"/>
    <w:rsid w:val="00065007"/>
    <w:rsid w:val="00074CC1"/>
    <w:rsid w:val="000A272A"/>
    <w:rsid w:val="000A4BA4"/>
    <w:rsid w:val="000A51D6"/>
    <w:rsid w:val="000D4C3E"/>
    <w:rsid w:val="000E791F"/>
    <w:rsid w:val="001213EB"/>
    <w:rsid w:val="001B41A5"/>
    <w:rsid w:val="001C1E7E"/>
    <w:rsid w:val="001C555E"/>
    <w:rsid w:val="002607F7"/>
    <w:rsid w:val="002758B3"/>
    <w:rsid w:val="003A353D"/>
    <w:rsid w:val="003C14D0"/>
    <w:rsid w:val="00431CBB"/>
    <w:rsid w:val="00444F5D"/>
    <w:rsid w:val="00454ADC"/>
    <w:rsid w:val="00455C08"/>
    <w:rsid w:val="004B0BA0"/>
    <w:rsid w:val="004D4353"/>
    <w:rsid w:val="005C148A"/>
    <w:rsid w:val="005C1F5D"/>
    <w:rsid w:val="005F0520"/>
    <w:rsid w:val="006017E3"/>
    <w:rsid w:val="00637C94"/>
    <w:rsid w:val="00654D32"/>
    <w:rsid w:val="00660B0E"/>
    <w:rsid w:val="007026F8"/>
    <w:rsid w:val="00724208"/>
    <w:rsid w:val="007372D9"/>
    <w:rsid w:val="00742F80"/>
    <w:rsid w:val="00767626"/>
    <w:rsid w:val="007951B6"/>
    <w:rsid w:val="007A776F"/>
    <w:rsid w:val="007B3FEE"/>
    <w:rsid w:val="007C29AC"/>
    <w:rsid w:val="008222EF"/>
    <w:rsid w:val="00823A93"/>
    <w:rsid w:val="0088198A"/>
    <w:rsid w:val="008A0A9A"/>
    <w:rsid w:val="008A5ECE"/>
    <w:rsid w:val="00920082"/>
    <w:rsid w:val="00933DB9"/>
    <w:rsid w:val="009A6B95"/>
    <w:rsid w:val="00A35E9D"/>
    <w:rsid w:val="00A77443"/>
    <w:rsid w:val="00A85134"/>
    <w:rsid w:val="00A95FF2"/>
    <w:rsid w:val="00AD75A3"/>
    <w:rsid w:val="00AE1424"/>
    <w:rsid w:val="00B2313B"/>
    <w:rsid w:val="00B61168"/>
    <w:rsid w:val="00B72284"/>
    <w:rsid w:val="00B945FE"/>
    <w:rsid w:val="00BD4171"/>
    <w:rsid w:val="00C334F2"/>
    <w:rsid w:val="00C53D62"/>
    <w:rsid w:val="00CB04EE"/>
    <w:rsid w:val="00CE1739"/>
    <w:rsid w:val="00D76FC7"/>
    <w:rsid w:val="00D83300"/>
    <w:rsid w:val="00D9335B"/>
    <w:rsid w:val="00DC17BA"/>
    <w:rsid w:val="00E35DF7"/>
    <w:rsid w:val="00EC0933"/>
    <w:rsid w:val="00F15D50"/>
    <w:rsid w:val="00F23271"/>
    <w:rsid w:val="00FD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6E2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55C08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a5">
    <w:name w:val="Title"/>
    <w:basedOn w:val="a1"/>
    <w:next w:val="a1"/>
    <w:link w:val="a6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a6">
    <w:name w:val="标题字符"/>
    <w:basedOn w:val="a2"/>
    <w:link w:val="a5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a7">
    <w:name w:val="Subtitle"/>
    <w:basedOn w:val="a1"/>
    <w:next w:val="a1"/>
    <w:link w:val="a8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9">
    <w:name w:val="header"/>
    <w:basedOn w:val="a1"/>
    <w:link w:val="aa"/>
    <w:uiPriority w:val="99"/>
    <w:unhideWhenUsed/>
    <w:pPr>
      <w:spacing w:before="0" w:after="0" w:line="240" w:lineRule="auto"/>
    </w:pPr>
  </w:style>
  <w:style w:type="character" w:customStyle="1" w:styleId="aa">
    <w:name w:val="页眉字符"/>
    <w:basedOn w:val="a2"/>
    <w:link w:val="a9"/>
    <w:uiPriority w:val="99"/>
  </w:style>
  <w:style w:type="paragraph" w:styleId="ab">
    <w:name w:val="Intense Quote"/>
    <w:basedOn w:val="a1"/>
    <w:next w:val="a1"/>
    <w:link w:val="ac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ad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a3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a8">
    <w:name w:val="副标题字符"/>
    <w:basedOn w:val="a2"/>
    <w:link w:val="a7"/>
    <w:uiPriority w:val="11"/>
    <w:semiHidden/>
    <w:rPr>
      <w:rFonts w:eastAsiaTheme="minorEastAsia"/>
      <w:caps/>
      <w:sz w:val="40"/>
      <w:szCs w:val="22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e">
    <w:name w:val="Subtle Emphasis"/>
    <w:basedOn w:val="a2"/>
    <w:uiPriority w:val="19"/>
    <w:semiHidden/>
    <w:unhideWhenUsed/>
    <w:qFormat/>
    <w:rPr>
      <w:i/>
      <w:iCs/>
      <w:color w:val="0072C6" w:themeColor="accent1"/>
    </w:rPr>
  </w:style>
  <w:style w:type="character" w:styleId="af">
    <w:name w:val="Emphasis"/>
    <w:basedOn w:val="a2"/>
    <w:uiPriority w:val="20"/>
    <w:semiHidden/>
    <w:unhideWhenUsed/>
    <w:qFormat/>
    <w:rPr>
      <w:i/>
      <w:iCs/>
      <w:color w:val="F98723" w:themeColor="accent2"/>
    </w:rPr>
  </w:style>
  <w:style w:type="character" w:styleId="af0">
    <w:name w:val="Intense Emphasis"/>
    <w:basedOn w:val="a2"/>
    <w:uiPriority w:val="21"/>
    <w:semiHidden/>
    <w:unhideWhenUsed/>
    <w:qFormat/>
    <w:rPr>
      <w:b/>
      <w:i/>
      <w:iCs/>
      <w:color w:val="F98723" w:themeColor="accent2"/>
    </w:rPr>
  </w:style>
  <w:style w:type="character" w:styleId="af1">
    <w:name w:val="Strong"/>
    <w:basedOn w:val="a2"/>
    <w:uiPriority w:val="22"/>
    <w:semiHidden/>
    <w:unhideWhenUsed/>
    <w:qFormat/>
    <w:rPr>
      <w:b/>
      <w:bCs/>
      <w:color w:val="0072C6" w:themeColor="accent1"/>
    </w:rPr>
  </w:style>
  <w:style w:type="character" w:styleId="af2">
    <w:name w:val="Subtle Reference"/>
    <w:basedOn w:val="a2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f6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7">
    <w:name w:val="Placeholder Text"/>
    <w:basedOn w:val="a2"/>
    <w:uiPriority w:val="99"/>
    <w:semiHidden/>
    <w:rPr>
      <w:color w:val="808080"/>
    </w:rPr>
  </w:style>
  <w:style w:type="paragraph" w:styleId="af8">
    <w:name w:val="footer"/>
    <w:basedOn w:val="a1"/>
    <w:link w:val="af9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af9">
    <w:name w:val="页脚字符"/>
    <w:basedOn w:val="a2"/>
    <w:link w:val="af8"/>
    <w:uiPriority w:val="99"/>
    <w:rPr>
      <w:color w:val="FFFFFF" w:themeColor="background1"/>
      <w:shd w:val="clear" w:color="auto" w:fill="0072C6" w:themeFill="accent1"/>
    </w:rPr>
  </w:style>
  <w:style w:type="paragraph" w:styleId="afa">
    <w:name w:val="Quote"/>
    <w:basedOn w:val="a1"/>
    <w:next w:val="a1"/>
    <w:link w:val="afb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afb">
    <w:name w:val="引用字符"/>
    <w:basedOn w:val="a2"/>
    <w:link w:val="afa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ac">
    <w:name w:val="明显引用字符"/>
    <w:basedOn w:val="a2"/>
    <w:link w:val="ab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afc">
    <w:name w:val="Normal (Web)"/>
    <w:basedOn w:val="a1"/>
    <w:uiPriority w:val="99"/>
    <w:semiHidden/>
    <w:unhideWhenUsed/>
    <w:rsid w:val="00660B0E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lang w:val="en-US"/>
    </w:rPr>
  </w:style>
  <w:style w:type="paragraph" w:styleId="afd">
    <w:name w:val="List Paragraph"/>
    <w:basedOn w:val="a1"/>
    <w:uiPriority w:val="34"/>
    <w:unhideWhenUsed/>
    <w:qFormat/>
    <w:rsid w:val="000A4B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ieer/Library/Containers/com.microsoft.Word/Data/Library/Caches/2052/TM10002076/&#21830;&#19994;&#35770;&#2599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C0E5DD02ECEA45AA22F6D0769A72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4E99C6-2AD0-C54F-8BBE-6D48A98E5397}"/>
      </w:docPartPr>
      <w:docPartBody>
        <w:p w:rsidR="00D338A3" w:rsidRDefault="007B5AFD">
          <w:pPr>
            <w:pStyle w:val="D5C0E5DD02ECEA45AA22F6D0769A7267"/>
          </w:pPr>
          <w:r>
            <w:t>“引文”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Angsana New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61C5D"/>
    <w:multiLevelType w:val="hybridMultilevel"/>
    <w:tmpl w:val="9F4A8688"/>
    <w:lvl w:ilvl="0" w:tplc="ABE84DA8">
      <w:start w:val="1"/>
      <w:numFmt w:val="bullet"/>
      <w:pStyle w:val="a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AFD"/>
    <w:rsid w:val="00145A75"/>
    <w:rsid w:val="006F2A04"/>
    <w:rsid w:val="007B5AFD"/>
    <w:rsid w:val="00B001CB"/>
    <w:rsid w:val="00B21364"/>
    <w:rsid w:val="00C6230B"/>
    <w:rsid w:val="00D3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19CB4F6E5B3D84381C1CC51B7AB88AB">
    <w:name w:val="C19CB4F6E5B3D84381C1CC51B7AB88AB"/>
    <w:pPr>
      <w:widowControl w:val="0"/>
      <w:jc w:val="both"/>
    </w:pPr>
  </w:style>
  <w:style w:type="paragraph" w:customStyle="1" w:styleId="E1A11B1488A4C64AB48A305834D87AE7">
    <w:name w:val="E1A11B1488A4C64AB48A305834D87AE7"/>
    <w:pPr>
      <w:widowControl w:val="0"/>
      <w:jc w:val="both"/>
    </w:pPr>
  </w:style>
  <w:style w:type="paragraph" w:customStyle="1" w:styleId="B42687DDC44BC1468BC88983A2CED625">
    <w:name w:val="B42687DDC44BC1468BC88983A2CED625"/>
    <w:pPr>
      <w:widowControl w:val="0"/>
      <w:jc w:val="both"/>
    </w:pPr>
  </w:style>
  <w:style w:type="paragraph" w:customStyle="1" w:styleId="F3988D394E1F7B4DB9500DE72A7D614D">
    <w:name w:val="F3988D394E1F7B4DB9500DE72A7D614D"/>
    <w:pPr>
      <w:widowControl w:val="0"/>
      <w:jc w:val="both"/>
    </w:pPr>
  </w:style>
  <w:style w:type="paragraph" w:customStyle="1" w:styleId="D5C0E5DD02ECEA45AA22F6D0769A7267">
    <w:name w:val="D5C0E5DD02ECEA45AA22F6D0769A7267"/>
    <w:pPr>
      <w:widowControl w:val="0"/>
      <w:jc w:val="both"/>
    </w:pPr>
  </w:style>
  <w:style w:type="paragraph" w:customStyle="1" w:styleId="1B10705B9AE18C4BB4A21E03D12CE975">
    <w:name w:val="1B10705B9AE18C4BB4A21E03D12CE975"/>
    <w:pPr>
      <w:widowControl w:val="0"/>
      <w:jc w:val="both"/>
    </w:pPr>
  </w:style>
  <w:style w:type="paragraph" w:styleId="a">
    <w:name w:val="List Bullet"/>
    <w:basedOn w:val="a0"/>
    <w:uiPriority w:val="31"/>
    <w:qFormat/>
    <w:pPr>
      <w:widowControl/>
      <w:numPr>
        <w:numId w:val="1"/>
      </w:numPr>
      <w:spacing w:before="160" w:after="320" w:line="360" w:lineRule="auto"/>
      <w:contextualSpacing/>
      <w:jc w:val="left"/>
    </w:pPr>
    <w:rPr>
      <w:color w:val="7F7F7F" w:themeColor="text1" w:themeTint="80"/>
      <w:kern w:val="0"/>
      <w:lang w:val="en-GB"/>
    </w:rPr>
  </w:style>
  <w:style w:type="paragraph" w:customStyle="1" w:styleId="28A43598A7AF374F8E4F470A5C031D86">
    <w:name w:val="28A43598A7AF374F8E4F470A5C031D8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宋体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宋体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商业论文.dotx</Template>
  <TotalTime>175</TotalTime>
  <Pages>6</Pages>
  <Words>484</Words>
  <Characters>2763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46</cp:revision>
  <dcterms:created xsi:type="dcterms:W3CDTF">2016-05-31T14:19:00Z</dcterms:created>
  <dcterms:modified xsi:type="dcterms:W3CDTF">2016-06-06T15:11:00Z</dcterms:modified>
</cp:coreProperties>
</file>