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BD13A" w14:textId="6EEC25B9" w:rsidR="00535FB2" w:rsidRDefault="00EA3A0D" w:rsidP="00535F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Identifying </w:t>
      </w:r>
      <w:r w:rsidR="00E83C8B">
        <w:rPr>
          <w:rFonts w:ascii="Times New Roman" w:hAnsi="Times New Roman" w:cs="Times New Roman"/>
          <w:b/>
          <w:sz w:val="24"/>
          <w:szCs w:val="24"/>
        </w:rPr>
        <w:t xml:space="preserve">and ranking </w:t>
      </w:r>
      <w:r w:rsidR="0072383C">
        <w:rPr>
          <w:rFonts w:ascii="Times New Roman" w:hAnsi="Times New Roman" w:cs="Times New Roman"/>
          <w:b/>
          <w:sz w:val="24"/>
          <w:szCs w:val="24"/>
        </w:rPr>
        <w:t>stability</w:t>
      </w:r>
      <w:r>
        <w:rPr>
          <w:rFonts w:ascii="Times New Roman" w:hAnsi="Times New Roman" w:cs="Times New Roman"/>
          <w:b/>
          <w:sz w:val="24"/>
          <w:szCs w:val="24"/>
        </w:rPr>
        <w:t>, topological significance, and redundancies in w</w:t>
      </w:r>
      <w:r w:rsidR="00535FB2" w:rsidRPr="009F6895">
        <w:rPr>
          <w:rFonts w:ascii="Times New Roman" w:hAnsi="Times New Roman" w:cs="Times New Roman"/>
          <w:b/>
          <w:sz w:val="24"/>
          <w:szCs w:val="24"/>
        </w:rPr>
        <w:t xml:space="preserve">ater </w:t>
      </w:r>
      <w:r>
        <w:rPr>
          <w:rFonts w:ascii="Times New Roman" w:hAnsi="Times New Roman" w:cs="Times New Roman"/>
          <w:b/>
          <w:sz w:val="24"/>
          <w:szCs w:val="24"/>
        </w:rPr>
        <w:t>r</w:t>
      </w:r>
      <w:r w:rsidR="00535FB2" w:rsidRPr="009F6895">
        <w:rPr>
          <w:rFonts w:ascii="Times New Roman" w:hAnsi="Times New Roman" w:cs="Times New Roman"/>
          <w:b/>
          <w:sz w:val="24"/>
          <w:szCs w:val="24"/>
        </w:rPr>
        <w:t xml:space="preserve">esource </w:t>
      </w:r>
      <w:r>
        <w:rPr>
          <w:rFonts w:ascii="Times New Roman" w:hAnsi="Times New Roman" w:cs="Times New Roman"/>
          <w:b/>
          <w:sz w:val="24"/>
          <w:szCs w:val="24"/>
        </w:rPr>
        <w:t>n</w:t>
      </w:r>
      <w:r w:rsidR="00535FB2" w:rsidRPr="009F6895">
        <w:rPr>
          <w:rFonts w:ascii="Times New Roman" w:hAnsi="Times New Roman" w:cs="Times New Roman"/>
          <w:b/>
          <w:sz w:val="24"/>
          <w:szCs w:val="24"/>
        </w:rPr>
        <w:t xml:space="preserve">etworks </w:t>
      </w:r>
      <w:r w:rsidR="00A2300C">
        <w:rPr>
          <w:rFonts w:ascii="Times New Roman" w:hAnsi="Times New Roman" w:cs="Times New Roman"/>
          <w:b/>
          <w:sz w:val="24"/>
          <w:szCs w:val="24"/>
        </w:rPr>
        <w:t xml:space="preserve">to </w:t>
      </w:r>
      <w:r w:rsidR="00E83C8B">
        <w:rPr>
          <w:rFonts w:ascii="Times New Roman" w:hAnsi="Times New Roman" w:cs="Times New Roman"/>
          <w:b/>
          <w:sz w:val="24"/>
          <w:szCs w:val="24"/>
        </w:rPr>
        <w:t>guide detailed simulation modeling</w:t>
      </w:r>
    </w:p>
    <w:p w14:paraId="2F66603C" w14:textId="77777777" w:rsidR="00535FB2" w:rsidRDefault="00535FB2" w:rsidP="00535FB2">
      <w:pPr>
        <w:spacing w:after="0" w:line="240" w:lineRule="auto"/>
        <w:jc w:val="center"/>
        <w:rPr>
          <w:rFonts w:ascii="Times New Roman" w:hAnsi="Times New Roman" w:cs="Times New Roman"/>
          <w:b/>
          <w:sz w:val="24"/>
          <w:szCs w:val="24"/>
        </w:rPr>
      </w:pPr>
    </w:p>
    <w:p w14:paraId="0586A030" w14:textId="77777777" w:rsidR="00535FB2" w:rsidRDefault="00535FB2" w:rsidP="00535FB2">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Leah Meeks, </w:t>
      </w:r>
      <w:r w:rsidR="006B56CE">
        <w:rPr>
          <w:rFonts w:ascii="Times New Roman" w:hAnsi="Times New Roman" w:cs="Times New Roman"/>
          <w:sz w:val="24"/>
          <w:szCs w:val="24"/>
        </w:rPr>
        <w:t xml:space="preserve">S.M. ASCE, </w:t>
      </w:r>
      <w:r>
        <w:rPr>
          <w:rFonts w:ascii="Times New Roman" w:hAnsi="Times New Roman" w:cs="Times New Roman"/>
          <w:sz w:val="24"/>
          <w:szCs w:val="24"/>
        </w:rPr>
        <w:t>M.E., EIT</w:t>
      </w:r>
      <w:r w:rsidRPr="009F6895">
        <w:rPr>
          <w:rFonts w:ascii="Times New Roman" w:hAnsi="Times New Roman" w:cs="Times New Roman"/>
          <w:sz w:val="24"/>
          <w:szCs w:val="24"/>
          <w:vertAlign w:val="superscript"/>
        </w:rPr>
        <w:t>1</w:t>
      </w:r>
      <w:r w:rsidR="00C42D06">
        <w:rPr>
          <w:rFonts w:ascii="Times New Roman" w:hAnsi="Times New Roman" w:cs="Times New Roman"/>
          <w:sz w:val="24"/>
          <w:szCs w:val="24"/>
        </w:rPr>
        <w:t xml:space="preserve"> and </w:t>
      </w:r>
      <w:r>
        <w:rPr>
          <w:rFonts w:ascii="Times New Roman" w:hAnsi="Times New Roman" w:cs="Times New Roman"/>
          <w:sz w:val="24"/>
          <w:szCs w:val="24"/>
        </w:rPr>
        <w:t xml:space="preserve">David E. Rosenberg, </w:t>
      </w:r>
      <w:r w:rsidR="00285640">
        <w:rPr>
          <w:rFonts w:ascii="Times New Roman" w:hAnsi="Times New Roman" w:cs="Times New Roman"/>
          <w:sz w:val="24"/>
          <w:szCs w:val="24"/>
        </w:rPr>
        <w:t xml:space="preserve">M. ASCE </w:t>
      </w:r>
      <w:r>
        <w:rPr>
          <w:rFonts w:ascii="Times New Roman" w:hAnsi="Times New Roman" w:cs="Times New Roman"/>
          <w:sz w:val="24"/>
          <w:szCs w:val="24"/>
        </w:rPr>
        <w:t>Ph.D</w:t>
      </w:r>
      <w:r w:rsidRPr="009F6895">
        <w:rPr>
          <w:rFonts w:ascii="Times New Roman" w:hAnsi="Times New Roman" w:cs="Times New Roman"/>
          <w:sz w:val="24"/>
          <w:szCs w:val="24"/>
          <w:vertAlign w:val="superscript"/>
        </w:rPr>
        <w:t>2</w:t>
      </w:r>
    </w:p>
    <w:p w14:paraId="3FF9AB85" w14:textId="77777777" w:rsidR="00A15818" w:rsidRDefault="00A15818" w:rsidP="00535FB2">
      <w:pPr>
        <w:spacing w:after="0" w:line="240" w:lineRule="auto"/>
        <w:jc w:val="center"/>
        <w:rPr>
          <w:rFonts w:ascii="Times New Roman" w:hAnsi="Times New Roman" w:cs="Times New Roman"/>
          <w:sz w:val="24"/>
          <w:szCs w:val="24"/>
        </w:rPr>
      </w:pPr>
    </w:p>
    <w:p w14:paraId="7FB39B13" w14:textId="2E7E634C" w:rsidR="00C42D06" w:rsidRPr="00C42D06" w:rsidRDefault="00A15818" w:rsidP="00C42D06">
      <w:pPr>
        <w:spacing w:after="0"/>
        <w:rPr>
          <w:rFonts w:ascii="Times New Roman" w:hAnsi="Times New Roman" w:cs="Times New Roman"/>
          <w:color w:val="000000"/>
          <w:sz w:val="24"/>
          <w:szCs w:val="24"/>
        </w:rPr>
      </w:pPr>
      <w:r w:rsidRPr="009F6895">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00611D69">
        <w:rPr>
          <w:rFonts w:ascii="Times New Roman" w:hAnsi="Times New Roman" w:cs="Times New Roman"/>
          <w:sz w:val="24"/>
          <w:szCs w:val="24"/>
        </w:rPr>
        <w:t>PhD Candidate</w:t>
      </w:r>
      <w:r w:rsidR="006B56CE">
        <w:rPr>
          <w:rFonts w:ascii="Times New Roman" w:hAnsi="Times New Roman" w:cs="Times New Roman"/>
          <w:sz w:val="24"/>
          <w:szCs w:val="24"/>
        </w:rPr>
        <w:t xml:space="preserve">, </w:t>
      </w:r>
      <w:r w:rsidR="00C42D06" w:rsidRPr="000E3C09">
        <w:rPr>
          <w:rFonts w:ascii="Times New Roman" w:hAnsi="Times New Roman" w:cs="Times New Roman"/>
          <w:sz w:val="24"/>
          <w:szCs w:val="24"/>
        </w:rPr>
        <w:t>Dept. of Civil &amp; Env. Engineering and Utah Water Research Laboratory, Utah State University</w:t>
      </w:r>
      <w:r w:rsidR="00C42D06" w:rsidRPr="000E3C09">
        <w:rPr>
          <w:rFonts w:ascii="Times New Roman" w:hAnsi="Times New Roman" w:cs="Times New Roman"/>
          <w:color w:val="000000"/>
          <w:sz w:val="24"/>
          <w:szCs w:val="24"/>
        </w:rPr>
        <w:t xml:space="preserve"> Dept. of Civil &amp; Env. Engineering, 4110 Old Main Hill, Utah State University, Logan, UT 84322-4110; c:(435)-881-8697, </w:t>
      </w:r>
      <w:hyperlink r:id="rId8" w:history="1">
        <w:r w:rsidR="00C42D06" w:rsidRPr="000E3C09">
          <w:rPr>
            <w:rStyle w:val="Hyperlink"/>
            <w:rFonts w:ascii="Times New Roman" w:hAnsi="Times New Roman" w:cs="Times New Roman"/>
            <w:color w:val="000000"/>
            <w:sz w:val="24"/>
            <w:szCs w:val="24"/>
            <w:u w:val="none"/>
          </w:rPr>
          <w:t>l.meeks@aggiemail.usu.edu</w:t>
        </w:r>
      </w:hyperlink>
      <w:r w:rsidR="00C42D06" w:rsidRPr="000E3C09">
        <w:rPr>
          <w:rFonts w:ascii="Times New Roman" w:hAnsi="Times New Roman" w:cs="Times New Roman"/>
          <w:color w:val="000000"/>
          <w:sz w:val="24"/>
          <w:szCs w:val="24"/>
        </w:rPr>
        <w:t xml:space="preserve">; </w:t>
      </w:r>
    </w:p>
    <w:p w14:paraId="28511A52" w14:textId="07B5D19D" w:rsidR="00C42D06" w:rsidRPr="000E3C09" w:rsidRDefault="00C42D06" w:rsidP="00C42D06">
      <w:pPr>
        <w:spacing w:after="0"/>
        <w:rPr>
          <w:rFonts w:ascii="Times New Roman" w:hAnsi="Times New Roman" w:cs="Times New Roman"/>
          <w:color w:val="000000"/>
          <w:sz w:val="24"/>
          <w:szCs w:val="24"/>
        </w:rPr>
      </w:pPr>
      <w:r>
        <w:rPr>
          <w:rStyle w:val="FootnoteReference"/>
          <w:rFonts w:ascii="Times New Roman" w:hAnsi="Times New Roman" w:cs="Times New Roman"/>
          <w:sz w:val="24"/>
          <w:szCs w:val="24"/>
        </w:rPr>
        <w:t>2</w:t>
      </w:r>
      <w:r w:rsidRPr="000E3C09">
        <w:rPr>
          <w:rFonts w:ascii="Times New Roman" w:hAnsi="Times New Roman" w:cs="Times New Roman"/>
          <w:sz w:val="24"/>
          <w:szCs w:val="24"/>
        </w:rPr>
        <w:t xml:space="preserve"> </w:t>
      </w:r>
      <w:r w:rsidR="006B56CE">
        <w:rPr>
          <w:rFonts w:ascii="Times New Roman" w:hAnsi="Times New Roman" w:cs="Times New Roman"/>
          <w:sz w:val="24"/>
          <w:szCs w:val="24"/>
        </w:rPr>
        <w:t>Ass</w:t>
      </w:r>
      <w:r w:rsidR="009A286A">
        <w:rPr>
          <w:rFonts w:ascii="Times New Roman" w:hAnsi="Times New Roman" w:cs="Times New Roman"/>
          <w:sz w:val="24"/>
          <w:szCs w:val="24"/>
        </w:rPr>
        <w:t>ociate</w:t>
      </w:r>
      <w:r w:rsidR="006B56CE">
        <w:rPr>
          <w:rFonts w:ascii="Times New Roman" w:hAnsi="Times New Roman" w:cs="Times New Roman"/>
          <w:sz w:val="24"/>
          <w:szCs w:val="24"/>
        </w:rPr>
        <w:t xml:space="preserve"> Professor </w:t>
      </w:r>
      <w:r w:rsidRPr="000E3C09">
        <w:rPr>
          <w:rFonts w:ascii="Times New Roman" w:hAnsi="Times New Roman" w:cs="Times New Roman"/>
          <w:sz w:val="24"/>
          <w:szCs w:val="24"/>
        </w:rPr>
        <w:t>Dept. of Civil &amp; Env. Engineering and Utah Water Research Laboratory, Utah State University</w:t>
      </w:r>
      <w:r w:rsidRPr="000E3C09">
        <w:rPr>
          <w:rFonts w:ascii="Times New Roman" w:hAnsi="Times New Roman" w:cs="Times New Roman"/>
          <w:color w:val="000000"/>
          <w:sz w:val="24"/>
          <w:szCs w:val="24"/>
        </w:rPr>
        <w:t xml:space="preserve"> Dept. of Civil &amp; Env. Engineering, 4110 Old Main Hill, Utah State University, Logan, UT 84322-4110; o:(435)-797-8689, f:(435)-797-1185, </w:t>
      </w:r>
      <w:hyperlink r:id="rId9" w:history="1">
        <w:r w:rsidRPr="000E3C09">
          <w:rPr>
            <w:rStyle w:val="Hyperlink"/>
            <w:rFonts w:ascii="Times New Roman" w:hAnsi="Times New Roman" w:cs="Times New Roman"/>
            <w:color w:val="000000"/>
            <w:sz w:val="24"/>
            <w:szCs w:val="24"/>
            <w:u w:val="none"/>
          </w:rPr>
          <w:t>david.rosenberg@usu.edu</w:t>
        </w:r>
      </w:hyperlink>
      <w:r w:rsidRPr="000E3C09">
        <w:rPr>
          <w:rFonts w:ascii="Times New Roman" w:hAnsi="Times New Roman" w:cs="Times New Roman"/>
          <w:color w:val="000000"/>
          <w:sz w:val="24"/>
          <w:szCs w:val="24"/>
        </w:rPr>
        <w:t>.</w:t>
      </w:r>
    </w:p>
    <w:p w14:paraId="4A6B7D5A" w14:textId="77777777" w:rsidR="00C42D06" w:rsidRPr="00C42D06" w:rsidRDefault="00C42D06" w:rsidP="00C42D06">
      <w:pPr>
        <w:spacing w:after="0" w:line="240" w:lineRule="auto"/>
        <w:rPr>
          <w:rFonts w:ascii="Times New Roman" w:hAnsi="Times New Roman" w:cs="Times New Roman"/>
          <w:sz w:val="24"/>
          <w:szCs w:val="24"/>
        </w:rPr>
      </w:pPr>
    </w:p>
    <w:p w14:paraId="18B4BD10" w14:textId="77777777" w:rsidR="003417DB" w:rsidRDefault="001A3CD5" w:rsidP="001A3CD5">
      <w:pPr>
        <w:spacing w:after="0" w:line="240" w:lineRule="auto"/>
        <w:rPr>
          <w:rFonts w:ascii="Times New Roman" w:hAnsi="Times New Roman"/>
          <w:sz w:val="24"/>
          <w:szCs w:val="24"/>
        </w:rPr>
      </w:pPr>
      <w:r>
        <w:rPr>
          <w:rFonts w:ascii="Times New Roman" w:hAnsi="Times New Roman" w:cs="Times New Roman"/>
          <w:b/>
          <w:sz w:val="24"/>
          <w:szCs w:val="24"/>
        </w:rPr>
        <w:t>Abstract</w:t>
      </w:r>
    </w:p>
    <w:p w14:paraId="68C5E0B5" w14:textId="1A9A302D" w:rsidR="003417DB" w:rsidRPr="00233DB2" w:rsidRDefault="003417DB" w:rsidP="007A7D26">
      <w:pPr>
        <w:spacing w:after="0" w:line="240" w:lineRule="auto"/>
        <w:rPr>
          <w:rFonts w:ascii="Times New Roman" w:hAnsi="Times New Roman"/>
          <w:sz w:val="24"/>
          <w:szCs w:val="24"/>
        </w:rPr>
      </w:pPr>
      <w:r>
        <w:rPr>
          <w:rFonts w:ascii="Times New Roman" w:hAnsi="Times New Roman"/>
          <w:sz w:val="24"/>
          <w:szCs w:val="24"/>
        </w:rPr>
        <w:t>The size and complexity of water resources networks</w:t>
      </w:r>
      <w:r w:rsidRPr="00CF0C3C">
        <w:rPr>
          <w:rFonts w:ascii="Times New Roman" w:hAnsi="Times New Roman"/>
          <w:sz w:val="24"/>
          <w:szCs w:val="24"/>
        </w:rPr>
        <w:t xml:space="preserve"> </w:t>
      </w:r>
      <w:r>
        <w:rPr>
          <w:rFonts w:ascii="Times New Roman" w:hAnsi="Times New Roman"/>
          <w:sz w:val="24"/>
          <w:szCs w:val="24"/>
        </w:rPr>
        <w:t xml:space="preserve">typically </w:t>
      </w:r>
      <w:r w:rsidRPr="00CF0C3C">
        <w:rPr>
          <w:rFonts w:ascii="Times New Roman" w:hAnsi="Times New Roman"/>
          <w:sz w:val="24"/>
          <w:szCs w:val="24"/>
        </w:rPr>
        <w:t>require a large number of computationally intensive simulation</w:t>
      </w:r>
      <w:r>
        <w:rPr>
          <w:rFonts w:ascii="Times New Roman" w:hAnsi="Times New Roman"/>
          <w:sz w:val="24"/>
          <w:szCs w:val="24"/>
        </w:rPr>
        <w:t>s</w:t>
      </w:r>
      <w:r w:rsidRPr="00CF0C3C">
        <w:rPr>
          <w:rFonts w:ascii="Times New Roman" w:hAnsi="Times New Roman"/>
          <w:sz w:val="24"/>
          <w:szCs w:val="24"/>
        </w:rPr>
        <w:t xml:space="preserve"> t</w:t>
      </w:r>
      <w:r>
        <w:rPr>
          <w:rFonts w:ascii="Times New Roman" w:hAnsi="Times New Roman"/>
          <w:sz w:val="24"/>
          <w:szCs w:val="24"/>
        </w:rPr>
        <w:t xml:space="preserve">o </w:t>
      </w:r>
      <w:r w:rsidRPr="00233DB2">
        <w:rPr>
          <w:rFonts w:ascii="Times New Roman" w:hAnsi="Times New Roman"/>
          <w:sz w:val="24"/>
          <w:szCs w:val="24"/>
        </w:rPr>
        <w:t>test effects of changes in network</w:t>
      </w:r>
      <w:r>
        <w:rPr>
          <w:rFonts w:ascii="Times New Roman" w:hAnsi="Times New Roman"/>
          <w:sz w:val="24"/>
          <w:szCs w:val="24"/>
        </w:rPr>
        <w:t xml:space="preserve"> structure or management</w:t>
      </w:r>
      <w:r w:rsidRPr="00233DB2">
        <w:rPr>
          <w:rFonts w:ascii="Times New Roman" w:hAnsi="Times New Roman"/>
          <w:sz w:val="24"/>
          <w:szCs w:val="24"/>
        </w:rPr>
        <w:t>.</w:t>
      </w:r>
      <w:r>
        <w:rPr>
          <w:rFonts w:ascii="Times New Roman" w:hAnsi="Times New Roman"/>
          <w:sz w:val="24"/>
          <w:szCs w:val="24"/>
        </w:rPr>
        <w:t xml:space="preserve"> </w:t>
      </w:r>
      <w:r w:rsidR="00F1115D">
        <w:rPr>
          <w:rFonts w:ascii="Times New Roman" w:hAnsi="Times New Roman"/>
          <w:sz w:val="24"/>
          <w:szCs w:val="24"/>
        </w:rPr>
        <w:t xml:space="preserve">Building on the </w:t>
      </w:r>
      <w:r w:rsidR="00C95C67">
        <w:rPr>
          <w:rFonts w:ascii="Times New Roman" w:hAnsi="Times New Roman"/>
          <w:sz w:val="24"/>
          <w:szCs w:val="24"/>
        </w:rPr>
        <w:t>qualitative definitions of node performance in a network and</w:t>
      </w:r>
      <w:r w:rsidR="0078718A">
        <w:rPr>
          <w:rFonts w:ascii="Times New Roman" w:hAnsi="Times New Roman"/>
          <w:sz w:val="24"/>
          <w:szCs w:val="24"/>
        </w:rPr>
        <w:t xml:space="preserve"> the</w:t>
      </w:r>
      <w:r w:rsidR="00C95C67">
        <w:rPr>
          <w:rFonts w:ascii="Times New Roman" w:hAnsi="Times New Roman"/>
          <w:sz w:val="24"/>
          <w:szCs w:val="24"/>
        </w:rPr>
        <w:t xml:space="preserve"> </w:t>
      </w:r>
      <w:r w:rsidR="00CA57CF">
        <w:rPr>
          <w:rFonts w:ascii="Times New Roman" w:hAnsi="Times New Roman"/>
          <w:sz w:val="24"/>
          <w:szCs w:val="24"/>
        </w:rPr>
        <w:t xml:space="preserve">less-computationally intensive </w:t>
      </w:r>
      <w:r w:rsidR="00F1115D">
        <w:rPr>
          <w:rFonts w:ascii="Times New Roman" w:hAnsi="Times New Roman"/>
          <w:sz w:val="24"/>
          <w:szCs w:val="24"/>
        </w:rPr>
        <w:t xml:space="preserve">parallel coordinate plot visualization </w:t>
      </w:r>
      <w:r w:rsidR="00C95C67">
        <w:rPr>
          <w:rFonts w:ascii="Times New Roman" w:hAnsi="Times New Roman"/>
          <w:sz w:val="24"/>
          <w:szCs w:val="24"/>
        </w:rPr>
        <w:t>(NEVIS) method</w:t>
      </w:r>
      <w:r w:rsidR="00F1115D">
        <w:rPr>
          <w:rFonts w:ascii="Times New Roman" w:hAnsi="Times New Roman"/>
          <w:sz w:val="24"/>
          <w:szCs w:val="24"/>
        </w:rPr>
        <w:t xml:space="preserve"> introduced by Singer and Greenshpan (2009), this paper introduces a </w:t>
      </w:r>
      <w:r w:rsidR="00F1115D" w:rsidRPr="00F16BE4">
        <w:rPr>
          <w:rFonts w:ascii="Times New Roman" w:hAnsi="Times New Roman"/>
          <w:sz w:val="24"/>
          <w:szCs w:val="24"/>
          <w:u w:val="single"/>
        </w:rPr>
        <w:t>R</w:t>
      </w:r>
      <w:r w:rsidR="00F1115D">
        <w:rPr>
          <w:rFonts w:ascii="Times New Roman" w:hAnsi="Times New Roman"/>
          <w:sz w:val="24"/>
          <w:szCs w:val="24"/>
        </w:rPr>
        <w:t xml:space="preserve">anking </w:t>
      </w:r>
      <w:r w:rsidR="00F1115D" w:rsidRPr="00F16BE4">
        <w:rPr>
          <w:rFonts w:ascii="Times New Roman" w:hAnsi="Times New Roman"/>
          <w:sz w:val="24"/>
          <w:szCs w:val="24"/>
          <w:u w:val="single"/>
        </w:rPr>
        <w:t>A</w:t>
      </w:r>
      <w:r w:rsidR="00F1115D">
        <w:rPr>
          <w:rFonts w:ascii="Times New Roman" w:hAnsi="Times New Roman"/>
          <w:sz w:val="24"/>
          <w:szCs w:val="24"/>
        </w:rPr>
        <w:t xml:space="preserve">utomation for </w:t>
      </w:r>
      <w:r w:rsidR="00F1115D" w:rsidRPr="00F16BE4">
        <w:rPr>
          <w:rFonts w:ascii="Times New Roman" w:hAnsi="Times New Roman"/>
          <w:sz w:val="24"/>
          <w:szCs w:val="24"/>
          <w:u w:val="single"/>
        </w:rPr>
        <w:t>N</w:t>
      </w:r>
      <w:r w:rsidR="00F1115D">
        <w:rPr>
          <w:rFonts w:ascii="Times New Roman" w:hAnsi="Times New Roman"/>
          <w:sz w:val="24"/>
          <w:szCs w:val="24"/>
        </w:rPr>
        <w:t>etwor</w:t>
      </w:r>
      <w:r w:rsidR="00F1115D" w:rsidRPr="00F16BE4">
        <w:rPr>
          <w:rFonts w:ascii="Times New Roman" w:hAnsi="Times New Roman"/>
          <w:sz w:val="24"/>
          <w:szCs w:val="24"/>
          <w:u w:val="single"/>
        </w:rPr>
        <w:t>K</w:t>
      </w:r>
      <w:r w:rsidR="00F1115D">
        <w:rPr>
          <w:rFonts w:ascii="Times New Roman" w:hAnsi="Times New Roman"/>
          <w:sz w:val="24"/>
          <w:szCs w:val="24"/>
        </w:rPr>
        <w:t xml:space="preserve">s (RANK) tool that automates the </w:t>
      </w:r>
      <w:r w:rsidR="00CA57CF">
        <w:rPr>
          <w:rFonts w:ascii="Times New Roman" w:hAnsi="Times New Roman"/>
          <w:sz w:val="24"/>
          <w:szCs w:val="24"/>
        </w:rPr>
        <w:t xml:space="preserve">process to </w:t>
      </w:r>
      <w:r w:rsidR="00F1115D">
        <w:rPr>
          <w:rFonts w:ascii="Times New Roman" w:hAnsi="Times New Roman"/>
          <w:sz w:val="24"/>
          <w:szCs w:val="24"/>
        </w:rPr>
        <w:t xml:space="preserve">quantify and rank nodes that are </w:t>
      </w:r>
      <w:r w:rsidR="007120E2" w:rsidRPr="00233DB2">
        <w:rPr>
          <w:rFonts w:ascii="Times New Roman" w:hAnsi="Times New Roman"/>
          <w:sz w:val="24"/>
          <w:szCs w:val="24"/>
        </w:rPr>
        <w:t xml:space="preserve">(1) </w:t>
      </w:r>
      <w:r w:rsidR="007120E2">
        <w:rPr>
          <w:rFonts w:ascii="Times New Roman" w:hAnsi="Times New Roman"/>
          <w:sz w:val="24"/>
          <w:szCs w:val="24"/>
        </w:rPr>
        <w:t>stable: their roles do not depend on the existence of particular nodes</w:t>
      </w:r>
      <w:r w:rsidR="007120E2" w:rsidRPr="00233DB2">
        <w:rPr>
          <w:rFonts w:ascii="Times New Roman" w:hAnsi="Times New Roman"/>
          <w:sz w:val="24"/>
          <w:szCs w:val="24"/>
        </w:rPr>
        <w:t xml:space="preserve">, (2) </w:t>
      </w:r>
      <w:r w:rsidR="007120E2">
        <w:rPr>
          <w:rFonts w:ascii="Times New Roman" w:hAnsi="Times New Roman"/>
          <w:sz w:val="24"/>
          <w:szCs w:val="24"/>
        </w:rPr>
        <w:t xml:space="preserve">topologically significant: </w:t>
      </w:r>
      <w:r w:rsidR="007120E2" w:rsidRPr="00233DB2">
        <w:rPr>
          <w:rFonts w:ascii="Times New Roman" w:hAnsi="Times New Roman"/>
          <w:sz w:val="24"/>
          <w:szCs w:val="24"/>
        </w:rPr>
        <w:t xml:space="preserve">when removed or added to </w:t>
      </w:r>
      <w:r w:rsidR="007120E2">
        <w:rPr>
          <w:rFonts w:ascii="Times New Roman" w:hAnsi="Times New Roman"/>
          <w:sz w:val="24"/>
          <w:szCs w:val="24"/>
        </w:rPr>
        <w:t xml:space="preserve">the </w:t>
      </w:r>
      <w:r w:rsidR="007120E2" w:rsidRPr="00233DB2">
        <w:rPr>
          <w:rFonts w:ascii="Times New Roman" w:hAnsi="Times New Roman"/>
          <w:sz w:val="24"/>
          <w:szCs w:val="24"/>
        </w:rPr>
        <w:t>network</w:t>
      </w:r>
      <w:r w:rsidR="007120E2">
        <w:rPr>
          <w:rFonts w:ascii="Times New Roman" w:hAnsi="Times New Roman"/>
          <w:sz w:val="24"/>
          <w:szCs w:val="24"/>
        </w:rPr>
        <w:t>, these nodes cause other nodes to be unstable</w:t>
      </w:r>
      <w:r w:rsidR="007120E2" w:rsidRPr="00233DB2">
        <w:rPr>
          <w:rFonts w:ascii="Times New Roman" w:hAnsi="Times New Roman"/>
          <w:sz w:val="24"/>
          <w:szCs w:val="24"/>
        </w:rPr>
        <w:t>, and (3) redundant</w:t>
      </w:r>
      <w:r w:rsidR="007120E2">
        <w:rPr>
          <w:rFonts w:ascii="Times New Roman" w:hAnsi="Times New Roman"/>
          <w:sz w:val="24"/>
          <w:szCs w:val="24"/>
        </w:rPr>
        <w:t>: node pairs that have similar connections</w:t>
      </w:r>
      <w:r>
        <w:rPr>
          <w:rFonts w:ascii="Times New Roman" w:hAnsi="Times New Roman"/>
          <w:sz w:val="24"/>
          <w:szCs w:val="24"/>
        </w:rPr>
        <w:t xml:space="preserve">. </w:t>
      </w:r>
      <w:r w:rsidR="00F01DA3">
        <w:rPr>
          <w:rFonts w:ascii="Times New Roman" w:hAnsi="Times New Roman"/>
          <w:sz w:val="24"/>
          <w:szCs w:val="24"/>
        </w:rPr>
        <w:t>RANK</w:t>
      </w:r>
      <w:r w:rsidR="00257BE6">
        <w:rPr>
          <w:rFonts w:ascii="Times New Roman" w:hAnsi="Times New Roman"/>
          <w:sz w:val="24"/>
          <w:szCs w:val="24"/>
        </w:rPr>
        <w:t xml:space="preserve"> </w:t>
      </w:r>
      <w:r w:rsidR="002126CA">
        <w:rPr>
          <w:rFonts w:ascii="Times New Roman" w:hAnsi="Times New Roman"/>
          <w:sz w:val="24"/>
          <w:szCs w:val="24"/>
        </w:rPr>
        <w:t>calculates</w:t>
      </w:r>
      <w:r w:rsidR="000B7F2D">
        <w:rPr>
          <w:rFonts w:ascii="Times New Roman" w:hAnsi="Times New Roman"/>
          <w:sz w:val="24"/>
          <w:szCs w:val="24"/>
        </w:rPr>
        <w:t xml:space="preserve"> node</w:t>
      </w:r>
      <w:r w:rsidR="00257BE6">
        <w:rPr>
          <w:rFonts w:ascii="Times New Roman" w:hAnsi="Times New Roman"/>
          <w:sz w:val="24"/>
          <w:szCs w:val="24"/>
        </w:rPr>
        <w:t xml:space="preserve"> centrality</w:t>
      </w:r>
      <w:r w:rsidR="00486D02">
        <w:rPr>
          <w:rFonts w:ascii="Times New Roman" w:hAnsi="Times New Roman"/>
          <w:sz w:val="24"/>
          <w:szCs w:val="24"/>
        </w:rPr>
        <w:t xml:space="preserve"> and </w:t>
      </w:r>
      <w:r w:rsidR="00257BE6">
        <w:rPr>
          <w:rFonts w:ascii="Times New Roman" w:hAnsi="Times New Roman"/>
          <w:sz w:val="24"/>
          <w:szCs w:val="24"/>
        </w:rPr>
        <w:t>creat</w:t>
      </w:r>
      <w:r w:rsidR="002126CA">
        <w:rPr>
          <w:rFonts w:ascii="Times New Roman" w:hAnsi="Times New Roman"/>
          <w:sz w:val="24"/>
          <w:szCs w:val="24"/>
        </w:rPr>
        <w:t>es</w:t>
      </w:r>
      <w:r w:rsidR="00257BE6">
        <w:rPr>
          <w:rFonts w:ascii="Times New Roman" w:hAnsi="Times New Roman"/>
          <w:sz w:val="24"/>
          <w:szCs w:val="24"/>
        </w:rPr>
        <w:t xml:space="preserve"> </w:t>
      </w:r>
      <w:r w:rsidR="007C5D4D">
        <w:rPr>
          <w:rFonts w:ascii="Times New Roman" w:hAnsi="Times New Roman"/>
          <w:sz w:val="24"/>
          <w:szCs w:val="24"/>
        </w:rPr>
        <w:t>a</w:t>
      </w:r>
      <w:r w:rsidR="00257BE6">
        <w:rPr>
          <w:rFonts w:ascii="Times New Roman" w:hAnsi="Times New Roman"/>
          <w:sz w:val="24"/>
          <w:szCs w:val="24"/>
        </w:rPr>
        <w:t xml:space="preserve"> parallel coordinate plot</w:t>
      </w:r>
      <w:r w:rsidR="00486D02">
        <w:rPr>
          <w:rFonts w:ascii="Times New Roman" w:hAnsi="Times New Roman"/>
          <w:sz w:val="24"/>
          <w:szCs w:val="24"/>
        </w:rPr>
        <w:t xml:space="preserve"> as in NEVIS and then ranks the nodes based on the</w:t>
      </w:r>
      <w:r w:rsidR="00257BE6">
        <w:rPr>
          <w:rFonts w:ascii="Times New Roman" w:hAnsi="Times New Roman"/>
          <w:sz w:val="24"/>
          <w:szCs w:val="24"/>
        </w:rPr>
        <w:t xml:space="preserve"> </w:t>
      </w:r>
      <w:r w:rsidR="00486D02">
        <w:rPr>
          <w:rFonts w:ascii="Times New Roman" w:hAnsi="Times New Roman"/>
          <w:sz w:val="24"/>
          <w:szCs w:val="24"/>
        </w:rPr>
        <w:t xml:space="preserve">calculated </w:t>
      </w:r>
      <w:r w:rsidR="00257BE6">
        <w:rPr>
          <w:rFonts w:ascii="Times New Roman" w:hAnsi="Times New Roman"/>
          <w:sz w:val="24"/>
          <w:szCs w:val="24"/>
        </w:rPr>
        <w:t xml:space="preserve">pairwise differences </w:t>
      </w:r>
      <w:r w:rsidR="007C5D4D">
        <w:rPr>
          <w:rFonts w:ascii="Times New Roman" w:hAnsi="Times New Roman"/>
          <w:sz w:val="24"/>
          <w:szCs w:val="24"/>
        </w:rPr>
        <w:t xml:space="preserve">between the elements </w:t>
      </w:r>
      <w:r w:rsidR="002126CA">
        <w:rPr>
          <w:rFonts w:ascii="Times New Roman" w:hAnsi="Times New Roman"/>
          <w:sz w:val="24"/>
          <w:szCs w:val="24"/>
        </w:rPr>
        <w:t xml:space="preserve">on </w:t>
      </w:r>
      <w:r w:rsidR="007C5D4D">
        <w:rPr>
          <w:rFonts w:ascii="Times New Roman" w:hAnsi="Times New Roman"/>
          <w:sz w:val="24"/>
          <w:szCs w:val="24"/>
        </w:rPr>
        <w:t>each plot trace</w:t>
      </w:r>
      <w:r w:rsidR="00257BE6">
        <w:rPr>
          <w:rFonts w:ascii="Times New Roman" w:hAnsi="Times New Roman"/>
          <w:sz w:val="24"/>
          <w:szCs w:val="24"/>
        </w:rPr>
        <w:t xml:space="preserve">. </w:t>
      </w:r>
      <w:r w:rsidR="00F01DA3">
        <w:rPr>
          <w:rFonts w:ascii="Times New Roman" w:hAnsi="Times New Roman"/>
          <w:sz w:val="24"/>
          <w:szCs w:val="24"/>
        </w:rPr>
        <w:t>RANK</w:t>
      </w:r>
      <w:r w:rsidR="003012A0">
        <w:rPr>
          <w:rFonts w:ascii="Times New Roman" w:hAnsi="Times New Roman"/>
          <w:sz w:val="24"/>
          <w:szCs w:val="24"/>
        </w:rPr>
        <w:t xml:space="preserve"> </w:t>
      </w:r>
      <w:r w:rsidR="00893F51">
        <w:rPr>
          <w:rFonts w:ascii="Times New Roman" w:hAnsi="Times New Roman"/>
          <w:sz w:val="24"/>
          <w:szCs w:val="24"/>
        </w:rPr>
        <w:t xml:space="preserve">is </w:t>
      </w:r>
      <w:r w:rsidR="00893F51" w:rsidRPr="00B8330A">
        <w:rPr>
          <w:rFonts w:ascii="Times New Roman" w:hAnsi="Times New Roman"/>
          <w:sz w:val="24"/>
          <w:szCs w:val="24"/>
        </w:rPr>
        <w:t>applied t</w:t>
      </w:r>
      <w:r w:rsidRPr="00B8330A">
        <w:rPr>
          <w:rFonts w:ascii="Times New Roman" w:hAnsi="Times New Roman"/>
          <w:sz w:val="24"/>
          <w:szCs w:val="24"/>
        </w:rPr>
        <w:t>o the 5</w:t>
      </w:r>
      <w:r w:rsidR="007038C5">
        <w:rPr>
          <w:rFonts w:ascii="Times New Roman" w:hAnsi="Times New Roman"/>
          <w:sz w:val="24"/>
          <w:szCs w:val="24"/>
        </w:rPr>
        <w:t>5</w:t>
      </w:r>
      <w:r w:rsidRPr="00B8330A">
        <w:rPr>
          <w:rFonts w:ascii="Times New Roman" w:hAnsi="Times New Roman"/>
          <w:sz w:val="24"/>
          <w:szCs w:val="24"/>
        </w:rPr>
        <w:t>-</w:t>
      </w:r>
      <w:r w:rsidRPr="00530F58">
        <w:rPr>
          <w:rFonts w:ascii="Times New Roman" w:hAnsi="Times New Roman"/>
          <w:sz w:val="24"/>
          <w:szCs w:val="24"/>
        </w:rPr>
        <w:t>node</w:t>
      </w:r>
      <w:r w:rsidR="00C95C67">
        <w:rPr>
          <w:rFonts w:ascii="Times New Roman" w:hAnsi="Times New Roman"/>
          <w:sz w:val="24"/>
          <w:szCs w:val="24"/>
        </w:rPr>
        <w:t xml:space="preserve">, </w:t>
      </w:r>
      <w:r w:rsidR="00D8754A">
        <w:rPr>
          <w:rFonts w:ascii="Times New Roman" w:hAnsi="Times New Roman"/>
          <w:sz w:val="24"/>
          <w:szCs w:val="24"/>
        </w:rPr>
        <w:t>73</w:t>
      </w:r>
      <w:r w:rsidR="00C95C67">
        <w:rPr>
          <w:rFonts w:ascii="Times New Roman" w:hAnsi="Times New Roman"/>
          <w:sz w:val="24"/>
          <w:szCs w:val="24"/>
        </w:rPr>
        <w:t>-link</w:t>
      </w:r>
      <w:r w:rsidRPr="00530F58">
        <w:rPr>
          <w:rFonts w:ascii="Times New Roman" w:hAnsi="Times New Roman"/>
          <w:sz w:val="24"/>
          <w:szCs w:val="24"/>
        </w:rPr>
        <w:t xml:space="preserve"> lower Bear River water system that stretches from southern Idaho to the Great Salt Lake, Utah. </w:t>
      </w:r>
      <w:r w:rsidR="006764ED" w:rsidRPr="00530F58">
        <w:rPr>
          <w:rFonts w:ascii="Times New Roman" w:hAnsi="Times New Roman"/>
          <w:sz w:val="24"/>
          <w:szCs w:val="24"/>
        </w:rPr>
        <w:t>Results show</w:t>
      </w:r>
      <w:r w:rsidR="00C90DA7">
        <w:rPr>
          <w:rFonts w:ascii="Times New Roman" w:hAnsi="Times New Roman"/>
          <w:sz w:val="24"/>
          <w:szCs w:val="24"/>
        </w:rPr>
        <w:t xml:space="preserve"> the least stable</w:t>
      </w:r>
      <w:r w:rsidR="006764ED" w:rsidRPr="00530F58">
        <w:rPr>
          <w:rFonts w:ascii="Times New Roman" w:hAnsi="Times New Roman"/>
          <w:sz w:val="24"/>
          <w:szCs w:val="24"/>
        </w:rPr>
        <w:t xml:space="preserve"> n</w:t>
      </w:r>
      <w:r w:rsidR="00593854" w:rsidRPr="00530F58">
        <w:rPr>
          <w:rFonts w:ascii="Times New Roman" w:hAnsi="Times New Roman"/>
          <w:sz w:val="24"/>
          <w:szCs w:val="24"/>
        </w:rPr>
        <w:t xml:space="preserve">odes connect to only one other node </w:t>
      </w:r>
      <w:r w:rsidR="00D33F9A" w:rsidRPr="00530F58">
        <w:rPr>
          <w:rFonts w:ascii="Times New Roman" w:hAnsi="Times New Roman"/>
          <w:sz w:val="24"/>
          <w:szCs w:val="24"/>
        </w:rPr>
        <w:t xml:space="preserve">and </w:t>
      </w:r>
      <w:r w:rsidR="007120E2" w:rsidRPr="00530F58">
        <w:rPr>
          <w:rFonts w:ascii="Times New Roman" w:hAnsi="Times New Roman"/>
          <w:sz w:val="24"/>
          <w:szCs w:val="24"/>
        </w:rPr>
        <w:t xml:space="preserve">are </w:t>
      </w:r>
      <w:r w:rsidR="00D33F9A" w:rsidRPr="00530F58">
        <w:rPr>
          <w:rFonts w:ascii="Times New Roman" w:hAnsi="Times New Roman"/>
          <w:sz w:val="24"/>
          <w:szCs w:val="24"/>
        </w:rPr>
        <w:t>furthest downstream</w:t>
      </w:r>
      <w:r w:rsidR="00C90DA7">
        <w:rPr>
          <w:rFonts w:ascii="Times New Roman" w:hAnsi="Times New Roman"/>
          <w:sz w:val="24"/>
          <w:szCs w:val="24"/>
        </w:rPr>
        <w:t>.</w:t>
      </w:r>
      <w:r w:rsidR="00593854" w:rsidRPr="00530F58">
        <w:rPr>
          <w:rFonts w:ascii="Times New Roman" w:hAnsi="Times New Roman"/>
          <w:sz w:val="24"/>
          <w:szCs w:val="24"/>
        </w:rPr>
        <w:t xml:space="preserve"> </w:t>
      </w:r>
      <w:r w:rsidR="00C07A8B" w:rsidRPr="00530F58">
        <w:rPr>
          <w:rFonts w:ascii="Times New Roman" w:hAnsi="Times New Roman"/>
          <w:sz w:val="24"/>
          <w:szCs w:val="24"/>
        </w:rPr>
        <w:t xml:space="preserve">The three most topologically significant nodes are junctions </w:t>
      </w:r>
      <w:r w:rsidR="002126CA" w:rsidRPr="00530F58">
        <w:rPr>
          <w:rFonts w:ascii="Times New Roman" w:hAnsi="Times New Roman"/>
          <w:sz w:val="24"/>
          <w:szCs w:val="24"/>
        </w:rPr>
        <w:t xml:space="preserve">that </w:t>
      </w:r>
      <w:r w:rsidR="00C07A8B" w:rsidRPr="00530F58">
        <w:rPr>
          <w:rFonts w:ascii="Times New Roman" w:hAnsi="Times New Roman"/>
          <w:sz w:val="24"/>
          <w:szCs w:val="24"/>
        </w:rPr>
        <w:t xml:space="preserve">connect </w:t>
      </w:r>
      <w:r w:rsidR="007A7D26">
        <w:rPr>
          <w:rFonts w:ascii="Times New Roman" w:hAnsi="Times New Roman"/>
          <w:sz w:val="24"/>
          <w:szCs w:val="24"/>
        </w:rPr>
        <w:t xml:space="preserve">large </w:t>
      </w:r>
      <w:r w:rsidR="00C07A8B" w:rsidRPr="00530F58">
        <w:rPr>
          <w:rFonts w:ascii="Times New Roman" w:hAnsi="Times New Roman"/>
          <w:sz w:val="24"/>
          <w:szCs w:val="24"/>
        </w:rPr>
        <w:t>branches to the rest of the network</w:t>
      </w:r>
      <w:r w:rsidR="00483068" w:rsidRPr="00530F58">
        <w:rPr>
          <w:rFonts w:ascii="Times New Roman" w:hAnsi="Times New Roman"/>
          <w:sz w:val="24"/>
          <w:szCs w:val="24"/>
        </w:rPr>
        <w:t xml:space="preserve">. </w:t>
      </w:r>
      <w:r w:rsidR="007A7D26">
        <w:rPr>
          <w:rFonts w:ascii="Times New Roman" w:hAnsi="Times New Roman"/>
          <w:sz w:val="24"/>
          <w:szCs w:val="24"/>
        </w:rPr>
        <w:t>The most</w:t>
      </w:r>
      <w:r w:rsidR="00526654" w:rsidRPr="00700FB8">
        <w:rPr>
          <w:rFonts w:ascii="Times New Roman" w:hAnsi="Times New Roman"/>
          <w:sz w:val="24"/>
          <w:szCs w:val="24"/>
        </w:rPr>
        <w:t xml:space="preserve"> </w:t>
      </w:r>
      <w:r w:rsidR="00A04E67" w:rsidRPr="00700FB8">
        <w:rPr>
          <w:rFonts w:ascii="Times New Roman" w:hAnsi="Times New Roman"/>
          <w:sz w:val="24"/>
          <w:szCs w:val="24"/>
        </w:rPr>
        <w:t>redundan</w:t>
      </w:r>
      <w:r w:rsidR="00C95C67">
        <w:rPr>
          <w:rFonts w:ascii="Times New Roman" w:hAnsi="Times New Roman"/>
          <w:sz w:val="24"/>
          <w:szCs w:val="24"/>
        </w:rPr>
        <w:t>t</w:t>
      </w:r>
      <w:r w:rsidR="007A7D26">
        <w:rPr>
          <w:rFonts w:ascii="Times New Roman" w:hAnsi="Times New Roman"/>
          <w:sz w:val="24"/>
          <w:szCs w:val="24"/>
        </w:rPr>
        <w:t xml:space="preserve"> node pairs have few but identical </w:t>
      </w:r>
      <w:r w:rsidR="00C90DA7">
        <w:rPr>
          <w:rFonts w:ascii="Times New Roman" w:hAnsi="Times New Roman"/>
          <w:sz w:val="24"/>
          <w:szCs w:val="24"/>
        </w:rPr>
        <w:t>connections</w:t>
      </w:r>
      <w:r w:rsidR="00526654" w:rsidRPr="00700FB8">
        <w:rPr>
          <w:rFonts w:ascii="Times New Roman" w:hAnsi="Times New Roman"/>
          <w:sz w:val="24"/>
          <w:szCs w:val="24"/>
        </w:rPr>
        <w:t xml:space="preserve">. </w:t>
      </w:r>
      <w:r w:rsidR="00F75CFE">
        <w:rPr>
          <w:rFonts w:ascii="Times New Roman" w:hAnsi="Times New Roman"/>
          <w:sz w:val="24"/>
          <w:szCs w:val="24"/>
        </w:rPr>
        <w:t>T</w:t>
      </w:r>
      <w:r w:rsidR="00C90DA7">
        <w:rPr>
          <w:rFonts w:ascii="Times New Roman" w:hAnsi="Times New Roman"/>
          <w:sz w:val="24"/>
          <w:szCs w:val="24"/>
        </w:rPr>
        <w:t>he rankings identif</w:t>
      </w:r>
      <w:r w:rsidR="00F75CFE">
        <w:rPr>
          <w:rFonts w:ascii="Times New Roman" w:hAnsi="Times New Roman"/>
          <w:sz w:val="24"/>
          <w:szCs w:val="24"/>
        </w:rPr>
        <w:t>y</w:t>
      </w:r>
      <w:r w:rsidR="00C90DA7">
        <w:rPr>
          <w:rFonts w:ascii="Times New Roman" w:hAnsi="Times New Roman"/>
          <w:sz w:val="24"/>
          <w:szCs w:val="24"/>
        </w:rPr>
        <w:t xml:space="preserve"> </w:t>
      </w:r>
      <w:r w:rsidR="00C90DA7" w:rsidRPr="004B4223">
        <w:rPr>
          <w:rFonts w:ascii="Times New Roman" w:hAnsi="Times New Roman" w:cs="Times New Roman"/>
          <w:sz w:val="24"/>
          <w:szCs w:val="24"/>
        </w:rPr>
        <w:t>high</w:t>
      </w:r>
      <w:r w:rsidR="00C90DA7">
        <w:rPr>
          <w:rFonts w:ascii="Times New Roman" w:hAnsi="Times New Roman" w:cs="Times New Roman"/>
          <w:sz w:val="24"/>
          <w:szCs w:val="24"/>
        </w:rPr>
        <w:t>ly</w:t>
      </w:r>
      <w:r w:rsidR="00C90DA7" w:rsidRPr="004B4223">
        <w:rPr>
          <w:rFonts w:ascii="Times New Roman" w:hAnsi="Times New Roman" w:cs="Times New Roman"/>
          <w:sz w:val="24"/>
          <w:szCs w:val="24"/>
        </w:rPr>
        <w:t xml:space="preserve"> redundan</w:t>
      </w:r>
      <w:r w:rsidR="00C90DA7">
        <w:rPr>
          <w:rFonts w:ascii="Times New Roman" w:hAnsi="Times New Roman" w:cs="Times New Roman"/>
          <w:sz w:val="24"/>
          <w:szCs w:val="24"/>
        </w:rPr>
        <w:t>t,</w:t>
      </w:r>
      <w:r w:rsidR="00C90DA7" w:rsidRPr="004B4223">
        <w:rPr>
          <w:rFonts w:ascii="Times New Roman" w:hAnsi="Times New Roman" w:cs="Times New Roman"/>
          <w:sz w:val="24"/>
          <w:szCs w:val="24"/>
        </w:rPr>
        <w:t xml:space="preserve"> low topological significan</w:t>
      </w:r>
      <w:r w:rsidR="00C90DA7">
        <w:rPr>
          <w:rFonts w:ascii="Times New Roman" w:hAnsi="Times New Roman" w:cs="Times New Roman"/>
          <w:sz w:val="24"/>
          <w:szCs w:val="24"/>
        </w:rPr>
        <w:t xml:space="preserve">t nodes as </w:t>
      </w:r>
      <w:r w:rsidR="00C90DA7">
        <w:rPr>
          <w:rFonts w:ascii="Times New Roman" w:hAnsi="Times New Roman"/>
          <w:sz w:val="24"/>
          <w:szCs w:val="24"/>
        </w:rPr>
        <w:t xml:space="preserve">candidate sources for water transfers to urban areas (e.g., Cache and South Cache Valley agriculture). </w:t>
      </w:r>
      <w:r w:rsidR="00C90DA7" w:rsidRPr="00D724F9">
        <w:rPr>
          <w:rFonts w:ascii="Times New Roman" w:hAnsi="Times New Roman"/>
          <w:sz w:val="24"/>
          <w:szCs w:val="24"/>
        </w:rPr>
        <w:t>Further, i</w:t>
      </w:r>
      <w:r w:rsidR="00C95C67" w:rsidRPr="00D724F9">
        <w:rPr>
          <w:rFonts w:ascii="Times New Roman" w:hAnsi="Times New Roman"/>
          <w:sz w:val="24"/>
          <w:szCs w:val="24"/>
        </w:rPr>
        <w:t>nvestigate</w:t>
      </w:r>
      <w:r w:rsidR="00C95C67">
        <w:rPr>
          <w:rFonts w:ascii="Times New Roman" w:hAnsi="Times New Roman"/>
          <w:sz w:val="24"/>
          <w:szCs w:val="24"/>
        </w:rPr>
        <w:t xml:space="preserve"> </w:t>
      </w:r>
      <w:r w:rsidR="00C90DA7">
        <w:rPr>
          <w:rFonts w:ascii="Times New Roman" w:hAnsi="Times New Roman"/>
          <w:sz w:val="24"/>
          <w:szCs w:val="24"/>
        </w:rPr>
        <w:t xml:space="preserve">(a) building or expanding </w:t>
      </w:r>
      <w:r w:rsidR="00C95C67">
        <w:rPr>
          <w:rFonts w:ascii="Times New Roman" w:hAnsi="Times New Roman"/>
          <w:sz w:val="24"/>
          <w:szCs w:val="24"/>
        </w:rPr>
        <w:t xml:space="preserve">dams at reservoir sites with </w:t>
      </w:r>
      <w:r w:rsidR="00C90DA7">
        <w:rPr>
          <w:rFonts w:ascii="Times New Roman" w:hAnsi="Times New Roman"/>
          <w:sz w:val="24"/>
          <w:szCs w:val="24"/>
        </w:rPr>
        <w:t xml:space="preserve">high </w:t>
      </w:r>
      <w:r w:rsidR="00C95C67">
        <w:rPr>
          <w:rFonts w:ascii="Times New Roman" w:hAnsi="Times New Roman"/>
          <w:sz w:val="24"/>
          <w:szCs w:val="24"/>
        </w:rPr>
        <w:t>topological significance</w:t>
      </w:r>
      <w:r w:rsidR="00C90DA7">
        <w:rPr>
          <w:rFonts w:ascii="Times New Roman" w:hAnsi="Times New Roman"/>
          <w:sz w:val="24"/>
          <w:szCs w:val="24"/>
        </w:rPr>
        <w:t xml:space="preserve"> </w:t>
      </w:r>
      <w:r w:rsidR="00C95C67">
        <w:rPr>
          <w:rFonts w:ascii="Times New Roman" w:hAnsi="Times New Roman"/>
          <w:sz w:val="24"/>
          <w:szCs w:val="24"/>
        </w:rPr>
        <w:t>(Mill Creek and Hy</w:t>
      </w:r>
      <w:bookmarkStart w:id="0" w:name="_GoBack"/>
      <w:bookmarkEnd w:id="0"/>
      <w:r w:rsidR="00D503C5">
        <w:rPr>
          <w:rFonts w:ascii="Times New Roman" w:hAnsi="Times New Roman"/>
          <w:sz w:val="24"/>
          <w:szCs w:val="24"/>
        </w:rPr>
        <w:t>r</w:t>
      </w:r>
      <w:r w:rsidR="00C95C67">
        <w:rPr>
          <w:rFonts w:ascii="Times New Roman" w:hAnsi="Times New Roman"/>
          <w:sz w:val="24"/>
          <w:szCs w:val="24"/>
        </w:rPr>
        <w:t xml:space="preserve">um), </w:t>
      </w:r>
      <w:r w:rsidR="00C90DA7">
        <w:rPr>
          <w:rFonts w:ascii="Times New Roman" w:hAnsi="Times New Roman"/>
          <w:sz w:val="24"/>
          <w:szCs w:val="24"/>
        </w:rPr>
        <w:t xml:space="preserve">(b) removing dams at sites with low topological significance, </w:t>
      </w:r>
      <w:r w:rsidR="00C95C67">
        <w:rPr>
          <w:rFonts w:ascii="Times New Roman" w:hAnsi="Times New Roman"/>
          <w:sz w:val="24"/>
          <w:szCs w:val="24"/>
        </w:rPr>
        <w:t xml:space="preserve">(c) adopting conservation measures or developing alternative supplies at unstable service areas (Idaho and Cache Valley Urban), </w:t>
      </w:r>
      <w:r w:rsidR="00D724F9">
        <w:rPr>
          <w:rFonts w:ascii="Times New Roman" w:hAnsi="Times New Roman"/>
          <w:sz w:val="24"/>
          <w:szCs w:val="24"/>
        </w:rPr>
        <w:t xml:space="preserve">or </w:t>
      </w:r>
      <w:r w:rsidR="00C95C67">
        <w:rPr>
          <w:rFonts w:ascii="Times New Roman" w:hAnsi="Times New Roman"/>
          <w:sz w:val="24"/>
          <w:szCs w:val="24"/>
        </w:rPr>
        <w:t>(d) monitor</w:t>
      </w:r>
      <w:r w:rsidR="007A7D26">
        <w:rPr>
          <w:rFonts w:ascii="Times New Roman" w:hAnsi="Times New Roman"/>
          <w:sz w:val="24"/>
          <w:szCs w:val="24"/>
        </w:rPr>
        <w:t>ing</w:t>
      </w:r>
      <w:r w:rsidR="00C95C67">
        <w:rPr>
          <w:rFonts w:ascii="Times New Roman" w:hAnsi="Times New Roman"/>
          <w:sz w:val="24"/>
          <w:szCs w:val="24"/>
        </w:rPr>
        <w:t xml:space="preserve"> flows </w:t>
      </w:r>
      <w:r w:rsidR="000D6B75">
        <w:rPr>
          <w:rFonts w:ascii="Times New Roman" w:hAnsi="Times New Roman"/>
          <w:sz w:val="24"/>
          <w:szCs w:val="24"/>
        </w:rPr>
        <w:t xml:space="preserve">and protecting environmental features </w:t>
      </w:r>
      <w:r w:rsidR="00C95C67">
        <w:rPr>
          <w:rFonts w:ascii="Times New Roman" w:hAnsi="Times New Roman"/>
          <w:sz w:val="24"/>
          <w:szCs w:val="24"/>
        </w:rPr>
        <w:t>at unstable and topologically significant nodes</w:t>
      </w:r>
      <w:r w:rsidR="007A7D26">
        <w:rPr>
          <w:rFonts w:ascii="Times New Roman" w:hAnsi="Times New Roman"/>
          <w:sz w:val="24"/>
          <w:szCs w:val="24"/>
        </w:rPr>
        <w:t xml:space="preserve"> </w:t>
      </w:r>
      <w:r w:rsidR="007A7D26" w:rsidRPr="00700FB8">
        <w:rPr>
          <w:rFonts w:ascii="Times New Roman" w:hAnsi="Times New Roman"/>
          <w:sz w:val="24"/>
          <w:szCs w:val="24"/>
        </w:rPr>
        <w:t>(</w:t>
      </w:r>
      <w:r w:rsidR="00F75CFE">
        <w:rPr>
          <w:rFonts w:ascii="Times New Roman" w:hAnsi="Times New Roman"/>
          <w:sz w:val="24"/>
          <w:szCs w:val="24"/>
        </w:rPr>
        <w:t xml:space="preserve">e.g., </w:t>
      </w:r>
      <w:r w:rsidR="007A7D26">
        <w:rPr>
          <w:rFonts w:ascii="Times New Roman" w:hAnsi="Times New Roman"/>
          <w:sz w:val="24"/>
          <w:szCs w:val="24"/>
        </w:rPr>
        <w:t xml:space="preserve">various </w:t>
      </w:r>
      <w:r w:rsidR="00C90DA7">
        <w:rPr>
          <w:rFonts w:ascii="Times New Roman" w:hAnsi="Times New Roman"/>
          <w:sz w:val="24"/>
          <w:szCs w:val="24"/>
        </w:rPr>
        <w:t>nodes</w:t>
      </w:r>
      <w:r w:rsidR="007A7D26">
        <w:rPr>
          <w:rFonts w:ascii="Times New Roman" w:hAnsi="Times New Roman"/>
          <w:sz w:val="24"/>
          <w:szCs w:val="24"/>
        </w:rPr>
        <w:t xml:space="preserve"> along the Bear River)</w:t>
      </w:r>
      <w:r w:rsidR="00C95C67">
        <w:rPr>
          <w:rFonts w:ascii="Times New Roman" w:hAnsi="Times New Roman"/>
          <w:sz w:val="24"/>
          <w:szCs w:val="24"/>
        </w:rPr>
        <w:t xml:space="preserve">. </w:t>
      </w:r>
      <w:r w:rsidR="00D913C8" w:rsidRPr="00700FB8">
        <w:rPr>
          <w:rFonts w:ascii="Times New Roman" w:hAnsi="Times New Roman"/>
          <w:sz w:val="24"/>
          <w:szCs w:val="24"/>
        </w:rPr>
        <w:t xml:space="preserve">Future work </w:t>
      </w:r>
      <w:r w:rsidR="00E278CF" w:rsidRPr="00700FB8">
        <w:rPr>
          <w:rFonts w:ascii="Times New Roman" w:hAnsi="Times New Roman"/>
          <w:sz w:val="24"/>
          <w:szCs w:val="24"/>
        </w:rPr>
        <w:t xml:space="preserve">should </w:t>
      </w:r>
      <w:r w:rsidR="00D913C8" w:rsidRPr="00700FB8">
        <w:rPr>
          <w:rFonts w:ascii="Times New Roman" w:hAnsi="Times New Roman"/>
          <w:sz w:val="24"/>
          <w:szCs w:val="24"/>
        </w:rPr>
        <w:t xml:space="preserve">expand </w:t>
      </w:r>
      <w:r w:rsidR="00F01DA3">
        <w:rPr>
          <w:rFonts w:ascii="Times New Roman" w:hAnsi="Times New Roman"/>
          <w:sz w:val="24"/>
          <w:szCs w:val="24"/>
        </w:rPr>
        <w:t>RANK</w:t>
      </w:r>
      <w:r w:rsidR="003012A0" w:rsidRPr="00700FB8">
        <w:rPr>
          <w:rFonts w:ascii="Times New Roman" w:hAnsi="Times New Roman"/>
          <w:sz w:val="24"/>
          <w:szCs w:val="24"/>
        </w:rPr>
        <w:t xml:space="preserve"> </w:t>
      </w:r>
      <w:r w:rsidR="00E278CF" w:rsidRPr="00700FB8">
        <w:rPr>
          <w:rFonts w:ascii="Times New Roman" w:hAnsi="Times New Roman"/>
          <w:sz w:val="24"/>
          <w:szCs w:val="24"/>
        </w:rPr>
        <w:t>to consider</w:t>
      </w:r>
      <w:r w:rsidR="00F50D2A" w:rsidRPr="00700FB8">
        <w:rPr>
          <w:rFonts w:ascii="Times New Roman" w:hAnsi="Times New Roman"/>
          <w:sz w:val="24"/>
          <w:szCs w:val="24"/>
        </w:rPr>
        <w:t xml:space="preserve"> flow magnitude</w:t>
      </w:r>
      <w:r w:rsidR="005D4B72" w:rsidRPr="00700FB8">
        <w:rPr>
          <w:rFonts w:ascii="Times New Roman" w:hAnsi="Times New Roman"/>
          <w:sz w:val="24"/>
          <w:szCs w:val="24"/>
        </w:rPr>
        <w:t xml:space="preserve"> in the calculation of node centrality</w:t>
      </w:r>
      <w:r w:rsidR="00F50D2A" w:rsidRPr="00700FB8">
        <w:rPr>
          <w:rFonts w:ascii="Times New Roman" w:hAnsi="Times New Roman"/>
          <w:sz w:val="24"/>
          <w:szCs w:val="24"/>
        </w:rPr>
        <w:t xml:space="preserve">. </w:t>
      </w:r>
      <w:r w:rsidR="002255E2">
        <w:rPr>
          <w:rFonts w:ascii="Times New Roman" w:hAnsi="Times New Roman"/>
          <w:sz w:val="24"/>
          <w:szCs w:val="24"/>
        </w:rPr>
        <w:t>T</w:t>
      </w:r>
      <w:r w:rsidR="002255E2" w:rsidRPr="00700FB8">
        <w:rPr>
          <w:rFonts w:ascii="Times New Roman" w:hAnsi="Times New Roman"/>
          <w:sz w:val="24"/>
          <w:szCs w:val="24"/>
        </w:rPr>
        <w:t xml:space="preserve">he </w:t>
      </w:r>
      <w:r w:rsidR="00C95C67">
        <w:rPr>
          <w:rFonts w:ascii="Times New Roman" w:hAnsi="Times New Roman"/>
          <w:sz w:val="24"/>
          <w:szCs w:val="24"/>
        </w:rPr>
        <w:t>RANK</w:t>
      </w:r>
      <w:r w:rsidR="007A7D26">
        <w:rPr>
          <w:rFonts w:ascii="Times New Roman" w:hAnsi="Times New Roman"/>
          <w:sz w:val="24"/>
          <w:szCs w:val="24"/>
        </w:rPr>
        <w:t xml:space="preserve"> tool</w:t>
      </w:r>
      <w:r w:rsidR="00732C8E" w:rsidRPr="00700FB8">
        <w:rPr>
          <w:rFonts w:ascii="Times New Roman" w:hAnsi="Times New Roman"/>
          <w:sz w:val="24"/>
          <w:szCs w:val="24"/>
        </w:rPr>
        <w:t xml:space="preserve"> </w:t>
      </w:r>
      <w:r w:rsidR="008D5DB8" w:rsidRPr="00700FB8">
        <w:rPr>
          <w:rFonts w:ascii="Times New Roman" w:hAnsi="Times New Roman"/>
          <w:sz w:val="24"/>
          <w:szCs w:val="24"/>
        </w:rPr>
        <w:t>identif</w:t>
      </w:r>
      <w:r w:rsidR="008D5DB8">
        <w:rPr>
          <w:rFonts w:ascii="Times New Roman" w:hAnsi="Times New Roman"/>
          <w:sz w:val="24"/>
          <w:szCs w:val="24"/>
        </w:rPr>
        <w:t>ies</w:t>
      </w:r>
      <w:r w:rsidR="008D5DB8" w:rsidRPr="00700FB8">
        <w:rPr>
          <w:rFonts w:ascii="Times New Roman" w:hAnsi="Times New Roman"/>
          <w:sz w:val="24"/>
          <w:szCs w:val="24"/>
        </w:rPr>
        <w:t xml:space="preserve"> </w:t>
      </w:r>
      <w:r w:rsidR="00285640" w:rsidRPr="00700FB8">
        <w:rPr>
          <w:rFonts w:ascii="Times New Roman" w:hAnsi="Times New Roman"/>
          <w:sz w:val="24"/>
          <w:szCs w:val="24"/>
        </w:rPr>
        <w:t>promising nodes to subsequently focus computationally-intensive simulation and sensitivity analysis efforts.</w:t>
      </w:r>
      <w:r w:rsidR="00285640">
        <w:rPr>
          <w:rFonts w:ascii="Times New Roman" w:hAnsi="Times New Roman"/>
          <w:sz w:val="24"/>
          <w:szCs w:val="24"/>
        </w:rPr>
        <w:t xml:space="preserve"> </w:t>
      </w:r>
      <w:r w:rsidR="00F50D2A">
        <w:rPr>
          <w:rFonts w:ascii="Times New Roman" w:hAnsi="Times New Roman"/>
          <w:sz w:val="24"/>
          <w:szCs w:val="24"/>
        </w:rPr>
        <w:t xml:space="preserve"> </w:t>
      </w:r>
    </w:p>
    <w:p w14:paraId="0A4A6E0D" w14:textId="77777777" w:rsidR="00535FB2" w:rsidRDefault="00535FB2" w:rsidP="00C42D06">
      <w:pPr>
        <w:spacing w:after="0"/>
        <w:rPr>
          <w:rFonts w:ascii="Times New Roman" w:hAnsi="Times New Roman"/>
          <w:sz w:val="24"/>
          <w:szCs w:val="24"/>
        </w:rPr>
      </w:pPr>
    </w:p>
    <w:p w14:paraId="646CAA95" w14:textId="77777777" w:rsidR="001A3CD5" w:rsidRDefault="001A3CD5" w:rsidP="001A3CD5">
      <w:pPr>
        <w:spacing w:after="0" w:line="240" w:lineRule="auto"/>
        <w:rPr>
          <w:rFonts w:ascii="Times New Roman" w:hAnsi="Times New Roman"/>
          <w:sz w:val="24"/>
          <w:szCs w:val="24"/>
        </w:rPr>
      </w:pPr>
      <w:r w:rsidRPr="004622E9">
        <w:rPr>
          <w:rFonts w:ascii="Times New Roman" w:hAnsi="Times New Roman"/>
          <w:b/>
          <w:sz w:val="24"/>
          <w:szCs w:val="24"/>
        </w:rPr>
        <w:t>CE Database subject headings:</w:t>
      </w:r>
      <w:r w:rsidRPr="004622E9">
        <w:rPr>
          <w:rFonts w:ascii="Times New Roman" w:hAnsi="Times New Roman"/>
          <w:sz w:val="24"/>
          <w:szCs w:val="24"/>
        </w:rPr>
        <w:t xml:space="preserve"> </w:t>
      </w:r>
      <w:r w:rsidR="00145130">
        <w:rPr>
          <w:rFonts w:ascii="Times New Roman" w:hAnsi="Times New Roman"/>
          <w:sz w:val="24"/>
          <w:szCs w:val="24"/>
        </w:rPr>
        <w:t>Parallel coordinates, Water management, Bear River, Network analysis</w:t>
      </w:r>
    </w:p>
    <w:p w14:paraId="37D9095F" w14:textId="77777777" w:rsidR="00C8777C" w:rsidRDefault="00C8777C" w:rsidP="00C42D06">
      <w:pPr>
        <w:spacing w:after="0" w:line="240" w:lineRule="auto"/>
        <w:rPr>
          <w:rFonts w:ascii="Times New Roman" w:hAnsi="Times New Roman" w:cs="Times New Roman"/>
          <w:b/>
          <w:sz w:val="24"/>
          <w:szCs w:val="24"/>
        </w:rPr>
      </w:pPr>
    </w:p>
    <w:p w14:paraId="1C4942ED" w14:textId="77777777" w:rsidR="00535FB2" w:rsidRPr="00F24747" w:rsidRDefault="001A3CD5" w:rsidP="00535FB2">
      <w:p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14:paraId="2FDB5F92" w14:textId="3BDBB172" w:rsidR="004546D3" w:rsidRDefault="004546D3" w:rsidP="004546D3">
      <w:pPr>
        <w:pStyle w:val="NormalWeb"/>
        <w:spacing w:before="0" w:beforeAutospacing="0" w:after="0" w:afterAutospacing="0"/>
        <w:rPr>
          <w:color w:val="000000"/>
        </w:rPr>
      </w:pPr>
      <w:r>
        <w:rPr>
          <w:color w:val="000000"/>
        </w:rPr>
        <w:lastRenderedPageBreak/>
        <w:t xml:space="preserve">Water resources networks are often large and connect numerous water supply, reservoir, diversion, and demand site nodes through multiple natural and engineered conveyance links. Classical model schematics use arrows to visually show network connectivity in one figure but have difficulty </w:t>
      </w:r>
      <w:r w:rsidR="00F50B7F">
        <w:rPr>
          <w:color w:val="000000"/>
        </w:rPr>
        <w:t>conveying</w:t>
      </w:r>
      <w:r>
        <w:rPr>
          <w:color w:val="000000"/>
        </w:rPr>
        <w:t xml:space="preserve"> how each node in the network affects the other nodes as well as what network changes are potentially significant versus inconsequential. Thus, water resources analysts often make multiple computationally intensive simulation runs to test the effects of changes in network structure and management (Loucks et al., 2005). Analysts must also specify the scenarios</w:t>
      </w:r>
      <w:r w:rsidR="00616C42">
        <w:rPr>
          <w:color w:val="000000"/>
        </w:rPr>
        <w:t>;</w:t>
      </w:r>
      <w:r>
        <w:rPr>
          <w:color w:val="000000"/>
        </w:rPr>
        <w:t xml:space="preserve"> for large models, the computational and time demands limit the number of changes and scenarios considered. Analysts could benefit from faster network screening tools that </w:t>
      </w:r>
      <w:r w:rsidR="009A2FCC">
        <w:rPr>
          <w:color w:val="000000"/>
        </w:rPr>
        <w:t xml:space="preserve">quantify </w:t>
      </w:r>
      <w:r>
        <w:rPr>
          <w:color w:val="000000"/>
        </w:rPr>
        <w:t>node interactions and guide the development of scenarios for more detailed study with a simulation model.</w:t>
      </w:r>
    </w:p>
    <w:p w14:paraId="0DEE314B" w14:textId="77777777" w:rsidR="004546D3" w:rsidRDefault="004546D3" w:rsidP="004546D3">
      <w:pPr>
        <w:pStyle w:val="NormalWeb"/>
        <w:spacing w:before="0" w:beforeAutospacing="0" w:after="0" w:afterAutospacing="0"/>
        <w:rPr>
          <w:color w:val="000000"/>
        </w:rPr>
      </w:pPr>
    </w:p>
    <w:p w14:paraId="05E5C824" w14:textId="1B585B90" w:rsidR="004546D3" w:rsidRDefault="004546D3" w:rsidP="004546D3">
      <w:pPr>
        <w:pStyle w:val="NormalWeb"/>
        <w:spacing w:before="0" w:beforeAutospacing="0" w:after="0" w:afterAutospacing="0"/>
      </w:pPr>
      <w:r>
        <w:t>Network analysis software such as UCINET (</w:t>
      </w:r>
      <w:r w:rsidRPr="0094269B">
        <w:t>Borgatti et al.</w:t>
      </w:r>
      <w:r>
        <w:t xml:space="preserve">, </w:t>
      </w:r>
      <w:r w:rsidRPr="0094269B">
        <w:t>2002</w:t>
      </w:r>
      <w:r>
        <w:t xml:space="preserve">) and </w:t>
      </w:r>
      <w:r w:rsidR="00BC1160">
        <w:t>Cytoscape</w:t>
      </w:r>
      <w:r w:rsidR="00841CB3">
        <w:t xml:space="preserve"> (Shannon et al., 2003)</w:t>
      </w:r>
      <w:r>
        <w:t xml:space="preserve"> use the network schematic to quantify node characteristics such as the path between nodes, nearness (normalization of distance between two nodes), reachability (shortest path between two nodes), and density (number of one-distance links divided by the total number of possible links). These measures describe individual node attributes but do not show how nodes influence other nodes.</w:t>
      </w:r>
    </w:p>
    <w:p w14:paraId="5B3BC1E7" w14:textId="77777777" w:rsidR="004546D3" w:rsidRDefault="004546D3" w:rsidP="004546D3">
      <w:pPr>
        <w:pStyle w:val="NormalWeb"/>
        <w:spacing w:before="0" w:beforeAutospacing="0" w:after="0" w:afterAutospacing="0"/>
      </w:pPr>
      <w:r>
        <w:rPr>
          <w:color w:val="000000"/>
        </w:rPr>
        <w:t> </w:t>
      </w:r>
    </w:p>
    <w:p w14:paraId="1E8A96EF" w14:textId="1DB79BD4" w:rsidR="004546D3" w:rsidRDefault="004546D3" w:rsidP="004546D3">
      <w:pPr>
        <w:pStyle w:val="NormalWeb"/>
        <w:spacing w:before="0" w:beforeAutospacing="0" w:after="0" w:afterAutospacing="0"/>
        <w:rPr>
          <w:color w:val="000000"/>
        </w:rPr>
      </w:pPr>
      <w:r>
        <w:t>Singer and Greenshpan (2009) introduce a method called node extraction and visualization (NEVIS) that uses node extraction and parallel coordinate plotting</w:t>
      </w:r>
      <w:r w:rsidRPr="004B70FD">
        <w:t xml:space="preserve"> </w:t>
      </w:r>
      <w:r>
        <w:t xml:space="preserve">to qualitatively </w:t>
      </w:r>
      <w:r w:rsidR="0078718A">
        <w:t xml:space="preserve">show </w:t>
      </w:r>
      <w:r>
        <w:t>how nodes in networks with bidirectional links influence each other. The NEVIS method, included in Inselberg’s compilation textbook on parallel coordinates</w:t>
      </w:r>
      <w:r w:rsidRPr="004B70FD">
        <w:t xml:space="preserve"> </w:t>
      </w:r>
      <w:r>
        <w:t xml:space="preserve">(Inselberg, 2009), systematically removes one node from a network, calculates how each node removal influences the centrality of remaining nodes (centrality is a measure of how connected a node is to the network), and plots all the extracted centrality results as ordinates on a parallel coordinate plot where each parallel axis represents an extracted node. Traces, one for each node, show how a node is affected by extracting the other nodes. Singer and Greenshpan (2009) further define the terms </w:t>
      </w:r>
      <w:r w:rsidRPr="00931D92">
        <w:rPr>
          <w:i/>
        </w:rPr>
        <w:t>vulnerab</w:t>
      </w:r>
      <w:r>
        <w:rPr>
          <w:i/>
        </w:rPr>
        <w:t>le</w:t>
      </w:r>
      <w:r>
        <w:t xml:space="preserve">, </w:t>
      </w:r>
      <w:r w:rsidRPr="00931D92">
        <w:rPr>
          <w:i/>
        </w:rPr>
        <w:t>topological</w:t>
      </w:r>
      <w:r>
        <w:rPr>
          <w:i/>
        </w:rPr>
        <w:t>ly</w:t>
      </w:r>
      <w:r w:rsidRPr="00931D92">
        <w:rPr>
          <w:i/>
        </w:rPr>
        <w:t xml:space="preserve"> significan</w:t>
      </w:r>
      <w:r>
        <w:rPr>
          <w:i/>
        </w:rPr>
        <w:t>t</w:t>
      </w:r>
      <w:r>
        <w:t xml:space="preserve">, and </w:t>
      </w:r>
      <w:r w:rsidRPr="00931D92">
        <w:rPr>
          <w:i/>
        </w:rPr>
        <w:t>backed up</w:t>
      </w:r>
      <w:r>
        <w:t xml:space="preserve"> to indicate nodes that are (i) </w:t>
      </w:r>
      <w:r w:rsidR="00F50B7F">
        <w:t>a</w:t>
      </w:r>
      <w:r>
        <w:t xml:space="preserve">ffected by removal of other nodes, (ii) </w:t>
      </w:r>
      <w:r w:rsidR="00F50B7F">
        <w:t>a</w:t>
      </w:r>
      <w:r>
        <w:t>ffects the centrality of other nodes in the network when removed, and (iii) allow alternate paths to bypass a removed node</w:t>
      </w:r>
      <w:r w:rsidR="0078718A">
        <w:t>. They also</w:t>
      </w:r>
      <w:r>
        <w:t xml:space="preserve"> qualitatively describe how to visually identify nodes with these characteristics from the shapes of the traces on the parallel coordinate plot. Unfortunately, the qualitative descriptions do not allow an analyst to identify or compare the relative importance of nodes nor consider a large number of nodes.</w:t>
      </w:r>
    </w:p>
    <w:p w14:paraId="45CD0466" w14:textId="77777777" w:rsidR="004546D3" w:rsidRDefault="004546D3" w:rsidP="004546D3">
      <w:pPr>
        <w:pStyle w:val="NormalWeb"/>
        <w:spacing w:before="0" w:beforeAutospacing="0" w:after="0" w:afterAutospacing="0"/>
        <w:rPr>
          <w:color w:val="000000"/>
        </w:rPr>
      </w:pPr>
    </w:p>
    <w:p w14:paraId="652E9205" w14:textId="77777777" w:rsidR="004546D3" w:rsidRDefault="004546D3" w:rsidP="004546D3">
      <w:pPr>
        <w:pStyle w:val="NormalWeb"/>
        <w:spacing w:before="0" w:beforeAutospacing="0" w:after="0" w:afterAutospacing="0"/>
        <w:rPr>
          <w:color w:val="000000"/>
        </w:rPr>
      </w:pPr>
      <w:r>
        <w:rPr>
          <w:color w:val="000000"/>
        </w:rPr>
        <w:t xml:space="preserve">Parallel coordinate plots are an attractive visualization tool because they allow the viewer to see a very large number of dimensions side-by-side in one figure and can also show relationships among variables on adjacent axes (Inselberg, 1985; Wegman, 1990). The plots contrast with traditional Cartesian coordinate plots that arrange axes orthogonally and can only show two or three dimensions. For example, a point in three-dimensional orthogonal coordinates is represented as a vector in parallel coordinates whose elements are connected by a trace of polygonal lines (Figure 1).  </w:t>
      </w:r>
    </w:p>
    <w:p w14:paraId="46A4C945" w14:textId="77777777" w:rsidR="004546D3" w:rsidRDefault="004546D3" w:rsidP="004546D3">
      <w:pPr>
        <w:pStyle w:val="NormalWeb"/>
        <w:spacing w:before="0" w:beforeAutospacing="0" w:after="0" w:afterAutospacing="0"/>
        <w:rPr>
          <w:color w:val="000000"/>
        </w:rPr>
      </w:pPr>
    </w:p>
    <w:p w14:paraId="3ACA34C8" w14:textId="77777777" w:rsidR="004546D3" w:rsidRDefault="004546D3" w:rsidP="004546D3">
      <w:pPr>
        <w:spacing w:after="0" w:line="240" w:lineRule="auto"/>
        <w:rPr>
          <w:rFonts w:ascii="Times New Roman" w:hAnsi="Times New Roman" w:cs="Times New Roman"/>
          <w:sz w:val="24"/>
          <w:szCs w:val="24"/>
        </w:rPr>
      </w:pPr>
      <w:r>
        <w:rPr>
          <w:rFonts w:ascii="Times New Roman" w:hAnsi="Times New Roman" w:cs="Times New Roman"/>
          <w:sz w:val="24"/>
          <w:szCs w:val="24"/>
        </w:rPr>
        <w:t>Elsewhere, Esdall (2003) utilized parallel coordinates to relate hurricane categorization and financial loss to multiple factors (e.g., location, time, temperature, sea level, and socioeconomic variables). The</w:t>
      </w:r>
      <w:r w:rsidRPr="004B70FD">
        <w:rPr>
          <w:rFonts w:ascii="Times New Roman" w:hAnsi="Times New Roman" w:cs="Times New Roman"/>
          <w:sz w:val="24"/>
          <w:szCs w:val="24"/>
        </w:rPr>
        <w:t xml:space="preserve"> plot</w:t>
      </w:r>
      <w:r>
        <w:rPr>
          <w:rFonts w:ascii="Times New Roman" w:hAnsi="Times New Roman" w:cs="Times New Roman"/>
          <w:sz w:val="24"/>
          <w:szCs w:val="24"/>
        </w:rPr>
        <w:t xml:space="preserve">s also helped identify errors in raw data through visual inspection for lines </w:t>
      </w:r>
      <w:r>
        <w:rPr>
          <w:rFonts w:ascii="Times New Roman" w:hAnsi="Times New Roman" w:cs="Times New Roman"/>
          <w:sz w:val="24"/>
          <w:szCs w:val="24"/>
        </w:rPr>
        <w:lastRenderedPageBreak/>
        <w:t>that did not follow the trends. Choi et al (2008) used p</w:t>
      </w:r>
      <w:r w:rsidRPr="004B70FD">
        <w:rPr>
          <w:rFonts w:ascii="Times New Roman" w:hAnsi="Times New Roman" w:cs="Times New Roman"/>
          <w:sz w:val="24"/>
          <w:szCs w:val="24"/>
        </w:rPr>
        <w:t>arallel coordinate plot</w:t>
      </w:r>
      <w:r>
        <w:rPr>
          <w:rFonts w:ascii="Times New Roman" w:hAnsi="Times New Roman" w:cs="Times New Roman"/>
          <w:sz w:val="24"/>
          <w:szCs w:val="24"/>
        </w:rPr>
        <w:t>s to visualize variables in real-time and detect anomalies that increase the likelihood of unknown large-scale internet source attacks. Albazzaz et al. (2005) compared parallel coordinate and multivariate statistical analysis methods to identify abnormal wastewater treatment operations. They tracked 38 variables for 527 days, found the parallel coordinates</w:t>
      </w:r>
      <w:r w:rsidRPr="004B70FD">
        <w:rPr>
          <w:rFonts w:ascii="Times New Roman" w:hAnsi="Times New Roman" w:cs="Times New Roman"/>
          <w:sz w:val="24"/>
          <w:szCs w:val="24"/>
        </w:rPr>
        <w:t xml:space="preserve"> </w:t>
      </w:r>
      <w:r>
        <w:rPr>
          <w:rFonts w:ascii="Times New Roman" w:hAnsi="Times New Roman" w:cs="Times New Roman"/>
          <w:sz w:val="24"/>
          <w:szCs w:val="24"/>
        </w:rPr>
        <w:t>method required users to continuously interaction with the plot, and recommended combining multidimensional visualization and statistical method techniques to expand the science of data analysis.</w:t>
      </w:r>
    </w:p>
    <w:p w14:paraId="7A57B8E4" w14:textId="77777777" w:rsidR="004546D3" w:rsidRDefault="004546D3" w:rsidP="004546D3">
      <w:pPr>
        <w:spacing w:after="0" w:line="240" w:lineRule="auto"/>
        <w:rPr>
          <w:rFonts w:ascii="Times New Roman" w:hAnsi="Times New Roman" w:cs="Times New Roman"/>
          <w:sz w:val="24"/>
          <w:szCs w:val="24"/>
        </w:rPr>
      </w:pPr>
    </w:p>
    <w:p w14:paraId="125CF3AC" w14:textId="77777777" w:rsidR="004546D3" w:rsidRDefault="004546D3" w:rsidP="004546D3">
      <w:pPr>
        <w:spacing w:after="0" w:line="240" w:lineRule="auto"/>
        <w:rPr>
          <w:rFonts w:ascii="Times New Roman" w:hAnsi="Times New Roman" w:cs="Times New Roman"/>
          <w:sz w:val="24"/>
          <w:szCs w:val="24"/>
        </w:rPr>
      </w:pPr>
      <w:r>
        <w:rPr>
          <w:rFonts w:ascii="Times New Roman" w:hAnsi="Times New Roman" w:cs="Times New Roman"/>
          <w:sz w:val="24"/>
          <w:szCs w:val="24"/>
        </w:rPr>
        <w:t>These applications also found several limitations to the parallel coordinate visualization method: (</w:t>
      </w:r>
      <w:r w:rsidRPr="00E76B49">
        <w:rPr>
          <w:rFonts w:ascii="Times New Roman" w:hAnsi="Times New Roman" w:cs="Times New Roman"/>
          <w:sz w:val="24"/>
          <w:szCs w:val="24"/>
        </w:rPr>
        <w:t xml:space="preserve">1) </w:t>
      </w:r>
      <w:r>
        <w:rPr>
          <w:rFonts w:ascii="Times New Roman" w:hAnsi="Times New Roman" w:cs="Times New Roman"/>
          <w:sz w:val="24"/>
          <w:szCs w:val="24"/>
        </w:rPr>
        <w:t>the plots often have many lines and become</w:t>
      </w:r>
      <w:r w:rsidRPr="00E76B49">
        <w:rPr>
          <w:rFonts w:ascii="Times New Roman" w:hAnsi="Times New Roman" w:cs="Times New Roman"/>
          <w:sz w:val="24"/>
          <w:szCs w:val="24"/>
        </w:rPr>
        <w:t xml:space="preserve"> busy</w:t>
      </w:r>
      <w:r>
        <w:rPr>
          <w:rFonts w:ascii="Times New Roman" w:hAnsi="Times New Roman" w:cs="Times New Roman"/>
          <w:sz w:val="24"/>
          <w:szCs w:val="24"/>
        </w:rPr>
        <w:t xml:space="preserve"> and crowded (Edsall, 2003)</w:t>
      </w:r>
      <w:r w:rsidRPr="00E76B49">
        <w:rPr>
          <w:rFonts w:ascii="Times New Roman" w:hAnsi="Times New Roman" w:cs="Times New Roman"/>
          <w:sz w:val="24"/>
          <w:szCs w:val="24"/>
        </w:rPr>
        <w:t xml:space="preserve">, (2) </w:t>
      </w:r>
      <w:r>
        <w:rPr>
          <w:rFonts w:ascii="Times New Roman" w:hAnsi="Times New Roman" w:cs="Times New Roman"/>
          <w:sz w:val="24"/>
          <w:szCs w:val="24"/>
        </w:rPr>
        <w:t>the ordering of axes affects the interpretation of results (Edsall, 2003, Huh and Park, 2008, Albazzaz et al., 2005),</w:t>
      </w:r>
      <w:r w:rsidRPr="00E76B49">
        <w:rPr>
          <w:rFonts w:ascii="Times New Roman" w:hAnsi="Times New Roman" w:cs="Times New Roman"/>
          <w:sz w:val="24"/>
          <w:szCs w:val="24"/>
        </w:rPr>
        <w:t xml:space="preserve"> (3) </w:t>
      </w:r>
      <w:r>
        <w:rPr>
          <w:rFonts w:ascii="Times New Roman" w:hAnsi="Times New Roman" w:cs="Times New Roman"/>
          <w:sz w:val="24"/>
          <w:szCs w:val="24"/>
        </w:rPr>
        <w:t>they take time to construct (Albazzaz et al., 2005), (4) data analysis has not been automated (Albazzaz et al., 2005), (5) cannot compare variables on distant axes (Edsall, 2003), and (6)</w:t>
      </w:r>
      <w:r w:rsidRPr="008A3703">
        <w:rPr>
          <w:rFonts w:ascii="Times New Roman" w:hAnsi="Times New Roman" w:cs="Times New Roman"/>
          <w:sz w:val="24"/>
          <w:szCs w:val="24"/>
        </w:rPr>
        <w:t xml:space="preserve"> </w:t>
      </w:r>
      <w:r>
        <w:rPr>
          <w:rFonts w:ascii="Times New Roman" w:hAnsi="Times New Roman" w:cs="Times New Roman"/>
          <w:sz w:val="24"/>
          <w:szCs w:val="24"/>
        </w:rPr>
        <w:t xml:space="preserve">plots only allow for qualitative data comparisons by visual inspection. </w:t>
      </w:r>
    </w:p>
    <w:p w14:paraId="12FCD63E" w14:textId="77777777" w:rsidR="004546D3" w:rsidRDefault="004546D3" w:rsidP="004546D3">
      <w:pPr>
        <w:spacing w:after="0" w:line="240" w:lineRule="auto"/>
        <w:rPr>
          <w:rFonts w:ascii="Times New Roman" w:hAnsi="Times New Roman" w:cs="Times New Roman"/>
          <w:sz w:val="24"/>
          <w:szCs w:val="24"/>
        </w:rPr>
      </w:pPr>
    </w:p>
    <w:p w14:paraId="08B3CA50" w14:textId="7C8C42E0" w:rsidR="004546D3" w:rsidRDefault="004546D3" w:rsidP="004546D3">
      <w:pPr>
        <w:pStyle w:val="NormalWeb"/>
        <w:spacing w:before="0" w:beforeAutospacing="0" w:after="0" w:afterAutospacing="0"/>
      </w:pPr>
      <w:r>
        <w:t xml:space="preserve">To improve the use of parallel coordinate plots to analyze water resources networks, </w:t>
      </w:r>
      <w:r w:rsidR="0078718A">
        <w:t xml:space="preserve">this paper introduces the </w:t>
      </w:r>
      <w:r w:rsidRPr="00F01DA3">
        <w:rPr>
          <w:u w:val="single"/>
        </w:rPr>
        <w:t>R</w:t>
      </w:r>
      <w:r>
        <w:t xml:space="preserve">anking </w:t>
      </w:r>
      <w:r w:rsidRPr="00F01DA3">
        <w:rPr>
          <w:u w:val="single"/>
        </w:rPr>
        <w:t>A</w:t>
      </w:r>
      <w:r>
        <w:t xml:space="preserve">utomation for </w:t>
      </w:r>
      <w:r w:rsidRPr="00F01DA3">
        <w:rPr>
          <w:u w:val="single"/>
        </w:rPr>
        <w:t>N</w:t>
      </w:r>
      <w:r>
        <w:t>etwor</w:t>
      </w:r>
      <w:r w:rsidRPr="00F01DA3">
        <w:rPr>
          <w:u w:val="single"/>
        </w:rPr>
        <w:t>K</w:t>
      </w:r>
      <w:r>
        <w:t>s</w:t>
      </w:r>
      <w:r w:rsidRPr="00077BEA">
        <w:t xml:space="preserve"> (RANK)</w:t>
      </w:r>
      <w:r>
        <w:t xml:space="preserve"> </w:t>
      </w:r>
      <w:r w:rsidR="0078718A">
        <w:t>tool to</w:t>
      </w:r>
      <w:r w:rsidR="00A8570D">
        <w:t xml:space="preserve"> </w:t>
      </w:r>
      <w:r>
        <w:t xml:space="preserve">quantifiably define and rank </w:t>
      </w:r>
      <w:r w:rsidRPr="00BF4940">
        <w:t xml:space="preserve">nodes </w:t>
      </w:r>
      <w:r>
        <w:t>for three influence metrics:</w:t>
      </w:r>
      <w:r w:rsidRPr="00BF4940">
        <w:t xml:space="preserve"> (1) </w:t>
      </w:r>
      <w:r>
        <w:t>stable</w:t>
      </w:r>
      <w:r w:rsidRPr="00BF4940">
        <w:t xml:space="preserve"> (</w:t>
      </w:r>
      <w:r>
        <w:t>their</w:t>
      </w:r>
      <w:r w:rsidRPr="00BF4940">
        <w:t xml:space="preserve"> </w:t>
      </w:r>
      <w:r>
        <w:t xml:space="preserve">connectivity </w:t>
      </w:r>
      <w:r w:rsidRPr="00BF4940">
        <w:t xml:space="preserve">in the network </w:t>
      </w:r>
      <w:r>
        <w:t xml:space="preserve">does not </w:t>
      </w:r>
      <w:r w:rsidRPr="00BF4940">
        <w:t xml:space="preserve">depend on </w:t>
      </w:r>
      <w:r>
        <w:t xml:space="preserve">other </w:t>
      </w:r>
      <w:r w:rsidRPr="00BF4940">
        <w:t>nodes), (2) topologically</w:t>
      </w:r>
      <w:r>
        <w:t xml:space="preserve"> significant (they cause other nodes to be unstable </w:t>
      </w:r>
      <w:r w:rsidRPr="00233DB2">
        <w:t xml:space="preserve">when removed </w:t>
      </w:r>
      <w:r>
        <w:t>from</w:t>
      </w:r>
      <w:r w:rsidRPr="00233DB2">
        <w:t xml:space="preserve"> </w:t>
      </w:r>
      <w:r>
        <w:t xml:space="preserve">the </w:t>
      </w:r>
      <w:r w:rsidRPr="00233DB2">
        <w:t>network</w:t>
      </w:r>
      <w:r>
        <w:t>)</w:t>
      </w:r>
      <w:r w:rsidRPr="00233DB2">
        <w:t>, and (3) redundant with other nodes</w:t>
      </w:r>
      <w:r>
        <w:t>. RANK follows the NEVIS method to produce the p</w:t>
      </w:r>
      <w:r w:rsidRPr="004B70FD">
        <w:t>arallel coordinate plot</w:t>
      </w:r>
      <w:r>
        <w:t xml:space="preserve"> that shows extracted centrality values. However, RANK goes further to use the extracted centrality values to quantify and rank each node for the three influence metrics. The quantification and ranking control for the order extracted nodes are listed as axes on the plot, allow for unidirectional flows (e.g., water flowing downstream in a water resources network), and identify the most promising nodes on which to focus </w:t>
      </w:r>
      <w:r w:rsidR="0078718A">
        <w:t xml:space="preserve">subsequent </w:t>
      </w:r>
      <w:r>
        <w:t>computationally-intensive simulation and sensitivity analysis efforts. The approach is used to identify promising locations to develop scenarios for agriculture-to-urban water transfers and other water management actions in a in a 55-node, 73 link network for the lower Bear River basin, Utah. Described below are the steps of RANK and its application to the lower Bear River system.</w:t>
      </w:r>
    </w:p>
    <w:p w14:paraId="076F60BC" w14:textId="77777777" w:rsidR="00535FB2" w:rsidRDefault="00535FB2" w:rsidP="00535FB2">
      <w:pPr>
        <w:spacing w:after="0" w:line="240" w:lineRule="auto"/>
        <w:jc w:val="center"/>
        <w:rPr>
          <w:rFonts w:ascii="Times New Roman" w:hAnsi="Times New Roman"/>
          <w:b/>
          <w:sz w:val="24"/>
          <w:szCs w:val="24"/>
        </w:rPr>
      </w:pPr>
    </w:p>
    <w:p w14:paraId="56DEBE7F" w14:textId="77777777" w:rsidR="00535FB2" w:rsidRDefault="001A3CD5" w:rsidP="001A3CD5">
      <w:pPr>
        <w:spacing w:after="0" w:line="240" w:lineRule="auto"/>
        <w:rPr>
          <w:rFonts w:ascii="Times New Roman" w:hAnsi="Times New Roman"/>
          <w:b/>
          <w:sz w:val="24"/>
          <w:szCs w:val="24"/>
        </w:rPr>
      </w:pPr>
      <w:r>
        <w:rPr>
          <w:rFonts w:ascii="Times New Roman" w:hAnsi="Times New Roman"/>
          <w:b/>
          <w:sz w:val="24"/>
          <w:szCs w:val="24"/>
        </w:rPr>
        <w:t>Methods</w:t>
      </w:r>
    </w:p>
    <w:p w14:paraId="3A3F02CD" w14:textId="2A8827F2" w:rsidR="004B740C" w:rsidRDefault="00F01DA3" w:rsidP="00C42D06">
      <w:pPr>
        <w:spacing w:after="0" w:line="240" w:lineRule="auto"/>
        <w:rPr>
          <w:rFonts w:ascii="Times New Roman" w:hAnsi="Times New Roman"/>
          <w:sz w:val="24"/>
          <w:szCs w:val="24"/>
        </w:rPr>
      </w:pPr>
      <w:r>
        <w:rPr>
          <w:rFonts w:ascii="Times New Roman" w:hAnsi="Times New Roman"/>
          <w:sz w:val="24"/>
          <w:szCs w:val="24"/>
        </w:rPr>
        <w:t>RANK</w:t>
      </w:r>
      <w:r w:rsidR="00842A12">
        <w:rPr>
          <w:rFonts w:ascii="Times New Roman" w:hAnsi="Times New Roman"/>
          <w:sz w:val="24"/>
          <w:szCs w:val="24"/>
        </w:rPr>
        <w:t xml:space="preserve"> </w:t>
      </w:r>
      <w:r w:rsidR="00781CB1">
        <w:rPr>
          <w:rFonts w:ascii="Times New Roman" w:hAnsi="Times New Roman"/>
          <w:sz w:val="24"/>
          <w:szCs w:val="24"/>
        </w:rPr>
        <w:t xml:space="preserve">starts by using </w:t>
      </w:r>
      <w:r w:rsidR="00EA37B4">
        <w:rPr>
          <w:rFonts w:ascii="Times New Roman" w:hAnsi="Times New Roman"/>
          <w:sz w:val="24"/>
          <w:szCs w:val="24"/>
        </w:rPr>
        <w:t xml:space="preserve">Singer and Greenshpan’s (2009) </w:t>
      </w:r>
      <w:r w:rsidR="00D31328">
        <w:rPr>
          <w:rFonts w:ascii="Times New Roman" w:hAnsi="Times New Roman"/>
          <w:sz w:val="24"/>
          <w:szCs w:val="24"/>
        </w:rPr>
        <w:t xml:space="preserve">methods to </w:t>
      </w:r>
      <w:r w:rsidR="00FE4838">
        <w:rPr>
          <w:rFonts w:ascii="Times New Roman" w:hAnsi="Times New Roman"/>
          <w:sz w:val="24"/>
          <w:szCs w:val="24"/>
        </w:rPr>
        <w:t xml:space="preserve">define extracted </w:t>
      </w:r>
      <w:r w:rsidR="00EA37B4">
        <w:rPr>
          <w:rFonts w:ascii="Times New Roman" w:hAnsi="Times New Roman"/>
          <w:sz w:val="24"/>
          <w:szCs w:val="24"/>
        </w:rPr>
        <w:t>network</w:t>
      </w:r>
      <w:r w:rsidR="00D31328">
        <w:rPr>
          <w:rFonts w:ascii="Times New Roman" w:hAnsi="Times New Roman"/>
          <w:sz w:val="24"/>
          <w:szCs w:val="24"/>
        </w:rPr>
        <w:t xml:space="preserve">s, </w:t>
      </w:r>
      <w:r w:rsidR="00FE4838">
        <w:rPr>
          <w:rFonts w:ascii="Times New Roman" w:hAnsi="Times New Roman"/>
          <w:sz w:val="24"/>
          <w:szCs w:val="24"/>
        </w:rPr>
        <w:t xml:space="preserve">calculate node </w:t>
      </w:r>
      <w:r w:rsidR="00BB5035">
        <w:rPr>
          <w:rFonts w:ascii="Times New Roman" w:hAnsi="Times New Roman"/>
          <w:sz w:val="24"/>
          <w:szCs w:val="24"/>
        </w:rPr>
        <w:t xml:space="preserve">connectivity </w:t>
      </w:r>
      <w:r w:rsidR="00FE4838">
        <w:rPr>
          <w:rFonts w:ascii="Times New Roman" w:hAnsi="Times New Roman"/>
          <w:sz w:val="24"/>
          <w:szCs w:val="24"/>
        </w:rPr>
        <w:t>and centrality in each extracted network, and build the resulting parallel coordinate plot that shows node centrality across the extracted network.</w:t>
      </w:r>
      <w:r w:rsidR="00EA37B4">
        <w:rPr>
          <w:rFonts w:ascii="Times New Roman" w:hAnsi="Times New Roman"/>
          <w:sz w:val="24"/>
          <w:szCs w:val="24"/>
        </w:rPr>
        <w:t xml:space="preserve"> </w:t>
      </w:r>
      <w:r>
        <w:rPr>
          <w:rFonts w:ascii="Times New Roman" w:hAnsi="Times New Roman"/>
          <w:sz w:val="24"/>
          <w:szCs w:val="24"/>
        </w:rPr>
        <w:t>RANK</w:t>
      </w:r>
      <w:r w:rsidR="001870AD">
        <w:rPr>
          <w:rFonts w:ascii="Times New Roman" w:hAnsi="Times New Roman"/>
          <w:sz w:val="24"/>
          <w:szCs w:val="24"/>
        </w:rPr>
        <w:t xml:space="preserve"> </w:t>
      </w:r>
      <w:r w:rsidR="00781CB1">
        <w:rPr>
          <w:rFonts w:ascii="Times New Roman" w:hAnsi="Times New Roman"/>
          <w:sz w:val="24"/>
          <w:szCs w:val="24"/>
        </w:rPr>
        <w:t xml:space="preserve">next </w:t>
      </w:r>
      <w:r w:rsidR="00FE4838">
        <w:rPr>
          <w:rFonts w:ascii="Times New Roman" w:hAnsi="Times New Roman"/>
          <w:sz w:val="24"/>
          <w:szCs w:val="24"/>
        </w:rPr>
        <w:t>defines quantitative performance metrics for Singer and Greenhpan’s (2009)</w:t>
      </w:r>
      <w:r w:rsidR="00F63B8E">
        <w:rPr>
          <w:rFonts w:ascii="Times New Roman" w:hAnsi="Times New Roman"/>
          <w:sz w:val="24"/>
          <w:szCs w:val="24"/>
        </w:rPr>
        <w:t xml:space="preserve"> </w:t>
      </w:r>
      <w:r w:rsidR="008946E3">
        <w:rPr>
          <w:rFonts w:ascii="Times New Roman" w:hAnsi="Times New Roman"/>
          <w:sz w:val="24"/>
          <w:szCs w:val="24"/>
        </w:rPr>
        <w:t xml:space="preserve">qualitative </w:t>
      </w:r>
      <w:r w:rsidR="0086175D">
        <w:rPr>
          <w:rFonts w:ascii="Times New Roman" w:hAnsi="Times New Roman"/>
          <w:sz w:val="24"/>
          <w:szCs w:val="24"/>
        </w:rPr>
        <w:t xml:space="preserve">definitions </w:t>
      </w:r>
      <w:r w:rsidR="00F13B8E">
        <w:rPr>
          <w:rFonts w:ascii="Times New Roman" w:hAnsi="Times New Roman"/>
          <w:sz w:val="24"/>
          <w:szCs w:val="24"/>
        </w:rPr>
        <w:t xml:space="preserve">of </w:t>
      </w:r>
      <w:r w:rsidR="0086175D">
        <w:rPr>
          <w:rFonts w:ascii="Times New Roman" w:hAnsi="Times New Roman"/>
          <w:sz w:val="24"/>
          <w:szCs w:val="24"/>
        </w:rPr>
        <w:t>stability, topological significance, and redu</w:t>
      </w:r>
      <w:r w:rsidR="00F13B8E">
        <w:rPr>
          <w:rFonts w:ascii="Times New Roman" w:hAnsi="Times New Roman"/>
          <w:sz w:val="24"/>
          <w:szCs w:val="24"/>
        </w:rPr>
        <w:t>ndancy</w:t>
      </w:r>
      <w:r w:rsidR="00781CB1">
        <w:rPr>
          <w:rFonts w:ascii="Times New Roman" w:hAnsi="Times New Roman"/>
          <w:sz w:val="24"/>
          <w:szCs w:val="24"/>
        </w:rPr>
        <w:t>. The tool then</w:t>
      </w:r>
      <w:r w:rsidR="00FE4838">
        <w:rPr>
          <w:rFonts w:ascii="Times New Roman" w:hAnsi="Times New Roman"/>
          <w:sz w:val="24"/>
          <w:szCs w:val="24"/>
        </w:rPr>
        <w:t xml:space="preserve"> uses the quantitative definitions to </w:t>
      </w:r>
      <w:r w:rsidR="00781CB1">
        <w:rPr>
          <w:rFonts w:ascii="Times New Roman" w:hAnsi="Times New Roman"/>
          <w:sz w:val="24"/>
          <w:szCs w:val="24"/>
        </w:rPr>
        <w:t xml:space="preserve">automatically </w:t>
      </w:r>
      <w:r w:rsidR="00FE4838">
        <w:rPr>
          <w:rFonts w:ascii="Times New Roman" w:hAnsi="Times New Roman"/>
          <w:sz w:val="24"/>
          <w:szCs w:val="24"/>
        </w:rPr>
        <w:t>rank and identify nodes of management interest</w:t>
      </w:r>
      <w:r w:rsidR="00F13B8E">
        <w:rPr>
          <w:rFonts w:ascii="Times New Roman" w:hAnsi="Times New Roman"/>
          <w:sz w:val="24"/>
          <w:szCs w:val="24"/>
        </w:rPr>
        <w:t xml:space="preserve">. </w:t>
      </w:r>
      <w:r w:rsidR="00AD0483">
        <w:rPr>
          <w:rFonts w:ascii="Times New Roman" w:hAnsi="Times New Roman"/>
          <w:sz w:val="24"/>
          <w:szCs w:val="24"/>
        </w:rPr>
        <w:t>T</w:t>
      </w:r>
      <w:r w:rsidR="006F5A58">
        <w:rPr>
          <w:rFonts w:ascii="Times New Roman" w:hAnsi="Times New Roman"/>
          <w:sz w:val="24"/>
          <w:szCs w:val="24"/>
        </w:rPr>
        <w:t>his section define</w:t>
      </w:r>
      <w:r w:rsidR="00AD0483">
        <w:rPr>
          <w:rFonts w:ascii="Times New Roman" w:hAnsi="Times New Roman"/>
          <w:sz w:val="24"/>
          <w:szCs w:val="24"/>
        </w:rPr>
        <w:t>s</w:t>
      </w:r>
      <w:r w:rsidR="006F5A58">
        <w:rPr>
          <w:rFonts w:ascii="Times New Roman" w:hAnsi="Times New Roman"/>
          <w:sz w:val="24"/>
          <w:szCs w:val="24"/>
        </w:rPr>
        <w:t xml:space="preserve"> the terms</w:t>
      </w:r>
      <w:r w:rsidR="00773A16">
        <w:rPr>
          <w:rFonts w:ascii="Times New Roman" w:hAnsi="Times New Roman"/>
          <w:sz w:val="24"/>
          <w:szCs w:val="24"/>
        </w:rPr>
        <w:t>,</w:t>
      </w:r>
      <w:r w:rsidR="006F5A58">
        <w:rPr>
          <w:rFonts w:ascii="Times New Roman" w:hAnsi="Times New Roman"/>
          <w:sz w:val="24"/>
          <w:szCs w:val="24"/>
        </w:rPr>
        <w:t xml:space="preserve"> </w:t>
      </w:r>
      <w:r w:rsidR="00773A16">
        <w:rPr>
          <w:rFonts w:ascii="Times New Roman" w:hAnsi="Times New Roman"/>
          <w:sz w:val="24"/>
          <w:szCs w:val="24"/>
        </w:rPr>
        <w:t xml:space="preserve">concepts, and performance metrics on which </w:t>
      </w:r>
      <w:r w:rsidR="001870AD">
        <w:rPr>
          <w:rFonts w:ascii="Times New Roman" w:hAnsi="Times New Roman"/>
          <w:sz w:val="24"/>
          <w:szCs w:val="24"/>
        </w:rPr>
        <w:t xml:space="preserve">RANK </w:t>
      </w:r>
      <w:r w:rsidR="00773A16">
        <w:rPr>
          <w:rFonts w:ascii="Times New Roman" w:hAnsi="Times New Roman"/>
          <w:sz w:val="24"/>
          <w:szCs w:val="24"/>
        </w:rPr>
        <w:t>is built</w:t>
      </w:r>
      <w:r w:rsidR="006F5A58">
        <w:rPr>
          <w:rFonts w:ascii="Times New Roman" w:hAnsi="Times New Roman"/>
          <w:sz w:val="24"/>
          <w:szCs w:val="24"/>
        </w:rPr>
        <w:t xml:space="preserve"> and describe</w:t>
      </w:r>
      <w:r w:rsidR="00AD0483">
        <w:rPr>
          <w:rFonts w:ascii="Times New Roman" w:hAnsi="Times New Roman"/>
          <w:sz w:val="24"/>
          <w:szCs w:val="24"/>
        </w:rPr>
        <w:t>s</w:t>
      </w:r>
      <w:r w:rsidR="00C54282">
        <w:rPr>
          <w:rFonts w:ascii="Times New Roman" w:hAnsi="Times New Roman"/>
          <w:sz w:val="24"/>
          <w:szCs w:val="24"/>
        </w:rPr>
        <w:t xml:space="preserve"> how </w:t>
      </w:r>
      <w:r>
        <w:rPr>
          <w:rFonts w:ascii="Times New Roman" w:hAnsi="Times New Roman"/>
          <w:sz w:val="24"/>
          <w:szCs w:val="24"/>
        </w:rPr>
        <w:t>RANK</w:t>
      </w:r>
      <w:r w:rsidR="006F5A58">
        <w:rPr>
          <w:rFonts w:ascii="Times New Roman" w:hAnsi="Times New Roman"/>
          <w:sz w:val="24"/>
          <w:szCs w:val="24"/>
        </w:rPr>
        <w:t xml:space="preserve"> works</w:t>
      </w:r>
      <w:r w:rsidR="0051699D">
        <w:rPr>
          <w:rFonts w:ascii="Times New Roman" w:hAnsi="Times New Roman"/>
          <w:sz w:val="24"/>
          <w:szCs w:val="24"/>
        </w:rPr>
        <w:t xml:space="preserve"> (Table 1)</w:t>
      </w:r>
      <w:r w:rsidR="006F5A58">
        <w:rPr>
          <w:rFonts w:ascii="Times New Roman" w:hAnsi="Times New Roman"/>
          <w:sz w:val="24"/>
          <w:szCs w:val="24"/>
        </w:rPr>
        <w:t>.</w:t>
      </w:r>
    </w:p>
    <w:p w14:paraId="26693C13" w14:textId="77777777" w:rsidR="006F5A58" w:rsidRDefault="006F5A58" w:rsidP="00535FB2">
      <w:pPr>
        <w:spacing w:after="0" w:line="240" w:lineRule="auto"/>
        <w:rPr>
          <w:rFonts w:ascii="Times New Roman" w:hAnsi="Times New Roman"/>
          <w:sz w:val="24"/>
          <w:szCs w:val="24"/>
        </w:rPr>
      </w:pPr>
    </w:p>
    <w:p w14:paraId="5A795C3D" w14:textId="72C6D74C" w:rsidR="006B24DC" w:rsidRDefault="00F01DA3" w:rsidP="00C42D06">
      <w:pPr>
        <w:spacing w:after="0" w:line="240" w:lineRule="auto"/>
        <w:rPr>
          <w:rFonts w:ascii="Times New Roman" w:hAnsi="Times New Roman"/>
          <w:sz w:val="24"/>
          <w:szCs w:val="24"/>
          <w:u w:val="single"/>
        </w:rPr>
      </w:pPr>
      <w:r>
        <w:rPr>
          <w:rFonts w:ascii="Times New Roman" w:hAnsi="Times New Roman"/>
          <w:sz w:val="24"/>
          <w:szCs w:val="24"/>
        </w:rPr>
        <w:t>RANK</w:t>
      </w:r>
      <w:r w:rsidR="00842A12" w:rsidRPr="006A10B4">
        <w:rPr>
          <w:rFonts w:ascii="Times New Roman" w:hAnsi="Times New Roman"/>
          <w:sz w:val="24"/>
          <w:szCs w:val="24"/>
        </w:rPr>
        <w:t xml:space="preserve"> </w:t>
      </w:r>
      <w:r w:rsidR="006B24DC" w:rsidRPr="006A10B4">
        <w:rPr>
          <w:rFonts w:ascii="Times New Roman" w:hAnsi="Times New Roman"/>
          <w:sz w:val="24"/>
          <w:szCs w:val="24"/>
        </w:rPr>
        <w:t>has f</w:t>
      </w:r>
      <w:r w:rsidR="006D3E7D" w:rsidRPr="006A10B4">
        <w:rPr>
          <w:rFonts w:ascii="Times New Roman" w:hAnsi="Times New Roman"/>
          <w:sz w:val="24"/>
          <w:szCs w:val="24"/>
        </w:rPr>
        <w:t>our</w:t>
      </w:r>
      <w:r w:rsidR="006B24DC" w:rsidRPr="006A10B4">
        <w:rPr>
          <w:rFonts w:ascii="Times New Roman" w:hAnsi="Times New Roman"/>
          <w:sz w:val="24"/>
          <w:szCs w:val="24"/>
        </w:rPr>
        <w:t xml:space="preserve"> sequential </w:t>
      </w:r>
      <w:r w:rsidR="00181D86">
        <w:rPr>
          <w:rFonts w:ascii="Times New Roman" w:hAnsi="Times New Roman"/>
          <w:sz w:val="24"/>
          <w:szCs w:val="24"/>
        </w:rPr>
        <w:t>steps</w:t>
      </w:r>
      <w:r w:rsidR="006B24DC" w:rsidRPr="006A10B4">
        <w:rPr>
          <w:rFonts w:ascii="Times New Roman" w:hAnsi="Times New Roman"/>
          <w:sz w:val="24"/>
          <w:szCs w:val="24"/>
        </w:rPr>
        <w:t xml:space="preserve">: </w:t>
      </w:r>
      <w:r w:rsidR="00181D86">
        <w:rPr>
          <w:rFonts w:ascii="Times New Roman" w:hAnsi="Times New Roman"/>
          <w:sz w:val="24"/>
          <w:szCs w:val="24"/>
        </w:rPr>
        <w:t xml:space="preserve">1) </w:t>
      </w:r>
      <w:r w:rsidR="008A1949">
        <w:rPr>
          <w:rFonts w:ascii="Times New Roman" w:hAnsi="Times New Roman"/>
          <w:sz w:val="24"/>
          <w:szCs w:val="24"/>
        </w:rPr>
        <w:t>create</w:t>
      </w:r>
      <w:r w:rsidR="00F63B8E">
        <w:rPr>
          <w:rFonts w:ascii="Times New Roman" w:hAnsi="Times New Roman"/>
          <w:sz w:val="24"/>
          <w:szCs w:val="24"/>
        </w:rPr>
        <w:t xml:space="preserve"> adjacency matrix</w:t>
      </w:r>
      <w:r w:rsidR="004D00B2" w:rsidRPr="006A10B4">
        <w:rPr>
          <w:rFonts w:ascii="Times New Roman" w:hAnsi="Times New Roman"/>
          <w:sz w:val="24"/>
          <w:szCs w:val="24"/>
        </w:rPr>
        <w:t xml:space="preserve">, </w:t>
      </w:r>
      <w:r w:rsidR="00181D86">
        <w:rPr>
          <w:rFonts w:ascii="Times New Roman" w:hAnsi="Times New Roman"/>
          <w:sz w:val="24"/>
          <w:szCs w:val="24"/>
        </w:rPr>
        <w:t xml:space="preserve">2) </w:t>
      </w:r>
      <w:r w:rsidR="006B24DC" w:rsidRPr="006A10B4">
        <w:rPr>
          <w:rFonts w:ascii="Times New Roman" w:hAnsi="Times New Roman"/>
          <w:sz w:val="24"/>
          <w:szCs w:val="24"/>
        </w:rPr>
        <w:t>calculat</w:t>
      </w:r>
      <w:r w:rsidR="003C4A07" w:rsidRPr="006A10B4">
        <w:rPr>
          <w:rFonts w:ascii="Times New Roman" w:hAnsi="Times New Roman"/>
          <w:sz w:val="24"/>
          <w:szCs w:val="24"/>
        </w:rPr>
        <w:t>e</w:t>
      </w:r>
      <w:r w:rsidR="006B24DC" w:rsidRPr="006A10B4">
        <w:rPr>
          <w:rFonts w:ascii="Times New Roman" w:hAnsi="Times New Roman"/>
          <w:sz w:val="24"/>
          <w:szCs w:val="24"/>
        </w:rPr>
        <w:t xml:space="preserve"> </w:t>
      </w:r>
      <w:r w:rsidR="003E27CB" w:rsidRPr="006A10B4">
        <w:rPr>
          <w:rFonts w:ascii="Times New Roman" w:hAnsi="Times New Roman"/>
          <w:sz w:val="24"/>
          <w:szCs w:val="24"/>
        </w:rPr>
        <w:t xml:space="preserve">the </w:t>
      </w:r>
      <w:r w:rsidR="00423D20" w:rsidRPr="006A10B4">
        <w:rPr>
          <w:rFonts w:ascii="Times New Roman" w:hAnsi="Times New Roman"/>
          <w:sz w:val="24"/>
          <w:szCs w:val="24"/>
        </w:rPr>
        <w:t xml:space="preserve">extracted </w:t>
      </w:r>
      <w:r w:rsidR="006B24DC" w:rsidRPr="006A10B4">
        <w:rPr>
          <w:rFonts w:ascii="Times New Roman" w:hAnsi="Times New Roman"/>
          <w:sz w:val="24"/>
          <w:szCs w:val="24"/>
        </w:rPr>
        <w:t>centrality</w:t>
      </w:r>
      <w:r w:rsidR="00F66904">
        <w:rPr>
          <w:rFonts w:ascii="Times New Roman" w:hAnsi="Times New Roman"/>
          <w:sz w:val="24"/>
          <w:szCs w:val="24"/>
        </w:rPr>
        <w:t xml:space="preserve"> and</w:t>
      </w:r>
      <w:r w:rsidR="00181D86">
        <w:rPr>
          <w:rFonts w:ascii="Times New Roman" w:hAnsi="Times New Roman"/>
          <w:sz w:val="24"/>
          <w:szCs w:val="24"/>
        </w:rPr>
        <w:t xml:space="preserve"> </w:t>
      </w:r>
      <w:r w:rsidR="006B24DC" w:rsidRPr="006A10B4">
        <w:rPr>
          <w:rFonts w:ascii="Times New Roman" w:hAnsi="Times New Roman"/>
          <w:sz w:val="24"/>
          <w:szCs w:val="24"/>
        </w:rPr>
        <w:t>creat</w:t>
      </w:r>
      <w:r w:rsidR="003C4A07" w:rsidRPr="006A10B4">
        <w:rPr>
          <w:rFonts w:ascii="Times New Roman" w:hAnsi="Times New Roman"/>
          <w:sz w:val="24"/>
          <w:szCs w:val="24"/>
        </w:rPr>
        <w:t>e</w:t>
      </w:r>
      <w:r w:rsidR="006B24DC" w:rsidRPr="006A10B4">
        <w:rPr>
          <w:rFonts w:ascii="Times New Roman" w:hAnsi="Times New Roman"/>
          <w:sz w:val="24"/>
          <w:szCs w:val="24"/>
        </w:rPr>
        <w:t xml:space="preserve"> </w:t>
      </w:r>
      <w:r w:rsidR="00423D20" w:rsidRPr="006A10B4">
        <w:rPr>
          <w:rFonts w:ascii="Times New Roman" w:hAnsi="Times New Roman"/>
          <w:sz w:val="24"/>
          <w:szCs w:val="24"/>
        </w:rPr>
        <w:t xml:space="preserve">the </w:t>
      </w:r>
      <w:r w:rsidR="00025F79">
        <w:rPr>
          <w:rFonts w:ascii="Times New Roman" w:hAnsi="Times New Roman"/>
          <w:sz w:val="24"/>
          <w:szCs w:val="24"/>
        </w:rPr>
        <w:t>parallel coordinate plot</w:t>
      </w:r>
      <w:r w:rsidR="006B24DC" w:rsidRPr="006A10B4">
        <w:rPr>
          <w:rFonts w:ascii="Times New Roman" w:hAnsi="Times New Roman"/>
          <w:sz w:val="24"/>
          <w:szCs w:val="24"/>
        </w:rPr>
        <w:t xml:space="preserve">, </w:t>
      </w:r>
      <w:r w:rsidR="00F66904">
        <w:rPr>
          <w:rFonts w:ascii="Times New Roman" w:hAnsi="Times New Roman"/>
          <w:sz w:val="24"/>
          <w:szCs w:val="24"/>
        </w:rPr>
        <w:t>3</w:t>
      </w:r>
      <w:r w:rsidR="00181D86">
        <w:rPr>
          <w:rFonts w:ascii="Times New Roman" w:hAnsi="Times New Roman"/>
          <w:sz w:val="24"/>
          <w:szCs w:val="24"/>
        </w:rPr>
        <w:t xml:space="preserve">) </w:t>
      </w:r>
      <w:r w:rsidR="006B24DC" w:rsidRPr="006A10B4">
        <w:rPr>
          <w:rFonts w:ascii="Times New Roman" w:hAnsi="Times New Roman"/>
          <w:sz w:val="24"/>
          <w:szCs w:val="24"/>
        </w:rPr>
        <w:t>calculat</w:t>
      </w:r>
      <w:r w:rsidR="003C4A07" w:rsidRPr="006A10B4">
        <w:rPr>
          <w:rFonts w:ascii="Times New Roman" w:hAnsi="Times New Roman"/>
          <w:sz w:val="24"/>
          <w:szCs w:val="24"/>
        </w:rPr>
        <w:t>e</w:t>
      </w:r>
      <w:r w:rsidR="006B24DC" w:rsidRPr="006A10B4">
        <w:rPr>
          <w:rFonts w:ascii="Times New Roman" w:hAnsi="Times New Roman"/>
          <w:sz w:val="24"/>
          <w:szCs w:val="24"/>
        </w:rPr>
        <w:t xml:space="preserve"> </w:t>
      </w:r>
      <w:r w:rsidR="00F63B8E">
        <w:rPr>
          <w:rFonts w:ascii="Times New Roman" w:hAnsi="Times New Roman"/>
          <w:sz w:val="24"/>
          <w:szCs w:val="24"/>
        </w:rPr>
        <w:t xml:space="preserve">pairwise differences, and (4) </w:t>
      </w:r>
      <w:r w:rsidR="0018532F" w:rsidRPr="006A10B4">
        <w:rPr>
          <w:rFonts w:ascii="Times New Roman" w:hAnsi="Times New Roman"/>
          <w:sz w:val="24"/>
          <w:szCs w:val="24"/>
        </w:rPr>
        <w:t xml:space="preserve">rank </w:t>
      </w:r>
      <w:r w:rsidR="0020699C" w:rsidRPr="006A10B4">
        <w:rPr>
          <w:rFonts w:ascii="Times New Roman" w:hAnsi="Times New Roman"/>
          <w:sz w:val="24"/>
          <w:szCs w:val="24"/>
        </w:rPr>
        <w:t xml:space="preserve">node </w:t>
      </w:r>
      <w:r w:rsidR="0072383C" w:rsidRPr="006A10B4">
        <w:rPr>
          <w:rFonts w:ascii="Times New Roman" w:hAnsi="Times New Roman"/>
          <w:sz w:val="24"/>
          <w:szCs w:val="24"/>
        </w:rPr>
        <w:t>stability</w:t>
      </w:r>
      <w:r w:rsidR="0020699C" w:rsidRPr="006A10B4">
        <w:rPr>
          <w:rFonts w:ascii="Times New Roman" w:hAnsi="Times New Roman"/>
          <w:sz w:val="24"/>
          <w:szCs w:val="24"/>
        </w:rPr>
        <w:t xml:space="preserve">, topological significance, and redundancy </w:t>
      </w:r>
      <w:r w:rsidR="0051699D">
        <w:rPr>
          <w:rFonts w:ascii="Times New Roman" w:hAnsi="Times New Roman"/>
          <w:sz w:val="24"/>
          <w:szCs w:val="24"/>
        </w:rPr>
        <w:t xml:space="preserve">according to each </w:t>
      </w:r>
      <w:r w:rsidR="006B24DC" w:rsidRPr="006A10B4">
        <w:rPr>
          <w:rFonts w:ascii="Times New Roman" w:hAnsi="Times New Roman"/>
          <w:sz w:val="24"/>
          <w:szCs w:val="24"/>
        </w:rPr>
        <w:t>performance</w:t>
      </w:r>
      <w:r w:rsidR="002C23B4" w:rsidRPr="006A10B4">
        <w:rPr>
          <w:rFonts w:ascii="Times New Roman" w:hAnsi="Times New Roman"/>
          <w:sz w:val="24"/>
          <w:szCs w:val="24"/>
        </w:rPr>
        <w:t xml:space="preserve"> metric</w:t>
      </w:r>
      <w:r w:rsidR="006B24DC" w:rsidRPr="006A10B4">
        <w:rPr>
          <w:rFonts w:ascii="Times New Roman" w:hAnsi="Times New Roman"/>
          <w:sz w:val="24"/>
          <w:szCs w:val="24"/>
        </w:rPr>
        <w:t xml:space="preserve">. </w:t>
      </w:r>
      <w:r w:rsidR="000307C9">
        <w:rPr>
          <w:rFonts w:ascii="Times New Roman" w:hAnsi="Times New Roman"/>
          <w:sz w:val="24"/>
          <w:szCs w:val="24"/>
        </w:rPr>
        <w:t>Each step is</w:t>
      </w:r>
      <w:r w:rsidR="007A4F61" w:rsidRPr="006A10B4">
        <w:rPr>
          <w:rFonts w:ascii="Times New Roman" w:hAnsi="Times New Roman"/>
          <w:sz w:val="24"/>
          <w:szCs w:val="24"/>
        </w:rPr>
        <w:t xml:space="preserve"> described and presented below</w:t>
      </w:r>
      <w:r w:rsidR="006B24DC" w:rsidRPr="006A10B4">
        <w:rPr>
          <w:rFonts w:ascii="Times New Roman" w:hAnsi="Times New Roman"/>
          <w:sz w:val="24"/>
          <w:szCs w:val="24"/>
        </w:rPr>
        <w:t>.</w:t>
      </w:r>
    </w:p>
    <w:p w14:paraId="7CD4881E" w14:textId="77777777" w:rsidR="006B24DC" w:rsidRDefault="006B24DC" w:rsidP="00A47E3D">
      <w:pPr>
        <w:spacing w:after="0" w:line="240" w:lineRule="auto"/>
        <w:rPr>
          <w:rFonts w:ascii="Times New Roman" w:hAnsi="Times New Roman"/>
          <w:sz w:val="24"/>
          <w:szCs w:val="24"/>
          <w:u w:val="single"/>
        </w:rPr>
      </w:pPr>
    </w:p>
    <w:p w14:paraId="0076DFB0" w14:textId="7C1C2CD8" w:rsidR="00A741D6" w:rsidRDefault="001A56EF" w:rsidP="00A47E3D">
      <w:pPr>
        <w:spacing w:after="0" w:line="240" w:lineRule="auto"/>
        <w:rPr>
          <w:rFonts w:ascii="Times New Roman" w:hAnsi="Times New Roman"/>
          <w:b/>
          <w:sz w:val="24"/>
          <w:szCs w:val="24"/>
        </w:rPr>
      </w:pPr>
      <w:r w:rsidRPr="00C42D06">
        <w:rPr>
          <w:rFonts w:ascii="Times New Roman" w:hAnsi="Times New Roman"/>
          <w:b/>
          <w:sz w:val="24"/>
          <w:szCs w:val="24"/>
        </w:rPr>
        <w:lastRenderedPageBreak/>
        <w:t xml:space="preserve">Step 1: </w:t>
      </w:r>
      <w:r w:rsidR="00F63B8E">
        <w:rPr>
          <w:rFonts w:ascii="Times New Roman" w:hAnsi="Times New Roman"/>
          <w:b/>
          <w:sz w:val="24"/>
          <w:szCs w:val="24"/>
        </w:rPr>
        <w:t>Create Adjacency Matrix</w:t>
      </w:r>
      <w:r w:rsidR="00A741D6">
        <w:rPr>
          <w:rFonts w:ascii="Times New Roman" w:hAnsi="Times New Roman"/>
          <w:b/>
          <w:sz w:val="24"/>
          <w:szCs w:val="24"/>
        </w:rPr>
        <w:t xml:space="preserve">. </w:t>
      </w:r>
      <w:r w:rsidR="00F01DA3">
        <w:rPr>
          <w:rFonts w:ascii="Times New Roman" w:hAnsi="Times New Roman"/>
          <w:sz w:val="24"/>
          <w:szCs w:val="24"/>
        </w:rPr>
        <w:t>RANK</w:t>
      </w:r>
      <w:r w:rsidR="00CE55BA">
        <w:rPr>
          <w:rFonts w:ascii="Times New Roman" w:hAnsi="Times New Roman"/>
          <w:sz w:val="24"/>
          <w:szCs w:val="24"/>
        </w:rPr>
        <w:t xml:space="preserve"> uses a square adjacency matrix of rank </w:t>
      </w:r>
      <w:r w:rsidR="00CE55BA" w:rsidRPr="001870AD">
        <w:rPr>
          <w:rFonts w:ascii="Times New Roman" w:hAnsi="Times New Roman"/>
          <w:i/>
          <w:sz w:val="24"/>
          <w:szCs w:val="24"/>
        </w:rPr>
        <w:t>n</w:t>
      </w:r>
      <w:r w:rsidR="00CE55BA">
        <w:rPr>
          <w:rFonts w:ascii="Times New Roman" w:hAnsi="Times New Roman"/>
          <w:sz w:val="24"/>
          <w:szCs w:val="24"/>
        </w:rPr>
        <w:t xml:space="preserve"> (number of nodes)</w:t>
      </w:r>
      <w:r w:rsidR="001870AD">
        <w:rPr>
          <w:rFonts w:ascii="Times New Roman" w:hAnsi="Times New Roman"/>
          <w:sz w:val="24"/>
          <w:szCs w:val="24"/>
        </w:rPr>
        <w:t xml:space="preserve"> </w:t>
      </w:r>
      <w:r w:rsidR="00CE55BA">
        <w:rPr>
          <w:rFonts w:ascii="Times New Roman" w:hAnsi="Times New Roman"/>
          <w:sz w:val="24"/>
          <w:szCs w:val="24"/>
        </w:rPr>
        <w:t xml:space="preserve">to define the network topology. </w:t>
      </w:r>
      <w:r w:rsidR="003C7113">
        <w:rPr>
          <w:rFonts w:ascii="Times New Roman" w:hAnsi="Times New Roman"/>
          <w:sz w:val="24"/>
          <w:szCs w:val="24"/>
        </w:rPr>
        <w:t xml:space="preserve">In this matrix, entries of one specify </w:t>
      </w:r>
      <w:r w:rsidR="00CE55BA">
        <w:rPr>
          <w:rFonts w:ascii="Times New Roman" w:hAnsi="Times New Roman"/>
          <w:sz w:val="24"/>
          <w:szCs w:val="24"/>
        </w:rPr>
        <w:t>unidirectional</w:t>
      </w:r>
      <w:r w:rsidR="003C7113">
        <w:rPr>
          <w:rFonts w:ascii="Times New Roman" w:hAnsi="Times New Roman"/>
          <w:sz w:val="24"/>
          <w:szCs w:val="24"/>
        </w:rPr>
        <w:t xml:space="preserve"> link</w:t>
      </w:r>
      <w:r w:rsidR="00CE55BA">
        <w:rPr>
          <w:rFonts w:ascii="Times New Roman" w:hAnsi="Times New Roman"/>
          <w:sz w:val="24"/>
          <w:szCs w:val="24"/>
        </w:rPr>
        <w:t>s</w:t>
      </w:r>
      <w:r w:rsidR="003C7113">
        <w:rPr>
          <w:rFonts w:ascii="Times New Roman" w:hAnsi="Times New Roman"/>
          <w:sz w:val="24"/>
          <w:szCs w:val="24"/>
        </w:rPr>
        <w:t xml:space="preserve"> </w:t>
      </w:r>
      <w:r w:rsidR="00CE55BA">
        <w:rPr>
          <w:rFonts w:ascii="Times New Roman" w:hAnsi="Times New Roman"/>
          <w:sz w:val="24"/>
          <w:szCs w:val="24"/>
        </w:rPr>
        <w:t xml:space="preserve">that </w:t>
      </w:r>
      <w:r w:rsidR="003C7113">
        <w:rPr>
          <w:rFonts w:ascii="Times New Roman" w:hAnsi="Times New Roman"/>
          <w:sz w:val="24"/>
          <w:szCs w:val="24"/>
        </w:rPr>
        <w:t>connect</w:t>
      </w:r>
      <w:r w:rsidR="00CE55BA">
        <w:rPr>
          <w:rFonts w:ascii="Times New Roman" w:hAnsi="Times New Roman"/>
          <w:sz w:val="24"/>
          <w:szCs w:val="24"/>
        </w:rPr>
        <w:t xml:space="preserve"> a</w:t>
      </w:r>
      <w:r w:rsidR="003C7113">
        <w:rPr>
          <w:rFonts w:ascii="Times New Roman" w:hAnsi="Times New Roman"/>
          <w:sz w:val="24"/>
          <w:szCs w:val="24"/>
        </w:rPr>
        <w:t xml:space="preserve"> start node (row) </w:t>
      </w:r>
      <w:r w:rsidR="00CE55BA">
        <w:rPr>
          <w:rFonts w:ascii="Times New Roman" w:hAnsi="Times New Roman"/>
          <w:sz w:val="24"/>
          <w:szCs w:val="24"/>
        </w:rPr>
        <w:t>with an</w:t>
      </w:r>
      <w:r w:rsidR="003C7113">
        <w:rPr>
          <w:rFonts w:ascii="Times New Roman" w:hAnsi="Times New Roman"/>
          <w:sz w:val="24"/>
          <w:szCs w:val="24"/>
        </w:rPr>
        <w:t xml:space="preserve"> end node (column). </w:t>
      </w:r>
      <w:r w:rsidR="00231E6E">
        <w:rPr>
          <w:rFonts w:ascii="Times New Roman" w:hAnsi="Times New Roman"/>
          <w:sz w:val="24"/>
          <w:szCs w:val="24"/>
        </w:rPr>
        <w:t xml:space="preserve">For example, if water flows from a reservoir to a city, the link </w:t>
      </w:r>
      <w:r w:rsidR="00796DCB">
        <w:rPr>
          <w:rFonts w:ascii="Times New Roman" w:hAnsi="Times New Roman"/>
          <w:sz w:val="24"/>
          <w:szCs w:val="24"/>
        </w:rPr>
        <w:t xml:space="preserve">points </w:t>
      </w:r>
      <w:r w:rsidR="00231E6E">
        <w:rPr>
          <w:rFonts w:ascii="Times New Roman" w:hAnsi="Times New Roman"/>
          <w:sz w:val="24"/>
          <w:szCs w:val="24"/>
        </w:rPr>
        <w:t xml:space="preserve">from the reservoir </w:t>
      </w:r>
      <w:r w:rsidR="001749A5">
        <w:rPr>
          <w:rFonts w:ascii="Times New Roman" w:hAnsi="Times New Roman"/>
          <w:sz w:val="24"/>
          <w:szCs w:val="24"/>
        </w:rPr>
        <w:t>(</w:t>
      </w:r>
      <w:r w:rsidR="00DE7BAF">
        <w:rPr>
          <w:rFonts w:ascii="Times New Roman" w:hAnsi="Times New Roman"/>
          <w:sz w:val="24"/>
          <w:szCs w:val="24"/>
        </w:rPr>
        <w:t xml:space="preserve">start </w:t>
      </w:r>
      <w:r w:rsidR="001749A5">
        <w:rPr>
          <w:rFonts w:ascii="Times New Roman" w:hAnsi="Times New Roman"/>
          <w:sz w:val="24"/>
          <w:szCs w:val="24"/>
        </w:rPr>
        <w:t>node</w:t>
      </w:r>
      <w:r w:rsidR="003C7113">
        <w:rPr>
          <w:rFonts w:ascii="Times New Roman" w:hAnsi="Times New Roman"/>
          <w:sz w:val="24"/>
          <w:szCs w:val="24"/>
        </w:rPr>
        <w:t>, row</w:t>
      </w:r>
      <w:r w:rsidR="001749A5">
        <w:rPr>
          <w:rFonts w:ascii="Times New Roman" w:hAnsi="Times New Roman"/>
          <w:sz w:val="24"/>
          <w:szCs w:val="24"/>
        </w:rPr>
        <w:t xml:space="preserve">) </w:t>
      </w:r>
      <w:r w:rsidR="00231E6E">
        <w:rPr>
          <w:rFonts w:ascii="Times New Roman" w:hAnsi="Times New Roman"/>
          <w:sz w:val="24"/>
          <w:szCs w:val="24"/>
        </w:rPr>
        <w:t>to the city</w:t>
      </w:r>
      <w:r w:rsidR="001749A5">
        <w:rPr>
          <w:rFonts w:ascii="Times New Roman" w:hAnsi="Times New Roman"/>
          <w:sz w:val="24"/>
          <w:szCs w:val="24"/>
        </w:rPr>
        <w:t xml:space="preserve"> (</w:t>
      </w:r>
      <w:r w:rsidR="00DE7BAF">
        <w:rPr>
          <w:rFonts w:ascii="Times New Roman" w:hAnsi="Times New Roman"/>
          <w:sz w:val="24"/>
          <w:szCs w:val="24"/>
        </w:rPr>
        <w:t xml:space="preserve">end </w:t>
      </w:r>
      <w:r w:rsidR="001749A5">
        <w:rPr>
          <w:rFonts w:ascii="Times New Roman" w:hAnsi="Times New Roman"/>
          <w:sz w:val="24"/>
          <w:szCs w:val="24"/>
        </w:rPr>
        <w:t>node</w:t>
      </w:r>
      <w:r w:rsidR="003C7113">
        <w:rPr>
          <w:rFonts w:ascii="Times New Roman" w:hAnsi="Times New Roman"/>
          <w:sz w:val="24"/>
          <w:szCs w:val="24"/>
        </w:rPr>
        <w:t>, column</w:t>
      </w:r>
      <w:r w:rsidR="001749A5">
        <w:rPr>
          <w:rFonts w:ascii="Times New Roman" w:hAnsi="Times New Roman"/>
          <w:sz w:val="24"/>
          <w:szCs w:val="24"/>
        </w:rPr>
        <w:t>)</w:t>
      </w:r>
      <w:r w:rsidR="00231E6E">
        <w:rPr>
          <w:rFonts w:ascii="Times New Roman" w:hAnsi="Times New Roman"/>
          <w:sz w:val="24"/>
          <w:szCs w:val="24"/>
        </w:rPr>
        <w:t xml:space="preserve">. </w:t>
      </w:r>
      <w:r w:rsidR="003C7113">
        <w:rPr>
          <w:rFonts w:ascii="Times New Roman" w:hAnsi="Times New Roman"/>
          <w:sz w:val="24"/>
          <w:szCs w:val="24"/>
        </w:rPr>
        <w:t>In a network, a</w:t>
      </w:r>
      <w:r w:rsidR="001749A5">
        <w:rPr>
          <w:rFonts w:ascii="Times New Roman" w:hAnsi="Times New Roman"/>
          <w:sz w:val="24"/>
          <w:szCs w:val="24"/>
        </w:rPr>
        <w:t xml:space="preserve"> </w:t>
      </w:r>
      <w:r w:rsidR="003C7113">
        <w:rPr>
          <w:rFonts w:ascii="Times New Roman" w:hAnsi="Times New Roman"/>
          <w:sz w:val="24"/>
          <w:szCs w:val="24"/>
        </w:rPr>
        <w:t xml:space="preserve">start </w:t>
      </w:r>
      <w:r w:rsidR="001749A5">
        <w:rPr>
          <w:rFonts w:ascii="Times New Roman" w:hAnsi="Times New Roman"/>
          <w:sz w:val="24"/>
          <w:szCs w:val="24"/>
        </w:rPr>
        <w:t xml:space="preserve">node </w:t>
      </w:r>
      <w:r w:rsidR="004B06DE">
        <w:rPr>
          <w:rFonts w:ascii="Times New Roman" w:hAnsi="Times New Roman"/>
          <w:sz w:val="24"/>
          <w:szCs w:val="24"/>
        </w:rPr>
        <w:t>can</w:t>
      </w:r>
      <w:r w:rsidR="001749A5">
        <w:rPr>
          <w:rFonts w:ascii="Times New Roman" w:hAnsi="Times New Roman"/>
          <w:sz w:val="24"/>
          <w:szCs w:val="24"/>
        </w:rPr>
        <w:t xml:space="preserve"> </w:t>
      </w:r>
      <w:r w:rsidR="0051699D">
        <w:rPr>
          <w:rFonts w:ascii="Times New Roman" w:hAnsi="Times New Roman"/>
          <w:sz w:val="24"/>
          <w:szCs w:val="24"/>
        </w:rPr>
        <w:t xml:space="preserve">have multiple </w:t>
      </w:r>
      <w:r w:rsidR="003C7113">
        <w:rPr>
          <w:rFonts w:ascii="Times New Roman" w:hAnsi="Times New Roman"/>
          <w:sz w:val="24"/>
          <w:szCs w:val="24"/>
        </w:rPr>
        <w:t>link</w:t>
      </w:r>
      <w:r w:rsidR="0051699D">
        <w:rPr>
          <w:rFonts w:ascii="Times New Roman" w:hAnsi="Times New Roman"/>
          <w:sz w:val="24"/>
          <w:szCs w:val="24"/>
        </w:rPr>
        <w:t>s</w:t>
      </w:r>
      <w:r w:rsidR="003C7113">
        <w:rPr>
          <w:rFonts w:ascii="Times New Roman" w:hAnsi="Times New Roman"/>
          <w:sz w:val="24"/>
          <w:szCs w:val="24"/>
        </w:rPr>
        <w:t xml:space="preserve"> to </w:t>
      </w:r>
      <w:r w:rsidR="0051699D">
        <w:rPr>
          <w:rFonts w:ascii="Times New Roman" w:hAnsi="Times New Roman"/>
          <w:sz w:val="24"/>
          <w:szCs w:val="24"/>
        </w:rPr>
        <w:t>different</w:t>
      </w:r>
      <w:r w:rsidR="003C7113">
        <w:rPr>
          <w:rFonts w:ascii="Times New Roman" w:hAnsi="Times New Roman"/>
          <w:sz w:val="24"/>
          <w:szCs w:val="24"/>
        </w:rPr>
        <w:t xml:space="preserve"> end nodes, an end node can be the start of subsequent links, </w:t>
      </w:r>
      <w:r w:rsidR="00FE4838">
        <w:rPr>
          <w:rFonts w:ascii="Times New Roman" w:hAnsi="Times New Roman"/>
          <w:sz w:val="24"/>
          <w:szCs w:val="24"/>
        </w:rPr>
        <w:t xml:space="preserve">and a pair of </w:t>
      </w:r>
      <w:r w:rsidR="00781CB1">
        <w:rPr>
          <w:rFonts w:ascii="Times New Roman" w:hAnsi="Times New Roman"/>
          <w:sz w:val="24"/>
          <w:szCs w:val="24"/>
        </w:rPr>
        <w:t xml:space="preserve">links </w:t>
      </w:r>
      <w:r w:rsidR="00FE4838">
        <w:rPr>
          <w:rFonts w:ascii="Times New Roman" w:hAnsi="Times New Roman"/>
          <w:sz w:val="24"/>
          <w:szCs w:val="24"/>
        </w:rPr>
        <w:t xml:space="preserve">can </w:t>
      </w:r>
      <w:r w:rsidR="00781CB1">
        <w:rPr>
          <w:rFonts w:ascii="Times New Roman" w:hAnsi="Times New Roman"/>
          <w:sz w:val="24"/>
          <w:szCs w:val="24"/>
        </w:rPr>
        <w:t>specify</w:t>
      </w:r>
      <w:r w:rsidR="00CE55BA">
        <w:rPr>
          <w:rFonts w:ascii="Times New Roman" w:hAnsi="Times New Roman"/>
          <w:sz w:val="24"/>
          <w:szCs w:val="24"/>
        </w:rPr>
        <w:t xml:space="preserve"> bi-directional travel</w:t>
      </w:r>
      <w:r w:rsidR="00781CB1">
        <w:rPr>
          <w:rFonts w:ascii="Times New Roman" w:hAnsi="Times New Roman"/>
          <w:sz w:val="24"/>
          <w:szCs w:val="24"/>
        </w:rPr>
        <w:t xml:space="preserve"> between two nodes</w:t>
      </w:r>
      <w:r w:rsidR="00FE4838">
        <w:rPr>
          <w:rFonts w:ascii="Times New Roman" w:hAnsi="Times New Roman"/>
          <w:sz w:val="24"/>
          <w:szCs w:val="24"/>
        </w:rPr>
        <w:t>.</w:t>
      </w:r>
      <w:r w:rsidR="001749A5">
        <w:rPr>
          <w:rFonts w:ascii="Times New Roman" w:hAnsi="Times New Roman"/>
          <w:sz w:val="24"/>
          <w:szCs w:val="24"/>
        </w:rPr>
        <w:t xml:space="preserve"> </w:t>
      </w:r>
      <w:r w:rsidR="00CE55BA">
        <w:rPr>
          <w:rFonts w:ascii="Times New Roman" w:hAnsi="Times New Roman"/>
          <w:sz w:val="24"/>
          <w:szCs w:val="24"/>
        </w:rPr>
        <w:t>To define the adjacency matrix, t</w:t>
      </w:r>
      <w:r w:rsidR="00F63B8E">
        <w:rPr>
          <w:rFonts w:ascii="Times New Roman" w:hAnsi="Times New Roman"/>
          <w:sz w:val="24"/>
          <w:szCs w:val="24"/>
        </w:rPr>
        <w:t xml:space="preserve">he user can either </w:t>
      </w:r>
      <w:r w:rsidR="00CE55BA">
        <w:rPr>
          <w:rFonts w:ascii="Times New Roman" w:hAnsi="Times New Roman"/>
          <w:sz w:val="24"/>
          <w:szCs w:val="24"/>
        </w:rPr>
        <w:t xml:space="preserve">a) manually enter node names and links in a </w:t>
      </w:r>
      <w:r w:rsidR="00F01DA3">
        <w:rPr>
          <w:rFonts w:ascii="Times New Roman" w:hAnsi="Times New Roman"/>
          <w:sz w:val="24"/>
          <w:szCs w:val="24"/>
        </w:rPr>
        <w:t>RANK</w:t>
      </w:r>
      <w:r w:rsidR="00CE55BA">
        <w:rPr>
          <w:rFonts w:ascii="Times New Roman" w:hAnsi="Times New Roman"/>
          <w:sz w:val="24"/>
          <w:szCs w:val="24"/>
        </w:rPr>
        <w:t xml:space="preserve"> worksheet or b</w:t>
      </w:r>
      <w:r w:rsidR="00C67494">
        <w:rPr>
          <w:rFonts w:ascii="Times New Roman" w:hAnsi="Times New Roman"/>
          <w:sz w:val="24"/>
          <w:szCs w:val="24"/>
        </w:rPr>
        <w:t xml:space="preserve">) draw </w:t>
      </w:r>
      <w:r w:rsidR="00CE55BA">
        <w:rPr>
          <w:rFonts w:ascii="Times New Roman" w:hAnsi="Times New Roman"/>
          <w:sz w:val="24"/>
          <w:szCs w:val="24"/>
        </w:rPr>
        <w:t>the</w:t>
      </w:r>
      <w:r w:rsidR="00C67494">
        <w:rPr>
          <w:rFonts w:ascii="Times New Roman" w:hAnsi="Times New Roman"/>
          <w:sz w:val="24"/>
          <w:szCs w:val="24"/>
        </w:rPr>
        <w:t xml:space="preserve"> directed graph in a program such as HydroPlatform (Harou et al., 2010)</w:t>
      </w:r>
      <w:r w:rsidR="00EA0AE1">
        <w:rPr>
          <w:rFonts w:ascii="Times New Roman" w:hAnsi="Times New Roman"/>
          <w:sz w:val="24"/>
          <w:szCs w:val="24"/>
        </w:rPr>
        <w:t xml:space="preserve"> </w:t>
      </w:r>
      <w:r w:rsidR="00CE55BA">
        <w:rPr>
          <w:rFonts w:ascii="Times New Roman" w:hAnsi="Times New Roman"/>
          <w:sz w:val="24"/>
          <w:szCs w:val="24"/>
        </w:rPr>
        <w:t>or UCINET (</w:t>
      </w:r>
      <w:r w:rsidR="00CE55BA" w:rsidRPr="0094269B">
        <w:rPr>
          <w:rFonts w:ascii="Times New Roman" w:hAnsi="Times New Roman" w:cs="Times New Roman"/>
          <w:sz w:val="24"/>
          <w:szCs w:val="24"/>
        </w:rPr>
        <w:t>Borgatti et al.</w:t>
      </w:r>
      <w:r w:rsidR="00CE55BA">
        <w:rPr>
          <w:rFonts w:ascii="Times New Roman" w:hAnsi="Times New Roman" w:cs="Times New Roman"/>
          <w:sz w:val="24"/>
          <w:szCs w:val="24"/>
        </w:rPr>
        <w:t xml:space="preserve">, </w:t>
      </w:r>
      <w:r w:rsidR="00CE55BA" w:rsidRPr="0094269B">
        <w:rPr>
          <w:rFonts w:ascii="Times New Roman" w:hAnsi="Times New Roman" w:cs="Times New Roman"/>
          <w:sz w:val="24"/>
          <w:szCs w:val="24"/>
        </w:rPr>
        <w:t>2002)</w:t>
      </w:r>
      <w:r w:rsidR="00CE55BA">
        <w:rPr>
          <w:rFonts w:ascii="Times New Roman" w:hAnsi="Times New Roman" w:cs="Times New Roman"/>
          <w:sz w:val="24"/>
          <w:szCs w:val="24"/>
        </w:rPr>
        <w:t>,</w:t>
      </w:r>
      <w:r w:rsidR="00CE55BA">
        <w:rPr>
          <w:rFonts w:ascii="Times New Roman" w:hAnsi="Times New Roman"/>
          <w:sz w:val="24"/>
          <w:szCs w:val="24"/>
        </w:rPr>
        <w:t xml:space="preserve"> </w:t>
      </w:r>
      <w:r w:rsidR="001870AD">
        <w:rPr>
          <w:rFonts w:ascii="Times New Roman" w:hAnsi="Times New Roman"/>
          <w:sz w:val="24"/>
          <w:szCs w:val="24"/>
        </w:rPr>
        <w:t xml:space="preserve">and </w:t>
      </w:r>
      <w:r w:rsidR="00C67494">
        <w:rPr>
          <w:rFonts w:ascii="Times New Roman" w:hAnsi="Times New Roman"/>
          <w:sz w:val="24"/>
          <w:szCs w:val="24"/>
        </w:rPr>
        <w:t xml:space="preserve">then export the </w:t>
      </w:r>
      <w:r w:rsidR="00CE55BA">
        <w:rPr>
          <w:rFonts w:ascii="Times New Roman" w:hAnsi="Times New Roman"/>
          <w:sz w:val="24"/>
          <w:szCs w:val="24"/>
        </w:rPr>
        <w:t>calculated</w:t>
      </w:r>
      <w:r w:rsidR="00C67494">
        <w:rPr>
          <w:rFonts w:ascii="Times New Roman" w:hAnsi="Times New Roman"/>
          <w:sz w:val="24"/>
          <w:szCs w:val="24"/>
        </w:rPr>
        <w:t xml:space="preserve"> adjacency matrix </w:t>
      </w:r>
      <w:r w:rsidR="00CE55BA">
        <w:rPr>
          <w:rFonts w:ascii="Times New Roman" w:hAnsi="Times New Roman"/>
          <w:sz w:val="24"/>
          <w:szCs w:val="24"/>
        </w:rPr>
        <w:t xml:space="preserve">to </w:t>
      </w:r>
      <w:r w:rsidR="00F01DA3">
        <w:rPr>
          <w:rFonts w:ascii="Times New Roman" w:hAnsi="Times New Roman"/>
          <w:sz w:val="24"/>
          <w:szCs w:val="24"/>
        </w:rPr>
        <w:t>RANK</w:t>
      </w:r>
      <w:r w:rsidR="00CE55BA">
        <w:rPr>
          <w:rFonts w:ascii="Times New Roman" w:hAnsi="Times New Roman"/>
          <w:sz w:val="24"/>
          <w:szCs w:val="24"/>
        </w:rPr>
        <w:t>.</w:t>
      </w:r>
      <w:r w:rsidR="00C67494">
        <w:rPr>
          <w:rFonts w:ascii="Times New Roman" w:hAnsi="Times New Roman"/>
          <w:sz w:val="24"/>
          <w:szCs w:val="24"/>
        </w:rPr>
        <w:t xml:space="preserve"> </w:t>
      </w:r>
    </w:p>
    <w:p w14:paraId="6B700EEB" w14:textId="77777777" w:rsidR="00A741D6" w:rsidRDefault="00A741D6" w:rsidP="004723D1">
      <w:pPr>
        <w:spacing w:after="0" w:line="240" w:lineRule="auto"/>
        <w:jc w:val="right"/>
        <w:rPr>
          <w:rFonts w:ascii="Times New Roman" w:hAnsi="Times New Roman"/>
          <w:b/>
          <w:sz w:val="24"/>
          <w:szCs w:val="24"/>
        </w:rPr>
      </w:pPr>
    </w:p>
    <w:p w14:paraId="5141C6F4" w14:textId="7A4A6BBA" w:rsidR="00F32DC0" w:rsidRDefault="0014300A" w:rsidP="00A47E3D">
      <w:pPr>
        <w:spacing w:after="0" w:line="240" w:lineRule="auto"/>
        <w:rPr>
          <w:rFonts w:ascii="Times New Roman" w:hAnsi="Times New Roman"/>
          <w:sz w:val="24"/>
          <w:szCs w:val="24"/>
        </w:rPr>
      </w:pPr>
      <w:r>
        <w:rPr>
          <w:rFonts w:ascii="Times New Roman" w:hAnsi="Times New Roman"/>
          <w:b/>
          <w:sz w:val="24"/>
          <w:szCs w:val="24"/>
        </w:rPr>
        <w:t xml:space="preserve">Step 2: </w:t>
      </w:r>
      <w:r w:rsidR="00E02BDA" w:rsidRPr="00C42D06">
        <w:rPr>
          <w:rFonts w:ascii="Times New Roman" w:hAnsi="Times New Roman"/>
          <w:b/>
          <w:sz w:val="24"/>
          <w:szCs w:val="24"/>
        </w:rPr>
        <w:t>Calculat</w:t>
      </w:r>
      <w:r w:rsidR="00F91CB9" w:rsidRPr="00C42D06">
        <w:rPr>
          <w:rFonts w:ascii="Times New Roman" w:hAnsi="Times New Roman"/>
          <w:b/>
          <w:sz w:val="24"/>
          <w:szCs w:val="24"/>
        </w:rPr>
        <w:t>e</w:t>
      </w:r>
      <w:r w:rsidR="00E02BDA" w:rsidRPr="00C42D06">
        <w:rPr>
          <w:rFonts w:ascii="Times New Roman" w:hAnsi="Times New Roman"/>
          <w:b/>
          <w:sz w:val="24"/>
          <w:szCs w:val="24"/>
        </w:rPr>
        <w:t xml:space="preserve"> </w:t>
      </w:r>
      <w:r w:rsidR="00423D20" w:rsidRPr="00C42D06">
        <w:rPr>
          <w:rFonts w:ascii="Times New Roman" w:hAnsi="Times New Roman"/>
          <w:b/>
          <w:sz w:val="24"/>
          <w:szCs w:val="24"/>
        </w:rPr>
        <w:t xml:space="preserve">Extracted </w:t>
      </w:r>
      <w:r w:rsidR="00E02BDA" w:rsidRPr="00C42D06">
        <w:rPr>
          <w:rFonts w:ascii="Times New Roman" w:hAnsi="Times New Roman"/>
          <w:b/>
          <w:sz w:val="24"/>
          <w:szCs w:val="24"/>
        </w:rPr>
        <w:t>Centrality</w:t>
      </w:r>
      <w:r w:rsidR="007733BA">
        <w:rPr>
          <w:rFonts w:ascii="Times New Roman" w:hAnsi="Times New Roman"/>
          <w:b/>
          <w:sz w:val="24"/>
          <w:szCs w:val="24"/>
        </w:rPr>
        <w:t xml:space="preserve"> and Create the Parallel Coordinate Plot</w:t>
      </w:r>
      <w:r w:rsidR="00E02BDA" w:rsidRPr="00C42D06">
        <w:rPr>
          <w:rFonts w:ascii="Times New Roman" w:hAnsi="Times New Roman"/>
          <w:b/>
          <w:sz w:val="24"/>
          <w:szCs w:val="24"/>
        </w:rPr>
        <w:t>.</w:t>
      </w:r>
      <w:r w:rsidR="002C23B4">
        <w:rPr>
          <w:rFonts w:ascii="Times New Roman" w:hAnsi="Times New Roman"/>
          <w:b/>
          <w:sz w:val="24"/>
          <w:szCs w:val="24"/>
        </w:rPr>
        <w:t xml:space="preserve"> </w:t>
      </w:r>
      <w:r w:rsidR="00607F7C" w:rsidRPr="008A3B88">
        <w:rPr>
          <w:rFonts w:ascii="Times New Roman" w:hAnsi="Times New Roman"/>
          <w:sz w:val="24"/>
          <w:szCs w:val="24"/>
        </w:rPr>
        <w:t>Next,</w:t>
      </w:r>
      <w:r w:rsidR="00607F7C">
        <w:rPr>
          <w:rFonts w:ascii="Times New Roman" w:hAnsi="Times New Roman"/>
          <w:b/>
          <w:sz w:val="24"/>
          <w:szCs w:val="24"/>
        </w:rPr>
        <w:t xml:space="preserve"> </w:t>
      </w:r>
      <w:r w:rsidR="00F01DA3">
        <w:rPr>
          <w:rFonts w:ascii="Times New Roman" w:hAnsi="Times New Roman"/>
          <w:sz w:val="24"/>
          <w:szCs w:val="24"/>
        </w:rPr>
        <w:t>RANK</w:t>
      </w:r>
      <w:r w:rsidR="008A1949" w:rsidRPr="008A1949">
        <w:rPr>
          <w:rFonts w:ascii="Times New Roman" w:hAnsi="Times New Roman"/>
          <w:sz w:val="24"/>
          <w:szCs w:val="24"/>
        </w:rPr>
        <w:t xml:space="preserve"> transposes the adja</w:t>
      </w:r>
      <w:r w:rsidR="008A1949">
        <w:rPr>
          <w:rFonts w:ascii="Times New Roman" w:hAnsi="Times New Roman"/>
          <w:sz w:val="24"/>
          <w:szCs w:val="24"/>
        </w:rPr>
        <w:t>cency matrix prepared in Step 1</w:t>
      </w:r>
      <w:r w:rsidR="007441E8">
        <w:rPr>
          <w:rFonts w:ascii="Times New Roman" w:hAnsi="Times New Roman"/>
          <w:sz w:val="24"/>
          <w:szCs w:val="24"/>
        </w:rPr>
        <w:t xml:space="preserve"> </w:t>
      </w:r>
      <w:r w:rsidR="009B6E5D">
        <w:rPr>
          <w:rFonts w:ascii="Times New Roman" w:hAnsi="Times New Roman"/>
          <w:sz w:val="24"/>
          <w:szCs w:val="24"/>
        </w:rPr>
        <w:t xml:space="preserve">because the </w:t>
      </w:r>
      <w:r w:rsidR="003B0A77">
        <w:rPr>
          <w:rFonts w:ascii="Times New Roman" w:hAnsi="Times New Roman"/>
          <w:sz w:val="24"/>
          <w:szCs w:val="24"/>
        </w:rPr>
        <w:t xml:space="preserve">Singer and Greenhpan (2009) </w:t>
      </w:r>
      <w:r w:rsidR="008D3495">
        <w:rPr>
          <w:rFonts w:ascii="Times New Roman" w:hAnsi="Times New Roman"/>
          <w:sz w:val="24"/>
          <w:szCs w:val="24"/>
        </w:rPr>
        <w:t xml:space="preserve">node </w:t>
      </w:r>
      <w:r w:rsidR="009B6E5D">
        <w:rPr>
          <w:rFonts w:ascii="Times New Roman" w:hAnsi="Times New Roman"/>
          <w:sz w:val="24"/>
          <w:szCs w:val="24"/>
        </w:rPr>
        <w:t xml:space="preserve">measures </w:t>
      </w:r>
      <w:r w:rsidR="008D3495">
        <w:rPr>
          <w:rFonts w:ascii="Times New Roman" w:hAnsi="Times New Roman"/>
          <w:sz w:val="24"/>
          <w:szCs w:val="24"/>
        </w:rPr>
        <w:t>are for</w:t>
      </w:r>
      <w:r w:rsidR="009B6E5D">
        <w:rPr>
          <w:rFonts w:ascii="Times New Roman" w:hAnsi="Times New Roman"/>
          <w:sz w:val="24"/>
          <w:szCs w:val="24"/>
        </w:rPr>
        <w:t xml:space="preserve"> </w:t>
      </w:r>
      <w:r w:rsidR="0051699D">
        <w:rPr>
          <w:rFonts w:ascii="Times New Roman" w:hAnsi="Times New Roman"/>
          <w:sz w:val="24"/>
          <w:szCs w:val="24"/>
        </w:rPr>
        <w:t xml:space="preserve">bi-directional </w:t>
      </w:r>
      <w:r w:rsidR="009B6E5D">
        <w:rPr>
          <w:rFonts w:ascii="Times New Roman" w:hAnsi="Times New Roman"/>
          <w:sz w:val="24"/>
          <w:szCs w:val="24"/>
        </w:rPr>
        <w:t>link relationship</w:t>
      </w:r>
      <w:r w:rsidR="0051699D">
        <w:rPr>
          <w:rFonts w:ascii="Times New Roman" w:hAnsi="Times New Roman"/>
          <w:sz w:val="24"/>
          <w:szCs w:val="24"/>
        </w:rPr>
        <w:t>s</w:t>
      </w:r>
      <w:r w:rsidR="009B6E5D">
        <w:rPr>
          <w:rFonts w:ascii="Times New Roman" w:hAnsi="Times New Roman"/>
          <w:sz w:val="24"/>
          <w:szCs w:val="24"/>
        </w:rPr>
        <w:t xml:space="preserve"> </w:t>
      </w:r>
      <w:r w:rsidR="0051699D">
        <w:rPr>
          <w:rFonts w:ascii="Times New Roman" w:hAnsi="Times New Roman"/>
          <w:sz w:val="24"/>
          <w:szCs w:val="24"/>
        </w:rPr>
        <w:t>whereas</w:t>
      </w:r>
      <w:r w:rsidR="009B6E5D">
        <w:rPr>
          <w:rFonts w:ascii="Times New Roman" w:hAnsi="Times New Roman"/>
          <w:sz w:val="24"/>
          <w:szCs w:val="24"/>
        </w:rPr>
        <w:t xml:space="preserve"> </w:t>
      </w:r>
      <w:r w:rsidR="008D3495">
        <w:rPr>
          <w:rFonts w:ascii="Times New Roman" w:hAnsi="Times New Roman"/>
          <w:sz w:val="24"/>
          <w:szCs w:val="24"/>
        </w:rPr>
        <w:t xml:space="preserve">links in </w:t>
      </w:r>
      <w:r w:rsidR="009B6E5D">
        <w:rPr>
          <w:rFonts w:ascii="Times New Roman" w:hAnsi="Times New Roman"/>
          <w:sz w:val="24"/>
          <w:szCs w:val="24"/>
        </w:rPr>
        <w:t xml:space="preserve">water resources applications </w:t>
      </w:r>
      <w:r w:rsidR="008D3495">
        <w:rPr>
          <w:rFonts w:ascii="Times New Roman" w:hAnsi="Times New Roman"/>
          <w:sz w:val="24"/>
          <w:szCs w:val="24"/>
        </w:rPr>
        <w:t>have direction and the focus is on the downstream (end) node</w:t>
      </w:r>
      <w:r w:rsidR="00E03080">
        <w:rPr>
          <w:rFonts w:ascii="Times New Roman" w:hAnsi="Times New Roman"/>
          <w:sz w:val="24"/>
          <w:szCs w:val="24"/>
        </w:rPr>
        <w:t>.</w:t>
      </w:r>
      <w:r w:rsidR="007441E8">
        <w:rPr>
          <w:rFonts w:ascii="Times New Roman" w:hAnsi="Times New Roman"/>
          <w:sz w:val="24"/>
          <w:szCs w:val="24"/>
        </w:rPr>
        <w:t xml:space="preserve"> </w:t>
      </w:r>
      <w:r w:rsidR="00F35D2F">
        <w:rPr>
          <w:rFonts w:ascii="Times New Roman" w:hAnsi="Times New Roman"/>
          <w:sz w:val="24"/>
          <w:szCs w:val="24"/>
        </w:rPr>
        <w:t xml:space="preserve">Then, </w:t>
      </w:r>
      <w:r w:rsidR="00F01DA3">
        <w:rPr>
          <w:rFonts w:ascii="Times New Roman" w:hAnsi="Times New Roman"/>
          <w:sz w:val="24"/>
          <w:szCs w:val="24"/>
        </w:rPr>
        <w:t>RANK</w:t>
      </w:r>
      <w:r w:rsidR="00F35D2F">
        <w:rPr>
          <w:rFonts w:ascii="Times New Roman" w:hAnsi="Times New Roman"/>
          <w:sz w:val="24"/>
          <w:szCs w:val="24"/>
        </w:rPr>
        <w:t xml:space="preserve"> follows </w:t>
      </w:r>
      <w:r w:rsidR="00F32DC0">
        <w:rPr>
          <w:rFonts w:ascii="Times New Roman" w:hAnsi="Times New Roman"/>
          <w:sz w:val="24"/>
          <w:szCs w:val="24"/>
        </w:rPr>
        <w:t xml:space="preserve">the NEVIS steps: </w:t>
      </w:r>
      <w:r w:rsidR="00895B3B">
        <w:rPr>
          <w:rFonts w:ascii="Times New Roman" w:hAnsi="Times New Roman"/>
          <w:sz w:val="24"/>
          <w:szCs w:val="24"/>
        </w:rPr>
        <w:t xml:space="preserve">a) create extracted networks by </w:t>
      </w:r>
      <w:r w:rsidR="006F72C9">
        <w:rPr>
          <w:rFonts w:ascii="Times New Roman" w:hAnsi="Times New Roman"/>
          <w:sz w:val="24"/>
          <w:szCs w:val="24"/>
        </w:rPr>
        <w:t>r</w:t>
      </w:r>
      <w:r w:rsidR="00F50A39">
        <w:rPr>
          <w:rFonts w:ascii="Times New Roman" w:hAnsi="Times New Roman"/>
          <w:sz w:val="24"/>
          <w:szCs w:val="24"/>
        </w:rPr>
        <w:t xml:space="preserve">emoving </w:t>
      </w:r>
      <w:r w:rsidR="00951E4D">
        <w:rPr>
          <w:rFonts w:ascii="Times New Roman" w:hAnsi="Times New Roman"/>
          <w:sz w:val="24"/>
          <w:szCs w:val="24"/>
        </w:rPr>
        <w:t xml:space="preserve">each </w:t>
      </w:r>
      <w:r w:rsidR="00895B3B">
        <w:rPr>
          <w:rFonts w:ascii="Times New Roman" w:hAnsi="Times New Roman"/>
          <w:sz w:val="24"/>
          <w:szCs w:val="24"/>
        </w:rPr>
        <w:t>node</w:t>
      </w:r>
      <w:r w:rsidR="00951E4D">
        <w:rPr>
          <w:rFonts w:ascii="Times New Roman" w:hAnsi="Times New Roman"/>
          <w:sz w:val="24"/>
          <w:szCs w:val="24"/>
        </w:rPr>
        <w:t xml:space="preserve"> one at a time</w:t>
      </w:r>
      <w:r w:rsidR="00895B3B">
        <w:rPr>
          <w:rFonts w:ascii="Times New Roman" w:hAnsi="Times New Roman"/>
          <w:sz w:val="24"/>
          <w:szCs w:val="24"/>
        </w:rPr>
        <w:t xml:space="preserve">, b) </w:t>
      </w:r>
      <w:r w:rsidR="00F50A39">
        <w:rPr>
          <w:rFonts w:ascii="Times New Roman" w:hAnsi="Times New Roman"/>
          <w:sz w:val="24"/>
          <w:szCs w:val="24"/>
        </w:rPr>
        <w:t xml:space="preserve">calculate an extracted connectivity matrix for each extracted network, c) </w:t>
      </w:r>
      <w:r w:rsidR="00895B3B">
        <w:rPr>
          <w:rFonts w:ascii="Times New Roman" w:hAnsi="Times New Roman"/>
          <w:sz w:val="24"/>
          <w:szCs w:val="24"/>
        </w:rPr>
        <w:t xml:space="preserve">calculate node </w:t>
      </w:r>
      <w:r w:rsidR="00607F7C">
        <w:rPr>
          <w:rFonts w:ascii="Times New Roman" w:hAnsi="Times New Roman"/>
          <w:sz w:val="24"/>
          <w:szCs w:val="24"/>
        </w:rPr>
        <w:t xml:space="preserve">centralities in each </w:t>
      </w:r>
      <w:r w:rsidR="00895B3B">
        <w:rPr>
          <w:rFonts w:ascii="Times New Roman" w:hAnsi="Times New Roman"/>
          <w:sz w:val="24"/>
          <w:szCs w:val="24"/>
        </w:rPr>
        <w:t xml:space="preserve">extracted network, </w:t>
      </w:r>
      <w:r w:rsidR="00F32DC0">
        <w:rPr>
          <w:rFonts w:ascii="Times New Roman" w:hAnsi="Times New Roman"/>
          <w:sz w:val="24"/>
          <w:szCs w:val="24"/>
        </w:rPr>
        <w:t>and</w:t>
      </w:r>
      <w:r w:rsidR="00F50A39">
        <w:rPr>
          <w:rFonts w:ascii="Times New Roman" w:hAnsi="Times New Roman"/>
          <w:sz w:val="24"/>
          <w:szCs w:val="24"/>
        </w:rPr>
        <w:t xml:space="preserve"> d</w:t>
      </w:r>
      <w:r w:rsidR="00895B3B">
        <w:rPr>
          <w:rFonts w:ascii="Times New Roman" w:hAnsi="Times New Roman"/>
          <w:sz w:val="24"/>
          <w:szCs w:val="24"/>
        </w:rPr>
        <w:t xml:space="preserve">) </w:t>
      </w:r>
      <w:r w:rsidR="00F32DC0">
        <w:rPr>
          <w:rFonts w:ascii="Times New Roman" w:hAnsi="Times New Roman"/>
          <w:sz w:val="24"/>
          <w:szCs w:val="24"/>
        </w:rPr>
        <w:t>create</w:t>
      </w:r>
      <w:r w:rsidR="00895B3B">
        <w:rPr>
          <w:rFonts w:ascii="Times New Roman" w:hAnsi="Times New Roman"/>
          <w:sz w:val="24"/>
          <w:szCs w:val="24"/>
        </w:rPr>
        <w:t xml:space="preserve"> </w:t>
      </w:r>
      <w:r w:rsidR="00F32DC0">
        <w:rPr>
          <w:rFonts w:ascii="Times New Roman" w:hAnsi="Times New Roman"/>
          <w:sz w:val="24"/>
          <w:szCs w:val="24"/>
        </w:rPr>
        <w:t>the parallel coordinate plot with extracted centrality values as ordinates</w:t>
      </w:r>
      <w:r w:rsidR="00951E4D">
        <w:rPr>
          <w:rFonts w:ascii="Times New Roman" w:hAnsi="Times New Roman"/>
          <w:sz w:val="24"/>
          <w:szCs w:val="24"/>
        </w:rPr>
        <w:t>,</w:t>
      </w:r>
      <w:r w:rsidR="00F32DC0">
        <w:rPr>
          <w:rFonts w:ascii="Times New Roman" w:hAnsi="Times New Roman"/>
          <w:sz w:val="24"/>
          <w:szCs w:val="24"/>
        </w:rPr>
        <w:t xml:space="preserve"> extracted nodes as abscissa</w:t>
      </w:r>
      <w:r w:rsidR="00951E4D">
        <w:rPr>
          <w:rFonts w:ascii="Times New Roman" w:hAnsi="Times New Roman"/>
          <w:sz w:val="24"/>
          <w:szCs w:val="24"/>
        </w:rPr>
        <w:t>, and traces that show how each node’s extracted centrality values change across the abscissa</w:t>
      </w:r>
      <w:r w:rsidR="00F50A39">
        <w:rPr>
          <w:rFonts w:ascii="Times New Roman" w:hAnsi="Times New Roman"/>
          <w:sz w:val="24"/>
          <w:szCs w:val="24"/>
        </w:rPr>
        <w:t xml:space="preserve"> </w:t>
      </w:r>
      <w:r w:rsidR="00F50A39" w:rsidRPr="00E02BDA">
        <w:rPr>
          <w:rFonts w:ascii="Times New Roman" w:hAnsi="Times New Roman"/>
          <w:color w:val="000000"/>
          <w:sz w:val="24"/>
          <w:szCs w:val="24"/>
        </w:rPr>
        <w:t>(</w:t>
      </w:r>
      <w:r w:rsidR="00607F7C">
        <w:rPr>
          <w:rFonts w:ascii="Times New Roman" w:hAnsi="Times New Roman"/>
          <w:color w:val="000000"/>
          <w:sz w:val="24"/>
          <w:szCs w:val="24"/>
        </w:rPr>
        <w:t>see</w:t>
      </w:r>
      <w:r w:rsidR="00F50A39">
        <w:rPr>
          <w:rFonts w:ascii="Times New Roman" w:hAnsi="Times New Roman"/>
          <w:color w:val="000000"/>
          <w:sz w:val="24"/>
          <w:szCs w:val="24"/>
        </w:rPr>
        <w:t xml:space="preserve"> details in </w:t>
      </w:r>
      <w:r w:rsidR="00F50A39">
        <w:rPr>
          <w:rFonts w:ascii="Times New Roman" w:hAnsi="Times New Roman"/>
          <w:sz w:val="24"/>
          <w:szCs w:val="24"/>
        </w:rPr>
        <w:t>Singer and Greenshpan, 2009</w:t>
      </w:r>
      <w:r w:rsidR="00F50A39">
        <w:rPr>
          <w:rFonts w:ascii="Times New Roman" w:hAnsi="Times New Roman"/>
          <w:color w:val="000000"/>
          <w:sz w:val="24"/>
          <w:szCs w:val="24"/>
        </w:rPr>
        <w:t>)</w:t>
      </w:r>
      <w:r w:rsidR="00F50A39" w:rsidRPr="00E02BDA">
        <w:rPr>
          <w:rFonts w:ascii="Times New Roman" w:hAnsi="Times New Roman"/>
          <w:color w:val="000000"/>
          <w:sz w:val="24"/>
          <w:szCs w:val="24"/>
        </w:rPr>
        <w:t xml:space="preserve">. </w:t>
      </w:r>
    </w:p>
    <w:p w14:paraId="6A102643" w14:textId="77777777" w:rsidR="00F32DC0" w:rsidRDefault="00F32DC0" w:rsidP="00A47E3D">
      <w:pPr>
        <w:spacing w:after="0" w:line="240" w:lineRule="auto"/>
        <w:rPr>
          <w:rFonts w:ascii="Times New Roman" w:hAnsi="Times New Roman"/>
          <w:sz w:val="24"/>
          <w:szCs w:val="24"/>
        </w:rPr>
      </w:pPr>
    </w:p>
    <w:p w14:paraId="398100F7" w14:textId="6F7798AA" w:rsidR="00535FB2" w:rsidRDefault="00F32DC0" w:rsidP="00535FB2">
      <w:pPr>
        <w:spacing w:after="0" w:line="240" w:lineRule="auto"/>
        <w:rPr>
          <w:rFonts w:ascii="Times New Roman" w:hAnsi="Times New Roman"/>
          <w:color w:val="000000"/>
          <w:sz w:val="24"/>
          <w:szCs w:val="24"/>
        </w:rPr>
      </w:pPr>
      <w:r>
        <w:rPr>
          <w:rFonts w:ascii="Times New Roman" w:hAnsi="Times New Roman"/>
          <w:sz w:val="24"/>
          <w:szCs w:val="24"/>
        </w:rPr>
        <w:t xml:space="preserve">The parallel coordinate plot allows the user to visually </w:t>
      </w:r>
      <w:r w:rsidR="00F50A39">
        <w:rPr>
          <w:rFonts w:ascii="Times New Roman" w:hAnsi="Times New Roman"/>
          <w:sz w:val="24"/>
          <w:szCs w:val="24"/>
        </w:rPr>
        <w:t xml:space="preserve">inspect the nodes for stability, topological significance, and redundancy. </w:t>
      </w:r>
      <w:r w:rsidR="00511035">
        <w:rPr>
          <w:rFonts w:ascii="Times New Roman" w:hAnsi="Times New Roman" w:cs="Times New Roman"/>
          <w:sz w:val="24"/>
          <w:szCs w:val="24"/>
        </w:rPr>
        <w:t>S</w:t>
      </w:r>
      <w:r w:rsidR="00511035">
        <w:rPr>
          <w:rFonts w:ascii="Times New Roman" w:hAnsi="Times New Roman"/>
          <w:color w:val="000000"/>
          <w:sz w:val="24"/>
          <w:szCs w:val="24"/>
        </w:rPr>
        <w:t xml:space="preserve">table nodes can be visually identified as nodes whose traces have few </w:t>
      </w:r>
      <w:r w:rsidR="00626189">
        <w:rPr>
          <w:rFonts w:ascii="Times New Roman" w:hAnsi="Times New Roman"/>
          <w:color w:val="000000"/>
          <w:sz w:val="24"/>
          <w:szCs w:val="24"/>
        </w:rPr>
        <w:t xml:space="preserve">or </w:t>
      </w:r>
      <w:r w:rsidR="00511035">
        <w:rPr>
          <w:rFonts w:ascii="Times New Roman" w:hAnsi="Times New Roman"/>
          <w:color w:val="000000"/>
          <w:sz w:val="24"/>
          <w:szCs w:val="24"/>
        </w:rPr>
        <w:t>no vertical drops</w:t>
      </w:r>
      <w:r w:rsidR="00951E4D">
        <w:rPr>
          <w:rFonts w:ascii="Times New Roman" w:hAnsi="Times New Roman"/>
          <w:color w:val="000000"/>
          <w:sz w:val="24"/>
          <w:szCs w:val="24"/>
        </w:rPr>
        <w:t xml:space="preserve"> across the abscissa (extracted nodes)</w:t>
      </w:r>
      <w:r w:rsidR="00511035">
        <w:rPr>
          <w:rFonts w:ascii="Times New Roman" w:hAnsi="Times New Roman"/>
          <w:color w:val="000000"/>
          <w:sz w:val="24"/>
          <w:szCs w:val="24"/>
        </w:rPr>
        <w:t xml:space="preserve">. Topologically significant nodes are locations on the abscissa where extracting a node causes multiple traces to drop and/or large drops in traces. Nodes with similar horizontal traces are likely to be redundant. </w:t>
      </w:r>
      <w:r w:rsidR="00951E4D">
        <w:rPr>
          <w:rFonts w:ascii="Times New Roman" w:hAnsi="Times New Roman"/>
          <w:color w:val="000000"/>
          <w:sz w:val="24"/>
          <w:szCs w:val="24"/>
        </w:rPr>
        <w:t>Note that t</w:t>
      </w:r>
      <w:r w:rsidR="00511035">
        <w:rPr>
          <w:rFonts w:ascii="Times New Roman" w:hAnsi="Times New Roman"/>
          <w:color w:val="000000"/>
          <w:sz w:val="24"/>
          <w:szCs w:val="24"/>
        </w:rPr>
        <w:t>he order of the axes i</w:t>
      </w:r>
      <w:r w:rsidR="00DD6F5E">
        <w:rPr>
          <w:rFonts w:ascii="Times New Roman" w:hAnsi="Times New Roman"/>
          <w:color w:val="000000"/>
          <w:sz w:val="24"/>
          <w:szCs w:val="24"/>
        </w:rPr>
        <w:t>nfluences</w:t>
      </w:r>
      <w:r w:rsidR="00201569">
        <w:rPr>
          <w:rFonts w:ascii="Times New Roman" w:hAnsi="Times New Roman"/>
          <w:color w:val="000000"/>
          <w:sz w:val="24"/>
          <w:szCs w:val="24"/>
        </w:rPr>
        <w:t xml:space="preserve"> this qualitative</w:t>
      </w:r>
      <w:r w:rsidR="00DD6F5E">
        <w:rPr>
          <w:rFonts w:ascii="Times New Roman" w:hAnsi="Times New Roman"/>
          <w:color w:val="000000"/>
          <w:sz w:val="24"/>
          <w:szCs w:val="24"/>
        </w:rPr>
        <w:t xml:space="preserve"> visual interpretation</w:t>
      </w:r>
      <w:r w:rsidR="006045EC">
        <w:rPr>
          <w:rFonts w:ascii="Times New Roman" w:hAnsi="Times New Roman"/>
          <w:color w:val="000000"/>
          <w:sz w:val="24"/>
          <w:szCs w:val="24"/>
        </w:rPr>
        <w:t xml:space="preserve"> results</w:t>
      </w:r>
      <w:r w:rsidR="00DD6F5E">
        <w:rPr>
          <w:rFonts w:ascii="Times New Roman" w:hAnsi="Times New Roman"/>
          <w:color w:val="000000"/>
          <w:sz w:val="24"/>
          <w:szCs w:val="24"/>
        </w:rPr>
        <w:t xml:space="preserve">. </w:t>
      </w:r>
      <w:r w:rsidR="00511035">
        <w:rPr>
          <w:rFonts w:ascii="Times New Roman" w:hAnsi="Times New Roman"/>
          <w:color w:val="000000"/>
          <w:sz w:val="24"/>
          <w:szCs w:val="24"/>
        </w:rPr>
        <w:t xml:space="preserve"> </w:t>
      </w:r>
      <w:r w:rsidR="00F50A39">
        <w:rPr>
          <w:rFonts w:ascii="Times New Roman" w:hAnsi="Times New Roman"/>
          <w:sz w:val="24"/>
          <w:szCs w:val="24"/>
        </w:rPr>
        <w:t xml:space="preserve"> </w:t>
      </w:r>
      <w:r>
        <w:rPr>
          <w:rFonts w:ascii="Times New Roman" w:hAnsi="Times New Roman"/>
          <w:sz w:val="24"/>
          <w:szCs w:val="24"/>
        </w:rPr>
        <w:t xml:space="preserve"> </w:t>
      </w:r>
    </w:p>
    <w:p w14:paraId="69479996" w14:textId="77777777" w:rsidR="00DD6F5E" w:rsidRDefault="00DD6F5E" w:rsidP="00535FB2">
      <w:pPr>
        <w:spacing w:after="0" w:line="240" w:lineRule="auto"/>
        <w:rPr>
          <w:rFonts w:ascii="Times New Roman" w:hAnsi="Times New Roman"/>
          <w:color w:val="000000"/>
          <w:sz w:val="24"/>
          <w:szCs w:val="24"/>
        </w:rPr>
      </w:pPr>
    </w:p>
    <w:p w14:paraId="796F874D" w14:textId="43C5CF3B" w:rsidR="006045EC" w:rsidRDefault="001A56EF" w:rsidP="006045EC">
      <w:pPr>
        <w:spacing w:after="0" w:line="240" w:lineRule="auto"/>
        <w:rPr>
          <w:rFonts w:ascii="Times New Roman" w:hAnsi="Times New Roman"/>
          <w:color w:val="000000"/>
          <w:sz w:val="24"/>
          <w:szCs w:val="24"/>
        </w:rPr>
      </w:pPr>
      <w:r w:rsidRPr="006B56CE">
        <w:rPr>
          <w:rFonts w:ascii="Times New Roman" w:hAnsi="Times New Roman"/>
          <w:b/>
          <w:color w:val="000000"/>
          <w:sz w:val="24"/>
          <w:szCs w:val="24"/>
        </w:rPr>
        <w:t xml:space="preserve">Step </w:t>
      </w:r>
      <w:r w:rsidR="00F66904">
        <w:rPr>
          <w:rFonts w:ascii="Times New Roman" w:hAnsi="Times New Roman"/>
          <w:b/>
          <w:color w:val="000000"/>
          <w:sz w:val="24"/>
          <w:szCs w:val="24"/>
        </w:rPr>
        <w:t>3</w:t>
      </w:r>
      <w:r w:rsidRPr="006B56CE">
        <w:rPr>
          <w:rFonts w:ascii="Times New Roman" w:hAnsi="Times New Roman"/>
          <w:b/>
          <w:color w:val="000000"/>
          <w:sz w:val="24"/>
          <w:szCs w:val="24"/>
        </w:rPr>
        <w:t xml:space="preserve">: </w:t>
      </w:r>
      <w:r w:rsidR="006D3E7D" w:rsidRPr="006B56CE">
        <w:rPr>
          <w:rFonts w:ascii="Times New Roman" w:hAnsi="Times New Roman"/>
          <w:b/>
          <w:color w:val="000000"/>
          <w:sz w:val="24"/>
          <w:szCs w:val="24"/>
        </w:rPr>
        <w:t>Calculate</w:t>
      </w:r>
      <w:r w:rsidR="006D3E7D">
        <w:rPr>
          <w:rFonts w:ascii="Times New Roman" w:hAnsi="Times New Roman"/>
          <w:b/>
          <w:color w:val="000000"/>
          <w:sz w:val="24"/>
          <w:szCs w:val="24"/>
        </w:rPr>
        <w:t xml:space="preserve"> </w:t>
      </w:r>
      <w:r w:rsidR="006045EC">
        <w:rPr>
          <w:rFonts w:ascii="Times New Roman" w:hAnsi="Times New Roman"/>
          <w:b/>
          <w:color w:val="000000"/>
          <w:sz w:val="24"/>
          <w:szCs w:val="24"/>
        </w:rPr>
        <w:t xml:space="preserve">Pairwise Differences. </w:t>
      </w:r>
      <w:r w:rsidR="006045EC">
        <w:rPr>
          <w:rFonts w:ascii="Times New Roman" w:hAnsi="Times New Roman"/>
          <w:color w:val="000000"/>
          <w:sz w:val="24"/>
          <w:szCs w:val="24"/>
        </w:rPr>
        <w:t xml:space="preserve">To quantify the performance metrics, </w:t>
      </w:r>
      <w:r w:rsidR="00F01DA3">
        <w:rPr>
          <w:rFonts w:ascii="Times New Roman" w:hAnsi="Times New Roman"/>
          <w:color w:val="000000"/>
          <w:sz w:val="24"/>
          <w:szCs w:val="24"/>
        </w:rPr>
        <w:t>RANK</w:t>
      </w:r>
      <w:r w:rsidR="006045EC">
        <w:rPr>
          <w:rFonts w:ascii="Times New Roman" w:hAnsi="Times New Roman"/>
          <w:color w:val="000000"/>
          <w:sz w:val="24"/>
          <w:szCs w:val="24"/>
        </w:rPr>
        <w:t xml:space="preserve"> next calculates </w:t>
      </w:r>
      <w:r w:rsidR="00951E4D">
        <w:rPr>
          <w:rFonts w:ascii="Times New Roman" w:hAnsi="Times New Roman"/>
          <w:color w:val="000000"/>
          <w:sz w:val="24"/>
          <w:szCs w:val="24"/>
        </w:rPr>
        <w:t xml:space="preserve">the </w:t>
      </w:r>
      <w:r w:rsidR="006045EC">
        <w:rPr>
          <w:rFonts w:ascii="Times New Roman" w:hAnsi="Times New Roman"/>
          <w:color w:val="000000"/>
          <w:sz w:val="24"/>
          <w:szCs w:val="24"/>
        </w:rPr>
        <w:t xml:space="preserve">difference between each </w:t>
      </w:r>
      <w:r w:rsidR="000804D2">
        <w:rPr>
          <w:rFonts w:ascii="Times New Roman" w:hAnsi="Times New Roman"/>
          <w:color w:val="000000"/>
          <w:sz w:val="24"/>
          <w:szCs w:val="24"/>
        </w:rPr>
        <w:t xml:space="preserve">of the </w:t>
      </w:r>
      <w:r w:rsidR="006D4D4A">
        <w:rPr>
          <w:rFonts w:ascii="Times New Roman" w:hAnsi="Times New Roman"/>
          <w:color w:val="000000"/>
          <w:sz w:val="24"/>
          <w:szCs w:val="24"/>
        </w:rPr>
        <w:t xml:space="preserve">(n-1)(n-2) </w:t>
      </w:r>
      <w:r w:rsidR="00F92859">
        <w:rPr>
          <w:rFonts w:ascii="Times New Roman" w:hAnsi="Times New Roman"/>
          <w:color w:val="000000"/>
          <w:sz w:val="24"/>
          <w:szCs w:val="24"/>
        </w:rPr>
        <w:t>~ O(n</w:t>
      </w:r>
      <w:r w:rsidR="00F92859" w:rsidRPr="009F6529">
        <w:rPr>
          <w:rFonts w:ascii="Times New Roman" w:hAnsi="Times New Roman"/>
          <w:color w:val="000000"/>
          <w:sz w:val="24"/>
          <w:szCs w:val="24"/>
          <w:vertAlign w:val="superscript"/>
        </w:rPr>
        <w:t>2</w:t>
      </w:r>
      <w:r w:rsidR="00F92859">
        <w:rPr>
          <w:rFonts w:ascii="Times New Roman" w:hAnsi="Times New Roman"/>
          <w:color w:val="000000"/>
          <w:sz w:val="24"/>
          <w:szCs w:val="24"/>
        </w:rPr>
        <w:t xml:space="preserve">) </w:t>
      </w:r>
      <w:r w:rsidR="006045EC">
        <w:rPr>
          <w:rFonts w:ascii="Times New Roman" w:hAnsi="Times New Roman"/>
          <w:color w:val="000000"/>
          <w:sz w:val="24"/>
          <w:szCs w:val="24"/>
        </w:rPr>
        <w:t>pair</w:t>
      </w:r>
      <w:r w:rsidR="000804D2">
        <w:rPr>
          <w:rFonts w:ascii="Times New Roman" w:hAnsi="Times New Roman"/>
          <w:color w:val="000000"/>
          <w:sz w:val="24"/>
          <w:szCs w:val="24"/>
        </w:rPr>
        <w:t>s</w:t>
      </w:r>
      <w:r w:rsidR="006045EC">
        <w:rPr>
          <w:rFonts w:ascii="Times New Roman" w:hAnsi="Times New Roman"/>
          <w:color w:val="000000"/>
          <w:sz w:val="24"/>
          <w:szCs w:val="24"/>
        </w:rPr>
        <w:t xml:space="preserve"> of extracted network centrality values</w:t>
      </w:r>
      <w:r w:rsidR="000804D2">
        <w:rPr>
          <w:rFonts w:ascii="Times New Roman" w:hAnsi="Times New Roman"/>
          <w:color w:val="000000"/>
          <w:sz w:val="24"/>
          <w:szCs w:val="24"/>
        </w:rPr>
        <w:t xml:space="preserve"> along a trace</w:t>
      </w:r>
      <w:r w:rsidR="006009FA">
        <w:rPr>
          <w:rFonts w:ascii="Times New Roman" w:hAnsi="Times New Roman"/>
          <w:color w:val="000000"/>
          <w:sz w:val="24"/>
          <w:szCs w:val="24"/>
        </w:rPr>
        <w:t xml:space="preserve"> (extracted centrality is undefined on a node’s trace at the abscissa where the node is extracted)</w:t>
      </w:r>
      <w:r w:rsidR="006045EC">
        <w:rPr>
          <w:rFonts w:ascii="Times New Roman" w:hAnsi="Times New Roman"/>
          <w:color w:val="000000"/>
          <w:sz w:val="24"/>
          <w:szCs w:val="24"/>
        </w:rPr>
        <w:t xml:space="preserve">. </w:t>
      </w:r>
      <w:r w:rsidR="00070279">
        <w:rPr>
          <w:rFonts w:ascii="Times New Roman" w:hAnsi="Times New Roman"/>
          <w:color w:val="000000"/>
          <w:sz w:val="24"/>
          <w:szCs w:val="24"/>
        </w:rPr>
        <w:t xml:space="preserve">These pairwise differences permit simultaneous comparison across each parallel coordinate axis. </w:t>
      </w:r>
      <w:r w:rsidR="00F01DA3">
        <w:rPr>
          <w:rFonts w:ascii="Times New Roman" w:hAnsi="Times New Roman"/>
          <w:color w:val="000000"/>
          <w:sz w:val="24"/>
          <w:szCs w:val="24"/>
        </w:rPr>
        <w:t>RANK</w:t>
      </w:r>
      <w:r w:rsidR="006045EC">
        <w:rPr>
          <w:rFonts w:ascii="Times New Roman" w:hAnsi="Times New Roman"/>
          <w:color w:val="000000"/>
          <w:sz w:val="24"/>
          <w:szCs w:val="24"/>
        </w:rPr>
        <w:t xml:space="preserve"> </w:t>
      </w:r>
      <w:r w:rsidR="000804D2">
        <w:rPr>
          <w:rFonts w:ascii="Times New Roman" w:hAnsi="Times New Roman"/>
          <w:color w:val="000000"/>
          <w:sz w:val="24"/>
          <w:szCs w:val="24"/>
        </w:rPr>
        <w:t>quantifies node stability as</w:t>
      </w:r>
      <w:r w:rsidR="006045EC">
        <w:rPr>
          <w:rFonts w:ascii="Times New Roman" w:hAnsi="Times New Roman"/>
          <w:color w:val="000000"/>
          <w:sz w:val="24"/>
          <w:szCs w:val="24"/>
        </w:rPr>
        <w:t xml:space="preserve"> the average of all pairwise differences associated with </w:t>
      </w:r>
      <w:r w:rsidR="00070279">
        <w:rPr>
          <w:rFonts w:ascii="Times New Roman" w:hAnsi="Times New Roman"/>
          <w:color w:val="000000"/>
          <w:sz w:val="24"/>
          <w:szCs w:val="24"/>
        </w:rPr>
        <w:t xml:space="preserve">the </w:t>
      </w:r>
      <w:r w:rsidR="006045EC">
        <w:rPr>
          <w:rFonts w:ascii="Times New Roman" w:hAnsi="Times New Roman"/>
          <w:color w:val="000000"/>
          <w:sz w:val="24"/>
          <w:szCs w:val="24"/>
        </w:rPr>
        <w:t>trace. Higher average pairwise differences indicate nodes whose traces have larger drops</w:t>
      </w:r>
      <w:r w:rsidR="000804D2">
        <w:rPr>
          <w:rFonts w:ascii="Times New Roman" w:hAnsi="Times New Roman"/>
          <w:color w:val="000000"/>
          <w:sz w:val="24"/>
          <w:szCs w:val="24"/>
        </w:rPr>
        <w:t xml:space="preserve"> and are more affected by node extractions</w:t>
      </w:r>
      <w:r w:rsidR="006045EC">
        <w:rPr>
          <w:rFonts w:ascii="Times New Roman" w:hAnsi="Times New Roman"/>
          <w:color w:val="000000"/>
          <w:sz w:val="24"/>
          <w:szCs w:val="24"/>
        </w:rPr>
        <w:t xml:space="preserve">. </w:t>
      </w:r>
      <w:r w:rsidR="00626189">
        <w:rPr>
          <w:rFonts w:ascii="Times New Roman" w:hAnsi="Times New Roman"/>
          <w:color w:val="000000"/>
          <w:sz w:val="24"/>
          <w:szCs w:val="24"/>
        </w:rPr>
        <w:t xml:space="preserve">In contrast, </w:t>
      </w:r>
      <w:r w:rsidR="00BB35BF">
        <w:rPr>
          <w:rFonts w:ascii="Times New Roman" w:hAnsi="Times New Roman"/>
          <w:color w:val="000000"/>
          <w:sz w:val="24"/>
          <w:szCs w:val="24"/>
        </w:rPr>
        <w:t xml:space="preserve">each </w:t>
      </w:r>
      <w:r w:rsidR="00626189">
        <w:rPr>
          <w:rFonts w:ascii="Times New Roman" w:hAnsi="Times New Roman"/>
          <w:color w:val="000000"/>
          <w:sz w:val="24"/>
          <w:szCs w:val="24"/>
        </w:rPr>
        <w:t>node</w:t>
      </w:r>
      <w:r w:rsidR="00BB35BF">
        <w:rPr>
          <w:rFonts w:ascii="Times New Roman" w:hAnsi="Times New Roman"/>
          <w:color w:val="000000"/>
          <w:sz w:val="24"/>
          <w:szCs w:val="24"/>
        </w:rPr>
        <w:t>’s</w:t>
      </w:r>
      <w:r w:rsidR="00626189">
        <w:rPr>
          <w:rFonts w:ascii="Times New Roman" w:hAnsi="Times New Roman"/>
          <w:color w:val="000000"/>
          <w:sz w:val="24"/>
          <w:szCs w:val="24"/>
        </w:rPr>
        <w:t xml:space="preserve"> t</w:t>
      </w:r>
      <w:r w:rsidR="00753C81">
        <w:rPr>
          <w:rFonts w:ascii="Times New Roman" w:hAnsi="Times New Roman"/>
          <w:color w:val="000000"/>
          <w:sz w:val="24"/>
          <w:szCs w:val="24"/>
        </w:rPr>
        <w:t xml:space="preserve">opological significance is </w:t>
      </w:r>
      <w:r w:rsidR="00D572A6">
        <w:rPr>
          <w:rFonts w:ascii="Times New Roman" w:hAnsi="Times New Roman"/>
          <w:color w:val="000000"/>
          <w:sz w:val="24"/>
          <w:szCs w:val="24"/>
        </w:rPr>
        <w:t xml:space="preserve">determined by </w:t>
      </w:r>
      <w:r w:rsidR="004676E8">
        <w:rPr>
          <w:rFonts w:ascii="Times New Roman" w:hAnsi="Times New Roman"/>
          <w:color w:val="000000"/>
          <w:sz w:val="24"/>
          <w:szCs w:val="24"/>
        </w:rPr>
        <w:t xml:space="preserve">averaging </w:t>
      </w:r>
      <w:r w:rsidR="00D572A6">
        <w:rPr>
          <w:rFonts w:ascii="Times New Roman" w:hAnsi="Times New Roman"/>
          <w:color w:val="000000"/>
          <w:sz w:val="24"/>
          <w:szCs w:val="24"/>
        </w:rPr>
        <w:t>the</w:t>
      </w:r>
      <w:r w:rsidR="00B13B9D">
        <w:rPr>
          <w:rFonts w:ascii="Times New Roman" w:hAnsi="Times New Roman"/>
          <w:color w:val="000000"/>
          <w:sz w:val="24"/>
          <w:szCs w:val="24"/>
        </w:rPr>
        <w:t xml:space="preserve"> (n-1)(n-2) </w:t>
      </w:r>
      <w:r w:rsidR="006009FA">
        <w:rPr>
          <w:rFonts w:ascii="Times New Roman" w:hAnsi="Times New Roman"/>
          <w:color w:val="000000"/>
          <w:sz w:val="24"/>
          <w:szCs w:val="24"/>
        </w:rPr>
        <w:t xml:space="preserve">~ </w:t>
      </w:r>
      <w:r w:rsidR="00B13B9D">
        <w:rPr>
          <w:rFonts w:ascii="Times New Roman" w:hAnsi="Times New Roman"/>
          <w:color w:val="000000"/>
          <w:sz w:val="24"/>
          <w:szCs w:val="24"/>
        </w:rPr>
        <w:t>O(n</w:t>
      </w:r>
      <w:r w:rsidR="00B13B9D" w:rsidRPr="009F6529">
        <w:rPr>
          <w:rFonts w:ascii="Times New Roman" w:hAnsi="Times New Roman"/>
          <w:color w:val="000000"/>
          <w:sz w:val="24"/>
          <w:szCs w:val="24"/>
          <w:vertAlign w:val="superscript"/>
        </w:rPr>
        <w:t>2</w:t>
      </w:r>
      <w:r w:rsidR="00B13B9D">
        <w:rPr>
          <w:rFonts w:ascii="Times New Roman" w:hAnsi="Times New Roman"/>
          <w:color w:val="000000"/>
          <w:sz w:val="24"/>
          <w:szCs w:val="24"/>
        </w:rPr>
        <w:t xml:space="preserve">) </w:t>
      </w:r>
      <w:r w:rsidR="00070279">
        <w:rPr>
          <w:rFonts w:ascii="Times New Roman" w:hAnsi="Times New Roman"/>
          <w:color w:val="000000"/>
          <w:sz w:val="24"/>
          <w:szCs w:val="24"/>
        </w:rPr>
        <w:t xml:space="preserve">paired </w:t>
      </w:r>
      <w:r w:rsidR="00D572A6">
        <w:rPr>
          <w:rFonts w:ascii="Times New Roman" w:hAnsi="Times New Roman"/>
          <w:color w:val="000000"/>
          <w:sz w:val="24"/>
          <w:szCs w:val="24"/>
        </w:rPr>
        <w:t>differences</w:t>
      </w:r>
      <w:r w:rsidR="00376968">
        <w:rPr>
          <w:rFonts w:ascii="Times New Roman" w:hAnsi="Times New Roman"/>
          <w:color w:val="000000"/>
          <w:sz w:val="24"/>
          <w:szCs w:val="24"/>
        </w:rPr>
        <w:t xml:space="preserve"> </w:t>
      </w:r>
      <w:r w:rsidR="00BB35BF">
        <w:rPr>
          <w:rFonts w:ascii="Times New Roman" w:hAnsi="Times New Roman"/>
          <w:color w:val="000000"/>
          <w:sz w:val="24"/>
          <w:szCs w:val="24"/>
        </w:rPr>
        <w:t xml:space="preserve">in extracted centrality values </w:t>
      </w:r>
      <w:r w:rsidR="0010237E">
        <w:rPr>
          <w:rFonts w:ascii="Times New Roman" w:hAnsi="Times New Roman"/>
          <w:color w:val="000000"/>
          <w:sz w:val="24"/>
          <w:szCs w:val="24"/>
        </w:rPr>
        <w:t xml:space="preserve">generated from the n-1 locations where traces for </w:t>
      </w:r>
      <w:r w:rsidR="00BB35BF">
        <w:rPr>
          <w:rFonts w:ascii="Times New Roman" w:hAnsi="Times New Roman"/>
          <w:color w:val="000000"/>
          <w:sz w:val="24"/>
          <w:szCs w:val="24"/>
        </w:rPr>
        <w:t xml:space="preserve"> </w:t>
      </w:r>
      <w:r w:rsidR="00D724F9">
        <w:rPr>
          <w:rFonts w:ascii="Times New Roman" w:hAnsi="Times New Roman"/>
          <w:color w:val="000000"/>
          <w:sz w:val="24"/>
          <w:szCs w:val="24"/>
        </w:rPr>
        <w:t xml:space="preserve">each </w:t>
      </w:r>
      <w:r w:rsidR="00BB35BF">
        <w:rPr>
          <w:rFonts w:ascii="Times New Roman" w:hAnsi="Times New Roman"/>
          <w:color w:val="000000"/>
          <w:sz w:val="24"/>
          <w:szCs w:val="24"/>
        </w:rPr>
        <w:t xml:space="preserve">other node cross the </w:t>
      </w:r>
      <w:r w:rsidR="007F231D">
        <w:rPr>
          <w:rFonts w:ascii="Times New Roman" w:hAnsi="Times New Roman"/>
          <w:color w:val="000000"/>
          <w:sz w:val="24"/>
          <w:szCs w:val="24"/>
        </w:rPr>
        <w:t>abscissa</w:t>
      </w:r>
      <w:r w:rsidR="00BB35BF">
        <w:rPr>
          <w:rFonts w:ascii="Times New Roman" w:hAnsi="Times New Roman"/>
          <w:color w:val="000000"/>
          <w:sz w:val="24"/>
          <w:szCs w:val="24"/>
        </w:rPr>
        <w:t xml:space="preserve"> </w:t>
      </w:r>
      <w:r w:rsidR="007F231D">
        <w:rPr>
          <w:rFonts w:ascii="Times New Roman" w:hAnsi="Times New Roman"/>
          <w:color w:val="000000"/>
          <w:sz w:val="24"/>
          <w:szCs w:val="24"/>
        </w:rPr>
        <w:t>for</w:t>
      </w:r>
      <w:r w:rsidR="0010237E">
        <w:rPr>
          <w:rFonts w:ascii="Times New Roman" w:hAnsi="Times New Roman"/>
          <w:color w:val="000000"/>
          <w:sz w:val="24"/>
          <w:szCs w:val="24"/>
        </w:rPr>
        <w:t xml:space="preserve"> the extracted</w:t>
      </w:r>
      <w:r w:rsidR="00BB35BF">
        <w:rPr>
          <w:rFonts w:ascii="Times New Roman" w:hAnsi="Times New Roman"/>
          <w:color w:val="000000"/>
          <w:sz w:val="24"/>
          <w:szCs w:val="24"/>
        </w:rPr>
        <w:t xml:space="preserve"> node</w:t>
      </w:r>
      <w:r w:rsidR="00B91F27">
        <w:rPr>
          <w:rFonts w:ascii="Times New Roman" w:hAnsi="Times New Roman"/>
          <w:color w:val="000000"/>
          <w:sz w:val="24"/>
          <w:szCs w:val="24"/>
        </w:rPr>
        <w:t xml:space="preserve">. </w:t>
      </w:r>
    </w:p>
    <w:p w14:paraId="4A724A02" w14:textId="0B10243A" w:rsidR="006045EC" w:rsidRPr="006045EC" w:rsidRDefault="006045EC" w:rsidP="00535FB2">
      <w:pPr>
        <w:spacing w:after="0" w:line="240" w:lineRule="auto"/>
        <w:rPr>
          <w:rFonts w:ascii="Times New Roman" w:hAnsi="Times New Roman"/>
          <w:color w:val="000000"/>
          <w:sz w:val="24"/>
          <w:szCs w:val="24"/>
        </w:rPr>
      </w:pPr>
    </w:p>
    <w:p w14:paraId="361EDF9B" w14:textId="0C991A00" w:rsidR="007B43DB" w:rsidRDefault="006045EC" w:rsidP="00535FB2">
      <w:pPr>
        <w:spacing w:after="0" w:line="240" w:lineRule="auto"/>
        <w:rPr>
          <w:rFonts w:ascii="Times New Roman" w:hAnsi="Times New Roman"/>
          <w:color w:val="000000"/>
          <w:sz w:val="24"/>
          <w:szCs w:val="24"/>
        </w:rPr>
      </w:pPr>
      <w:r>
        <w:rPr>
          <w:rFonts w:ascii="Times New Roman" w:hAnsi="Times New Roman"/>
          <w:b/>
          <w:color w:val="000000"/>
          <w:sz w:val="24"/>
          <w:szCs w:val="24"/>
        </w:rPr>
        <w:t xml:space="preserve">Step 4: </w:t>
      </w:r>
      <w:r w:rsidR="006D3E7D">
        <w:rPr>
          <w:rFonts w:ascii="Times New Roman" w:hAnsi="Times New Roman"/>
          <w:b/>
          <w:color w:val="000000"/>
          <w:sz w:val="24"/>
          <w:szCs w:val="24"/>
        </w:rPr>
        <w:t>Rank</w:t>
      </w:r>
      <w:r w:rsidR="006D3E7D" w:rsidRPr="006B56CE">
        <w:rPr>
          <w:rFonts w:ascii="Times New Roman" w:hAnsi="Times New Roman"/>
          <w:b/>
          <w:color w:val="000000"/>
          <w:sz w:val="24"/>
          <w:szCs w:val="24"/>
        </w:rPr>
        <w:t xml:space="preserve"> </w:t>
      </w:r>
      <w:r>
        <w:rPr>
          <w:rFonts w:ascii="Times New Roman" w:hAnsi="Times New Roman"/>
          <w:b/>
          <w:color w:val="000000"/>
          <w:sz w:val="24"/>
          <w:szCs w:val="24"/>
        </w:rPr>
        <w:t>Nodes</w:t>
      </w:r>
      <w:r w:rsidR="006D3E7D" w:rsidRPr="006B56CE">
        <w:rPr>
          <w:rFonts w:ascii="Times New Roman" w:hAnsi="Times New Roman"/>
          <w:b/>
          <w:color w:val="000000"/>
          <w:sz w:val="24"/>
          <w:szCs w:val="24"/>
        </w:rPr>
        <w:t>.</w:t>
      </w:r>
      <w:r w:rsidR="006D3E7D">
        <w:rPr>
          <w:rFonts w:ascii="Times New Roman" w:hAnsi="Times New Roman"/>
          <w:color w:val="000000"/>
          <w:sz w:val="24"/>
          <w:szCs w:val="24"/>
        </w:rPr>
        <w:t xml:space="preserve"> </w:t>
      </w:r>
      <w:r w:rsidR="00F01DA3">
        <w:rPr>
          <w:rFonts w:ascii="Times New Roman" w:hAnsi="Times New Roman"/>
          <w:sz w:val="24"/>
          <w:szCs w:val="24"/>
        </w:rPr>
        <w:t>RANK</w:t>
      </w:r>
      <w:r w:rsidR="00C16A79">
        <w:rPr>
          <w:rFonts w:ascii="Times New Roman" w:hAnsi="Times New Roman"/>
          <w:sz w:val="24"/>
          <w:szCs w:val="24"/>
        </w:rPr>
        <w:t xml:space="preserve"> uses averages of </w:t>
      </w:r>
      <w:r w:rsidR="0075573D">
        <w:rPr>
          <w:rFonts w:ascii="Times New Roman" w:hAnsi="Times New Roman"/>
          <w:sz w:val="24"/>
          <w:szCs w:val="24"/>
        </w:rPr>
        <w:t xml:space="preserve">the </w:t>
      </w:r>
      <w:r w:rsidR="00C16A79">
        <w:rPr>
          <w:rFonts w:ascii="Times New Roman" w:hAnsi="Times New Roman"/>
          <w:sz w:val="24"/>
          <w:szCs w:val="24"/>
        </w:rPr>
        <w:t xml:space="preserve">pairwise differences to determine the node ranks for stability, topological significance, and redundancy. </w:t>
      </w:r>
      <w:r w:rsidR="00C16A79">
        <w:rPr>
          <w:rFonts w:ascii="Times New Roman" w:hAnsi="Times New Roman"/>
          <w:color w:val="000000"/>
          <w:sz w:val="24"/>
          <w:szCs w:val="24"/>
        </w:rPr>
        <w:t>The most stable node has the lowest average pairwise difference</w:t>
      </w:r>
      <w:r w:rsidR="0075573D">
        <w:rPr>
          <w:rFonts w:ascii="Times New Roman" w:hAnsi="Times New Roman"/>
          <w:color w:val="000000"/>
          <w:sz w:val="24"/>
          <w:szCs w:val="24"/>
        </w:rPr>
        <w:t xml:space="preserve"> across </w:t>
      </w:r>
      <w:r w:rsidR="007F231D">
        <w:rPr>
          <w:rFonts w:ascii="Times New Roman" w:hAnsi="Times New Roman"/>
          <w:color w:val="000000"/>
          <w:sz w:val="24"/>
          <w:szCs w:val="24"/>
        </w:rPr>
        <w:t xml:space="preserve">a </w:t>
      </w:r>
      <w:r w:rsidR="0075573D">
        <w:rPr>
          <w:rFonts w:ascii="Times New Roman" w:hAnsi="Times New Roman"/>
          <w:color w:val="000000"/>
          <w:sz w:val="24"/>
          <w:szCs w:val="24"/>
        </w:rPr>
        <w:t xml:space="preserve">trace </w:t>
      </w:r>
      <w:r w:rsidR="00070279">
        <w:rPr>
          <w:rFonts w:ascii="Times New Roman" w:hAnsi="Times New Roman"/>
          <w:color w:val="000000"/>
          <w:sz w:val="24"/>
          <w:szCs w:val="24"/>
        </w:rPr>
        <w:t>and describes</w:t>
      </w:r>
      <w:r w:rsidR="0075573D">
        <w:rPr>
          <w:rFonts w:ascii="Times New Roman" w:hAnsi="Times New Roman"/>
          <w:color w:val="000000"/>
          <w:sz w:val="24"/>
          <w:szCs w:val="24"/>
        </w:rPr>
        <w:t xml:space="preserve"> trace</w:t>
      </w:r>
      <w:r w:rsidR="00070279">
        <w:rPr>
          <w:rFonts w:ascii="Times New Roman" w:hAnsi="Times New Roman"/>
          <w:color w:val="000000"/>
          <w:sz w:val="24"/>
          <w:szCs w:val="24"/>
        </w:rPr>
        <w:t>s that</w:t>
      </w:r>
      <w:r w:rsidR="0075573D">
        <w:rPr>
          <w:rFonts w:ascii="Times New Roman" w:hAnsi="Times New Roman"/>
          <w:color w:val="000000"/>
          <w:sz w:val="24"/>
          <w:szCs w:val="24"/>
        </w:rPr>
        <w:t xml:space="preserve"> do not have large or multiple drops</w:t>
      </w:r>
      <w:r w:rsidR="00C16A79">
        <w:rPr>
          <w:rFonts w:ascii="Times New Roman" w:hAnsi="Times New Roman"/>
          <w:color w:val="000000"/>
          <w:sz w:val="24"/>
          <w:szCs w:val="24"/>
        </w:rPr>
        <w:t>.</w:t>
      </w:r>
      <w:r w:rsidR="0075573D">
        <w:rPr>
          <w:rFonts w:ascii="Times New Roman" w:hAnsi="Times New Roman"/>
          <w:color w:val="000000"/>
          <w:sz w:val="24"/>
          <w:szCs w:val="24"/>
        </w:rPr>
        <w:t xml:space="preserve"> </w:t>
      </w:r>
      <w:r w:rsidR="00C74BBF">
        <w:rPr>
          <w:rFonts w:ascii="Times New Roman" w:hAnsi="Times New Roman"/>
          <w:color w:val="000000"/>
          <w:sz w:val="24"/>
          <w:szCs w:val="24"/>
        </w:rPr>
        <w:t>T</w:t>
      </w:r>
      <w:r w:rsidR="001A56EF">
        <w:rPr>
          <w:rFonts w:ascii="Times New Roman" w:hAnsi="Times New Roman"/>
          <w:color w:val="000000"/>
          <w:sz w:val="24"/>
          <w:szCs w:val="24"/>
        </w:rPr>
        <w:t xml:space="preserve">opological significance </w:t>
      </w:r>
      <w:r w:rsidR="00C74BBF">
        <w:rPr>
          <w:rFonts w:ascii="Times New Roman" w:hAnsi="Times New Roman"/>
          <w:color w:val="000000"/>
          <w:sz w:val="24"/>
          <w:szCs w:val="24"/>
        </w:rPr>
        <w:t xml:space="preserve">is quantified </w:t>
      </w:r>
      <w:r w:rsidR="003E51BD">
        <w:rPr>
          <w:rFonts w:ascii="Times New Roman" w:hAnsi="Times New Roman"/>
          <w:color w:val="000000"/>
          <w:sz w:val="24"/>
          <w:szCs w:val="24"/>
        </w:rPr>
        <w:t>by examining</w:t>
      </w:r>
      <w:r w:rsidR="001A56EF">
        <w:rPr>
          <w:rFonts w:ascii="Times New Roman" w:hAnsi="Times New Roman"/>
          <w:color w:val="000000"/>
          <w:sz w:val="24"/>
          <w:szCs w:val="24"/>
        </w:rPr>
        <w:t xml:space="preserve"> two factors</w:t>
      </w:r>
      <w:r w:rsidR="003E51BD">
        <w:rPr>
          <w:rFonts w:ascii="Times New Roman" w:hAnsi="Times New Roman"/>
          <w:color w:val="000000"/>
          <w:sz w:val="24"/>
          <w:szCs w:val="24"/>
        </w:rPr>
        <w:t xml:space="preserve"> associated with the traces of extracted centrality values</w:t>
      </w:r>
      <w:r w:rsidR="001A56EF">
        <w:rPr>
          <w:rFonts w:ascii="Times New Roman" w:hAnsi="Times New Roman"/>
          <w:color w:val="000000"/>
          <w:sz w:val="24"/>
          <w:szCs w:val="24"/>
        </w:rPr>
        <w:t xml:space="preserve">: the number of drops </w:t>
      </w:r>
      <w:r w:rsidR="00901B27">
        <w:rPr>
          <w:rFonts w:ascii="Times New Roman" w:hAnsi="Times New Roman"/>
          <w:color w:val="000000"/>
          <w:sz w:val="24"/>
          <w:szCs w:val="24"/>
        </w:rPr>
        <w:t xml:space="preserve">at an extracted network axis </w:t>
      </w:r>
      <w:r w:rsidR="001A56EF">
        <w:rPr>
          <w:rFonts w:ascii="Times New Roman" w:hAnsi="Times New Roman"/>
          <w:color w:val="000000"/>
          <w:sz w:val="24"/>
          <w:szCs w:val="24"/>
        </w:rPr>
        <w:t xml:space="preserve">and the magnitude of each drop. </w:t>
      </w:r>
      <w:r w:rsidR="00AB6766">
        <w:rPr>
          <w:rFonts w:ascii="Times New Roman" w:hAnsi="Times New Roman"/>
          <w:color w:val="000000"/>
          <w:sz w:val="24"/>
          <w:szCs w:val="24"/>
        </w:rPr>
        <w:t>Multiple trace</w:t>
      </w:r>
      <w:r w:rsidR="003E51BD">
        <w:rPr>
          <w:rFonts w:ascii="Times New Roman" w:hAnsi="Times New Roman"/>
          <w:color w:val="000000"/>
          <w:sz w:val="24"/>
          <w:szCs w:val="24"/>
        </w:rPr>
        <w:t>s</w:t>
      </w:r>
      <w:r w:rsidR="00AB6766">
        <w:rPr>
          <w:rFonts w:ascii="Times New Roman" w:hAnsi="Times New Roman"/>
          <w:color w:val="000000"/>
          <w:sz w:val="24"/>
          <w:szCs w:val="24"/>
        </w:rPr>
        <w:t xml:space="preserve"> </w:t>
      </w:r>
      <w:r w:rsidR="00901B27">
        <w:rPr>
          <w:rFonts w:ascii="Times New Roman" w:hAnsi="Times New Roman"/>
          <w:color w:val="000000"/>
          <w:sz w:val="24"/>
          <w:szCs w:val="24"/>
        </w:rPr>
        <w:t xml:space="preserve">that </w:t>
      </w:r>
      <w:r w:rsidR="00AB6766">
        <w:rPr>
          <w:rFonts w:ascii="Times New Roman" w:hAnsi="Times New Roman"/>
          <w:color w:val="000000"/>
          <w:sz w:val="24"/>
          <w:szCs w:val="24"/>
        </w:rPr>
        <w:t>drop</w:t>
      </w:r>
      <w:r w:rsidR="003E51BD">
        <w:rPr>
          <w:rFonts w:ascii="Times New Roman" w:hAnsi="Times New Roman"/>
          <w:color w:val="000000"/>
          <w:sz w:val="24"/>
          <w:szCs w:val="24"/>
        </w:rPr>
        <w:t xml:space="preserve"> at the same extracted </w:t>
      </w:r>
      <w:r w:rsidR="007F231D">
        <w:rPr>
          <w:rFonts w:ascii="Times New Roman" w:hAnsi="Times New Roman"/>
          <w:color w:val="000000"/>
          <w:sz w:val="24"/>
          <w:szCs w:val="24"/>
        </w:rPr>
        <w:t xml:space="preserve">node </w:t>
      </w:r>
      <w:r w:rsidR="00603338">
        <w:rPr>
          <w:rFonts w:ascii="Times New Roman" w:hAnsi="Times New Roman"/>
          <w:color w:val="000000"/>
          <w:sz w:val="24"/>
          <w:szCs w:val="24"/>
        </w:rPr>
        <w:t>indicate that</w:t>
      </w:r>
      <w:r w:rsidR="00AB6766">
        <w:rPr>
          <w:rFonts w:ascii="Times New Roman" w:hAnsi="Times New Roman"/>
          <w:color w:val="000000"/>
          <w:sz w:val="24"/>
          <w:szCs w:val="24"/>
        </w:rPr>
        <w:t xml:space="preserve"> </w:t>
      </w:r>
      <w:r w:rsidR="003E51BD">
        <w:rPr>
          <w:rFonts w:ascii="Times New Roman" w:hAnsi="Times New Roman"/>
          <w:color w:val="000000"/>
          <w:sz w:val="24"/>
          <w:szCs w:val="24"/>
        </w:rPr>
        <w:t xml:space="preserve">extracting that </w:t>
      </w:r>
      <w:r w:rsidR="00AB6766">
        <w:rPr>
          <w:rFonts w:ascii="Times New Roman" w:hAnsi="Times New Roman"/>
          <w:color w:val="000000"/>
          <w:sz w:val="24"/>
          <w:szCs w:val="24"/>
        </w:rPr>
        <w:t xml:space="preserve">node causes </w:t>
      </w:r>
      <w:r w:rsidR="00764D00">
        <w:rPr>
          <w:rFonts w:ascii="Times New Roman" w:hAnsi="Times New Roman"/>
          <w:color w:val="000000"/>
          <w:sz w:val="24"/>
          <w:szCs w:val="24"/>
        </w:rPr>
        <w:t>many nodes to be</w:t>
      </w:r>
      <w:r w:rsidR="00582171">
        <w:rPr>
          <w:rFonts w:ascii="Times New Roman" w:hAnsi="Times New Roman"/>
          <w:color w:val="000000"/>
          <w:sz w:val="24"/>
          <w:szCs w:val="24"/>
        </w:rPr>
        <w:t>come</w:t>
      </w:r>
      <w:r w:rsidR="00764D00">
        <w:rPr>
          <w:rFonts w:ascii="Times New Roman" w:hAnsi="Times New Roman"/>
          <w:color w:val="000000"/>
          <w:sz w:val="24"/>
          <w:szCs w:val="24"/>
        </w:rPr>
        <w:t xml:space="preserve"> </w:t>
      </w:r>
      <w:r w:rsidR="0072383C">
        <w:rPr>
          <w:rFonts w:ascii="Times New Roman" w:hAnsi="Times New Roman"/>
          <w:color w:val="000000"/>
          <w:sz w:val="24"/>
          <w:szCs w:val="24"/>
        </w:rPr>
        <w:t>unstable</w:t>
      </w:r>
      <w:r w:rsidR="00AB6766">
        <w:rPr>
          <w:rFonts w:ascii="Times New Roman" w:hAnsi="Times New Roman"/>
          <w:color w:val="000000"/>
          <w:sz w:val="24"/>
          <w:szCs w:val="24"/>
        </w:rPr>
        <w:t xml:space="preserve">. </w:t>
      </w:r>
      <w:r w:rsidR="00064B5A">
        <w:rPr>
          <w:rFonts w:ascii="Times New Roman" w:hAnsi="Times New Roman"/>
          <w:color w:val="000000"/>
          <w:sz w:val="24"/>
          <w:szCs w:val="24"/>
        </w:rPr>
        <w:t xml:space="preserve">Extracted nodes that cause large </w:t>
      </w:r>
      <w:r w:rsidR="00064B5A">
        <w:rPr>
          <w:rFonts w:ascii="Times New Roman" w:hAnsi="Times New Roman"/>
          <w:color w:val="000000"/>
          <w:sz w:val="24"/>
          <w:szCs w:val="24"/>
        </w:rPr>
        <w:lastRenderedPageBreak/>
        <w:t>numbers of traces to drop and large</w:t>
      </w:r>
      <w:r w:rsidR="00DC39CA">
        <w:rPr>
          <w:rFonts w:ascii="Times New Roman" w:hAnsi="Times New Roman"/>
          <w:color w:val="000000"/>
          <w:sz w:val="24"/>
          <w:szCs w:val="24"/>
        </w:rPr>
        <w:t xml:space="preserve"> magnitude drops</w:t>
      </w:r>
      <w:r w:rsidR="00064B5A">
        <w:rPr>
          <w:rFonts w:ascii="Times New Roman" w:hAnsi="Times New Roman"/>
          <w:color w:val="000000"/>
          <w:sz w:val="24"/>
          <w:szCs w:val="24"/>
        </w:rPr>
        <w:t xml:space="preserve"> are topologically significant</w:t>
      </w:r>
      <w:r w:rsidR="00DC39CA">
        <w:rPr>
          <w:rFonts w:ascii="Times New Roman" w:hAnsi="Times New Roman"/>
          <w:color w:val="000000"/>
          <w:sz w:val="24"/>
          <w:szCs w:val="24"/>
        </w:rPr>
        <w:t xml:space="preserve">. </w:t>
      </w:r>
      <w:r w:rsidR="00B91F27">
        <w:rPr>
          <w:rFonts w:ascii="Times New Roman" w:hAnsi="Times New Roman"/>
          <w:color w:val="000000"/>
          <w:sz w:val="24"/>
          <w:szCs w:val="24"/>
        </w:rPr>
        <w:t>The topological significance magnitude for a</w:t>
      </w:r>
      <w:r w:rsidR="007F231D">
        <w:rPr>
          <w:rFonts w:ascii="Times New Roman" w:hAnsi="Times New Roman"/>
          <w:color w:val="000000"/>
          <w:sz w:val="24"/>
          <w:szCs w:val="24"/>
        </w:rPr>
        <w:t xml:space="preserve"> node </w:t>
      </w:r>
      <w:r w:rsidR="00B91F27">
        <w:rPr>
          <w:rFonts w:ascii="Times New Roman" w:hAnsi="Times New Roman"/>
          <w:color w:val="000000"/>
          <w:sz w:val="24"/>
          <w:szCs w:val="24"/>
        </w:rPr>
        <w:t xml:space="preserve">is the average of all pairwise differences </w:t>
      </w:r>
      <w:r w:rsidR="007F231D">
        <w:rPr>
          <w:rFonts w:ascii="Times New Roman" w:hAnsi="Times New Roman"/>
          <w:color w:val="000000"/>
          <w:sz w:val="24"/>
          <w:szCs w:val="24"/>
        </w:rPr>
        <w:t xml:space="preserve">along </w:t>
      </w:r>
      <w:r w:rsidR="00B91F27">
        <w:rPr>
          <w:rFonts w:ascii="Times New Roman" w:hAnsi="Times New Roman"/>
          <w:color w:val="000000"/>
          <w:sz w:val="24"/>
          <w:szCs w:val="24"/>
        </w:rPr>
        <w:t xml:space="preserve">the axis. </w:t>
      </w:r>
      <w:r w:rsidR="007C640A">
        <w:rPr>
          <w:rFonts w:ascii="Times New Roman" w:hAnsi="Times New Roman"/>
          <w:color w:val="000000"/>
          <w:sz w:val="24"/>
          <w:szCs w:val="24"/>
        </w:rPr>
        <w:t xml:space="preserve">RANK counts the number of pairwise differences for each axis which are equal to or greater than </w:t>
      </w:r>
      <w:r w:rsidR="007F231D">
        <w:rPr>
          <w:rFonts w:ascii="Times New Roman" w:hAnsi="Times New Roman"/>
          <w:color w:val="000000"/>
          <w:sz w:val="24"/>
          <w:szCs w:val="24"/>
        </w:rPr>
        <w:t>a</w:t>
      </w:r>
      <w:r w:rsidR="007C640A">
        <w:rPr>
          <w:rFonts w:ascii="Times New Roman" w:hAnsi="Times New Roman"/>
          <w:color w:val="000000"/>
          <w:sz w:val="24"/>
          <w:szCs w:val="24"/>
        </w:rPr>
        <w:t xml:space="preserve"> </w:t>
      </w:r>
      <w:r w:rsidR="00B91F27">
        <w:rPr>
          <w:rFonts w:ascii="Times New Roman" w:hAnsi="Times New Roman"/>
          <w:color w:val="000000"/>
          <w:sz w:val="24"/>
          <w:szCs w:val="24"/>
        </w:rPr>
        <w:t>user-</w:t>
      </w:r>
      <w:r w:rsidR="00305D9C">
        <w:rPr>
          <w:rFonts w:ascii="Times New Roman" w:hAnsi="Times New Roman"/>
          <w:color w:val="000000"/>
          <w:sz w:val="24"/>
          <w:szCs w:val="24"/>
        </w:rPr>
        <w:t xml:space="preserve">specified </w:t>
      </w:r>
      <w:r w:rsidR="007C640A">
        <w:rPr>
          <w:rFonts w:ascii="Times New Roman" w:hAnsi="Times New Roman"/>
          <w:color w:val="000000"/>
          <w:sz w:val="24"/>
          <w:szCs w:val="24"/>
        </w:rPr>
        <w:t>threshold</w:t>
      </w:r>
      <w:r w:rsidR="00DC39CA">
        <w:rPr>
          <w:rFonts w:ascii="Times New Roman" w:hAnsi="Times New Roman"/>
          <w:color w:val="000000"/>
          <w:sz w:val="24"/>
          <w:szCs w:val="24"/>
        </w:rPr>
        <w:t xml:space="preserve">. </w:t>
      </w:r>
      <w:r w:rsidR="00C74BBF">
        <w:rPr>
          <w:rFonts w:ascii="Times New Roman" w:hAnsi="Times New Roman"/>
          <w:color w:val="000000"/>
          <w:sz w:val="24"/>
          <w:szCs w:val="24"/>
        </w:rPr>
        <w:t>E</w:t>
      </w:r>
      <w:r w:rsidR="00DC39CA">
        <w:rPr>
          <w:rFonts w:ascii="Times New Roman" w:hAnsi="Times New Roman"/>
          <w:color w:val="000000"/>
          <w:sz w:val="24"/>
          <w:szCs w:val="24"/>
        </w:rPr>
        <w:t xml:space="preserve">ach node </w:t>
      </w:r>
      <w:r w:rsidR="00C74BBF">
        <w:rPr>
          <w:rFonts w:ascii="Times New Roman" w:hAnsi="Times New Roman"/>
          <w:color w:val="000000"/>
          <w:sz w:val="24"/>
          <w:szCs w:val="24"/>
        </w:rPr>
        <w:t xml:space="preserve">is ranked </w:t>
      </w:r>
      <w:r w:rsidR="00DC39CA">
        <w:rPr>
          <w:rFonts w:ascii="Times New Roman" w:hAnsi="Times New Roman"/>
          <w:color w:val="000000"/>
          <w:sz w:val="24"/>
          <w:szCs w:val="24"/>
        </w:rPr>
        <w:t xml:space="preserve">for number </w:t>
      </w:r>
      <w:r w:rsidR="007E4748">
        <w:rPr>
          <w:rFonts w:ascii="Times New Roman" w:hAnsi="Times New Roman"/>
          <w:color w:val="000000"/>
          <w:sz w:val="24"/>
          <w:szCs w:val="24"/>
        </w:rPr>
        <w:t xml:space="preserve">of </w:t>
      </w:r>
      <w:r w:rsidR="00DC39CA">
        <w:rPr>
          <w:rFonts w:ascii="Times New Roman" w:hAnsi="Times New Roman"/>
          <w:color w:val="000000"/>
          <w:sz w:val="24"/>
          <w:szCs w:val="24"/>
        </w:rPr>
        <w:t>and magnitude</w:t>
      </w:r>
      <w:r w:rsidR="00764D00">
        <w:rPr>
          <w:rFonts w:ascii="Times New Roman" w:hAnsi="Times New Roman"/>
          <w:color w:val="000000"/>
          <w:sz w:val="24"/>
          <w:szCs w:val="24"/>
        </w:rPr>
        <w:t xml:space="preserve"> of drops</w:t>
      </w:r>
      <w:r w:rsidR="00DC39CA">
        <w:rPr>
          <w:rFonts w:ascii="Times New Roman" w:hAnsi="Times New Roman"/>
          <w:color w:val="000000"/>
          <w:sz w:val="24"/>
          <w:szCs w:val="24"/>
        </w:rPr>
        <w:t xml:space="preserve">. The node having the highest average </w:t>
      </w:r>
      <w:r w:rsidR="007E4748">
        <w:rPr>
          <w:rFonts w:ascii="Times New Roman" w:hAnsi="Times New Roman"/>
          <w:color w:val="000000"/>
          <w:sz w:val="24"/>
          <w:szCs w:val="24"/>
        </w:rPr>
        <w:t>rank for each</w:t>
      </w:r>
      <w:r w:rsidR="00DB15D3">
        <w:rPr>
          <w:rFonts w:ascii="Times New Roman" w:hAnsi="Times New Roman"/>
          <w:color w:val="000000"/>
          <w:sz w:val="24"/>
          <w:szCs w:val="24"/>
        </w:rPr>
        <w:t xml:space="preserve"> </w:t>
      </w:r>
      <w:r w:rsidR="00764D00">
        <w:rPr>
          <w:rFonts w:ascii="Times New Roman" w:hAnsi="Times New Roman"/>
          <w:color w:val="000000"/>
          <w:sz w:val="24"/>
          <w:szCs w:val="24"/>
        </w:rPr>
        <w:t>is the most</w:t>
      </w:r>
      <w:r w:rsidR="00DB15D3">
        <w:rPr>
          <w:rFonts w:ascii="Times New Roman" w:hAnsi="Times New Roman"/>
          <w:color w:val="000000"/>
          <w:sz w:val="24"/>
          <w:szCs w:val="24"/>
        </w:rPr>
        <w:t xml:space="preserve"> topological</w:t>
      </w:r>
      <w:r w:rsidR="00764D00">
        <w:rPr>
          <w:rFonts w:ascii="Times New Roman" w:hAnsi="Times New Roman"/>
          <w:color w:val="000000"/>
          <w:sz w:val="24"/>
          <w:szCs w:val="24"/>
        </w:rPr>
        <w:t>ly</w:t>
      </w:r>
      <w:r w:rsidR="00DB15D3">
        <w:rPr>
          <w:rFonts w:ascii="Times New Roman" w:hAnsi="Times New Roman"/>
          <w:color w:val="000000"/>
          <w:sz w:val="24"/>
          <w:szCs w:val="24"/>
        </w:rPr>
        <w:t xml:space="preserve"> </w:t>
      </w:r>
      <w:r w:rsidR="00764D00">
        <w:rPr>
          <w:rFonts w:ascii="Times New Roman" w:hAnsi="Times New Roman"/>
          <w:color w:val="000000"/>
          <w:sz w:val="24"/>
          <w:szCs w:val="24"/>
        </w:rPr>
        <w:t>significant</w:t>
      </w:r>
      <w:r w:rsidR="00DB15D3">
        <w:rPr>
          <w:rFonts w:ascii="Times New Roman" w:hAnsi="Times New Roman"/>
          <w:color w:val="000000"/>
          <w:sz w:val="24"/>
          <w:szCs w:val="24"/>
        </w:rPr>
        <w:t xml:space="preserve">. </w:t>
      </w:r>
      <w:r w:rsidR="004449BD">
        <w:rPr>
          <w:rFonts w:ascii="Times New Roman" w:hAnsi="Times New Roman"/>
          <w:color w:val="000000"/>
          <w:sz w:val="24"/>
          <w:szCs w:val="24"/>
        </w:rPr>
        <w:t xml:space="preserve"> </w:t>
      </w:r>
    </w:p>
    <w:p w14:paraId="59751F2A" w14:textId="77777777" w:rsidR="007B43DB" w:rsidRDefault="007B43DB" w:rsidP="00535FB2">
      <w:pPr>
        <w:spacing w:after="0" w:line="240" w:lineRule="auto"/>
        <w:rPr>
          <w:rFonts w:ascii="Times New Roman" w:hAnsi="Times New Roman"/>
          <w:color w:val="000000"/>
          <w:sz w:val="24"/>
          <w:szCs w:val="24"/>
        </w:rPr>
      </w:pPr>
    </w:p>
    <w:p w14:paraId="7D3970A3" w14:textId="41ECD556" w:rsidR="00126415" w:rsidRDefault="00BB046A" w:rsidP="00535FB2">
      <w:pPr>
        <w:spacing w:after="0" w:line="240" w:lineRule="auto"/>
        <w:rPr>
          <w:rFonts w:ascii="Times New Roman" w:hAnsi="Times New Roman"/>
          <w:sz w:val="24"/>
          <w:szCs w:val="24"/>
        </w:rPr>
      </w:pPr>
      <w:r>
        <w:rPr>
          <w:rFonts w:ascii="Times New Roman" w:hAnsi="Times New Roman"/>
          <w:sz w:val="24"/>
          <w:szCs w:val="24"/>
        </w:rPr>
        <w:t>To determine redundancy,</w:t>
      </w:r>
      <w:r w:rsidR="00901B27">
        <w:rPr>
          <w:rFonts w:ascii="Times New Roman" w:hAnsi="Times New Roman"/>
          <w:sz w:val="24"/>
          <w:szCs w:val="24"/>
        </w:rPr>
        <w:t xml:space="preserve"> </w:t>
      </w:r>
      <w:r w:rsidR="00656F8F">
        <w:rPr>
          <w:rFonts w:ascii="Times New Roman" w:hAnsi="Times New Roman"/>
          <w:sz w:val="24"/>
          <w:szCs w:val="24"/>
        </w:rPr>
        <w:t xml:space="preserve">the </w:t>
      </w:r>
      <w:r w:rsidR="007B39D4">
        <w:rPr>
          <w:rFonts w:ascii="Times New Roman" w:hAnsi="Times New Roman"/>
          <w:sz w:val="24"/>
          <w:szCs w:val="24"/>
        </w:rPr>
        <w:t xml:space="preserve">program identifies </w:t>
      </w:r>
      <w:r w:rsidR="00901B27">
        <w:rPr>
          <w:rFonts w:ascii="Times New Roman" w:hAnsi="Times New Roman"/>
          <w:sz w:val="24"/>
          <w:szCs w:val="24"/>
        </w:rPr>
        <w:t>c</w:t>
      </w:r>
      <w:r w:rsidR="002B491B">
        <w:rPr>
          <w:rFonts w:ascii="Times New Roman" w:hAnsi="Times New Roman"/>
          <w:sz w:val="24"/>
          <w:szCs w:val="24"/>
        </w:rPr>
        <w:t xml:space="preserve">andidate redundant </w:t>
      </w:r>
      <w:r w:rsidR="00535FB2">
        <w:rPr>
          <w:rFonts w:ascii="Times New Roman" w:hAnsi="Times New Roman"/>
          <w:sz w:val="24"/>
          <w:szCs w:val="24"/>
        </w:rPr>
        <w:t>node</w:t>
      </w:r>
      <w:r w:rsidR="00901B27">
        <w:rPr>
          <w:rFonts w:ascii="Times New Roman" w:hAnsi="Times New Roman"/>
          <w:sz w:val="24"/>
          <w:szCs w:val="24"/>
        </w:rPr>
        <w:t xml:space="preserve"> pairs</w:t>
      </w:r>
      <w:r w:rsidR="00421F7A">
        <w:rPr>
          <w:rFonts w:ascii="Times New Roman" w:hAnsi="Times New Roman"/>
          <w:sz w:val="24"/>
          <w:szCs w:val="24"/>
        </w:rPr>
        <w:t xml:space="preserve"> to </w:t>
      </w:r>
      <w:r w:rsidR="007F231D">
        <w:rPr>
          <w:rFonts w:ascii="Times New Roman" w:hAnsi="Times New Roman"/>
          <w:sz w:val="24"/>
          <w:szCs w:val="24"/>
        </w:rPr>
        <w:t>avoid needlessly considering</w:t>
      </w:r>
      <w:r w:rsidR="00421F7A">
        <w:rPr>
          <w:rFonts w:ascii="Times New Roman" w:hAnsi="Times New Roman"/>
          <w:sz w:val="24"/>
          <w:szCs w:val="24"/>
        </w:rPr>
        <w:t xml:space="preserve"> all possible node pairs</w:t>
      </w:r>
      <w:r w:rsidR="00D724F9">
        <w:rPr>
          <w:rFonts w:ascii="Times New Roman" w:hAnsi="Times New Roman"/>
          <w:sz w:val="24"/>
          <w:szCs w:val="24"/>
        </w:rPr>
        <w:t xml:space="preserve"> and reduce the calculation time</w:t>
      </w:r>
      <w:r w:rsidR="00421F7A">
        <w:rPr>
          <w:rFonts w:ascii="Times New Roman" w:hAnsi="Times New Roman"/>
          <w:sz w:val="24"/>
          <w:szCs w:val="24"/>
        </w:rPr>
        <w:t xml:space="preserve">. A histogram </w:t>
      </w:r>
      <w:r w:rsidR="001F6F67">
        <w:rPr>
          <w:rFonts w:ascii="Times New Roman" w:hAnsi="Times New Roman"/>
          <w:sz w:val="24"/>
          <w:szCs w:val="24"/>
        </w:rPr>
        <w:t xml:space="preserve">is created </w:t>
      </w:r>
      <w:r w:rsidR="00ED0E06">
        <w:rPr>
          <w:rFonts w:ascii="Times New Roman" w:hAnsi="Times New Roman"/>
          <w:sz w:val="24"/>
          <w:szCs w:val="24"/>
        </w:rPr>
        <w:t>for each node with the number of pairwise differences in each of 15 histogram intervals</w:t>
      </w:r>
      <w:r w:rsidR="00535FB2">
        <w:rPr>
          <w:rFonts w:ascii="Times New Roman" w:hAnsi="Times New Roman"/>
          <w:sz w:val="24"/>
          <w:szCs w:val="24"/>
        </w:rPr>
        <w:t xml:space="preserve">. </w:t>
      </w:r>
      <w:r w:rsidR="00ED0E06">
        <w:rPr>
          <w:rFonts w:ascii="Times New Roman" w:hAnsi="Times New Roman"/>
          <w:sz w:val="24"/>
          <w:szCs w:val="24"/>
        </w:rPr>
        <w:t>C</w:t>
      </w:r>
      <w:r w:rsidR="00ED0E06" w:rsidRPr="00C74BBF">
        <w:rPr>
          <w:rFonts w:ascii="Times New Roman" w:hAnsi="Times New Roman"/>
          <w:sz w:val="24"/>
          <w:szCs w:val="24"/>
        </w:rPr>
        <w:t>andidate redundant node</w:t>
      </w:r>
      <w:r w:rsidR="00ED0E06">
        <w:rPr>
          <w:rFonts w:ascii="Times New Roman" w:hAnsi="Times New Roman"/>
          <w:sz w:val="24"/>
          <w:szCs w:val="24"/>
        </w:rPr>
        <w:t xml:space="preserve"> pair</w:t>
      </w:r>
      <w:r w:rsidR="00ED0E06" w:rsidRPr="00C74BBF">
        <w:rPr>
          <w:rFonts w:ascii="Times New Roman" w:hAnsi="Times New Roman"/>
          <w:sz w:val="24"/>
          <w:szCs w:val="24"/>
        </w:rPr>
        <w:t xml:space="preserve">s </w:t>
      </w:r>
      <w:r w:rsidR="00ED0E06">
        <w:rPr>
          <w:rFonts w:ascii="Times New Roman" w:hAnsi="Times New Roman"/>
          <w:sz w:val="24"/>
          <w:szCs w:val="24"/>
        </w:rPr>
        <w:t xml:space="preserve">are classified </w:t>
      </w:r>
      <w:r w:rsidR="00ED0E06" w:rsidRPr="00C74BBF">
        <w:rPr>
          <w:rFonts w:ascii="Times New Roman" w:hAnsi="Times New Roman"/>
          <w:sz w:val="24"/>
          <w:szCs w:val="24"/>
        </w:rPr>
        <w:t>as nodes that have</w:t>
      </w:r>
      <w:r w:rsidR="00ED0E06" w:rsidRPr="00ED0E06">
        <w:rPr>
          <w:rFonts w:ascii="Times New Roman" w:hAnsi="Times New Roman"/>
          <w:sz w:val="24"/>
          <w:szCs w:val="24"/>
        </w:rPr>
        <w:t xml:space="preserve"> </w:t>
      </w:r>
      <w:r w:rsidR="00ED0E06">
        <w:rPr>
          <w:rFonts w:ascii="Times New Roman" w:hAnsi="Times New Roman"/>
          <w:sz w:val="24"/>
          <w:szCs w:val="24"/>
        </w:rPr>
        <w:t>less than 0.5% different for each histogram</w:t>
      </w:r>
      <w:r w:rsidR="00305D9C">
        <w:rPr>
          <w:rFonts w:ascii="Times New Roman" w:hAnsi="Times New Roman"/>
          <w:sz w:val="24"/>
          <w:szCs w:val="24"/>
        </w:rPr>
        <w:t xml:space="preserve"> interval</w:t>
      </w:r>
      <w:r w:rsidR="00ED0E06">
        <w:rPr>
          <w:rFonts w:ascii="Times New Roman" w:hAnsi="Times New Roman"/>
          <w:sz w:val="24"/>
          <w:szCs w:val="24"/>
        </w:rPr>
        <w:t xml:space="preserve">. </w:t>
      </w:r>
      <w:r w:rsidR="00F01DA3">
        <w:rPr>
          <w:rFonts w:ascii="Times New Roman" w:hAnsi="Times New Roman"/>
          <w:sz w:val="24"/>
          <w:szCs w:val="24"/>
        </w:rPr>
        <w:t>RANK</w:t>
      </w:r>
      <w:r w:rsidR="00842A12">
        <w:rPr>
          <w:rFonts w:ascii="Times New Roman" w:hAnsi="Times New Roman"/>
          <w:sz w:val="24"/>
          <w:szCs w:val="24"/>
        </w:rPr>
        <w:t xml:space="preserve"> </w:t>
      </w:r>
      <w:r w:rsidR="0091150D">
        <w:rPr>
          <w:rFonts w:ascii="Times New Roman" w:hAnsi="Times New Roman"/>
          <w:sz w:val="24"/>
          <w:szCs w:val="24"/>
        </w:rPr>
        <w:t xml:space="preserve">then </w:t>
      </w:r>
      <w:r w:rsidR="00535FB2">
        <w:rPr>
          <w:rFonts w:ascii="Times New Roman" w:hAnsi="Times New Roman"/>
          <w:sz w:val="24"/>
          <w:szCs w:val="24"/>
        </w:rPr>
        <w:t>compare</w:t>
      </w:r>
      <w:r>
        <w:rPr>
          <w:rFonts w:ascii="Times New Roman" w:hAnsi="Times New Roman"/>
          <w:sz w:val="24"/>
          <w:szCs w:val="24"/>
        </w:rPr>
        <w:t>s</w:t>
      </w:r>
      <w:r w:rsidR="00535FB2">
        <w:rPr>
          <w:rFonts w:ascii="Times New Roman" w:hAnsi="Times New Roman"/>
          <w:sz w:val="24"/>
          <w:szCs w:val="24"/>
        </w:rPr>
        <w:t xml:space="preserve"> the </w:t>
      </w:r>
      <w:r w:rsidR="00D8793A">
        <w:rPr>
          <w:rFonts w:ascii="Times New Roman" w:hAnsi="Times New Roman"/>
          <w:sz w:val="24"/>
          <w:szCs w:val="24"/>
        </w:rPr>
        <w:t xml:space="preserve">row vectors from the </w:t>
      </w:r>
      <w:r w:rsidR="00535FB2">
        <w:rPr>
          <w:rFonts w:ascii="Times New Roman" w:hAnsi="Times New Roman"/>
          <w:sz w:val="24"/>
          <w:szCs w:val="24"/>
        </w:rPr>
        <w:t xml:space="preserve">connectivity matrix </w:t>
      </w:r>
      <w:r w:rsidR="00901B27">
        <w:rPr>
          <w:rFonts w:ascii="Times New Roman" w:hAnsi="Times New Roman"/>
          <w:sz w:val="24"/>
          <w:szCs w:val="24"/>
        </w:rPr>
        <w:t>for</w:t>
      </w:r>
      <w:r w:rsidR="00D8793A">
        <w:rPr>
          <w:rFonts w:ascii="Times New Roman" w:hAnsi="Times New Roman"/>
          <w:sz w:val="24"/>
          <w:szCs w:val="24"/>
        </w:rPr>
        <w:t xml:space="preserve"> </w:t>
      </w:r>
      <w:r w:rsidR="00535FB2">
        <w:rPr>
          <w:rFonts w:ascii="Times New Roman" w:hAnsi="Times New Roman"/>
          <w:sz w:val="24"/>
          <w:szCs w:val="24"/>
        </w:rPr>
        <w:t xml:space="preserve">each </w:t>
      </w:r>
      <w:r w:rsidR="005A7F8E">
        <w:rPr>
          <w:rFonts w:ascii="Times New Roman" w:hAnsi="Times New Roman"/>
          <w:sz w:val="24"/>
          <w:szCs w:val="24"/>
        </w:rPr>
        <w:t xml:space="preserve">node in the </w:t>
      </w:r>
      <w:r w:rsidR="00500009">
        <w:rPr>
          <w:rFonts w:ascii="Times New Roman" w:hAnsi="Times New Roman"/>
          <w:sz w:val="24"/>
          <w:szCs w:val="24"/>
        </w:rPr>
        <w:t xml:space="preserve">candidate </w:t>
      </w:r>
      <w:r w:rsidR="00535FB2">
        <w:rPr>
          <w:rFonts w:ascii="Times New Roman" w:hAnsi="Times New Roman"/>
          <w:sz w:val="24"/>
          <w:szCs w:val="24"/>
        </w:rPr>
        <w:t>pair.</w:t>
      </w:r>
      <w:r w:rsidR="005C742B">
        <w:rPr>
          <w:rFonts w:ascii="Times New Roman" w:hAnsi="Times New Roman"/>
          <w:sz w:val="24"/>
          <w:szCs w:val="24"/>
        </w:rPr>
        <w:t xml:space="preserve"> </w:t>
      </w:r>
      <w:r>
        <w:rPr>
          <w:rFonts w:ascii="Times New Roman" w:hAnsi="Times New Roman"/>
          <w:sz w:val="24"/>
          <w:szCs w:val="24"/>
        </w:rPr>
        <w:t>R</w:t>
      </w:r>
      <w:r w:rsidR="007258B2">
        <w:rPr>
          <w:rFonts w:ascii="Times New Roman" w:hAnsi="Times New Roman"/>
          <w:sz w:val="24"/>
          <w:szCs w:val="24"/>
        </w:rPr>
        <w:t xml:space="preserve">edundancy </w:t>
      </w:r>
      <w:r>
        <w:rPr>
          <w:rFonts w:ascii="Times New Roman" w:hAnsi="Times New Roman"/>
          <w:sz w:val="24"/>
          <w:szCs w:val="24"/>
        </w:rPr>
        <w:t xml:space="preserve">is </w:t>
      </w:r>
      <w:r w:rsidR="00582171">
        <w:rPr>
          <w:rFonts w:ascii="Times New Roman" w:hAnsi="Times New Roman"/>
          <w:sz w:val="24"/>
          <w:szCs w:val="24"/>
        </w:rPr>
        <w:t xml:space="preserve">expressed as </w:t>
      </w:r>
      <w:r w:rsidR="007258B2">
        <w:rPr>
          <w:rFonts w:ascii="Times New Roman" w:hAnsi="Times New Roman"/>
          <w:sz w:val="24"/>
          <w:szCs w:val="24"/>
        </w:rPr>
        <w:t xml:space="preserve">a percentage </w:t>
      </w:r>
      <w:r w:rsidR="00582171">
        <w:rPr>
          <w:rFonts w:ascii="Times New Roman" w:hAnsi="Times New Roman"/>
          <w:sz w:val="24"/>
          <w:szCs w:val="24"/>
        </w:rPr>
        <w:t>and calculated as</w:t>
      </w:r>
      <w:r w:rsidR="007258B2">
        <w:rPr>
          <w:rFonts w:ascii="Times New Roman" w:hAnsi="Times New Roman"/>
          <w:sz w:val="24"/>
          <w:szCs w:val="24"/>
        </w:rPr>
        <w:t xml:space="preserve"> the number of </w:t>
      </w:r>
      <w:r w:rsidR="008E5B0F">
        <w:rPr>
          <w:rFonts w:ascii="Times New Roman" w:hAnsi="Times New Roman"/>
          <w:sz w:val="24"/>
          <w:szCs w:val="24"/>
        </w:rPr>
        <w:t xml:space="preserve">common connectivity values </w:t>
      </w:r>
      <w:r w:rsidR="00582171">
        <w:rPr>
          <w:rFonts w:ascii="Times New Roman" w:hAnsi="Times New Roman"/>
          <w:sz w:val="24"/>
          <w:szCs w:val="24"/>
        </w:rPr>
        <w:t>divided by</w:t>
      </w:r>
      <w:r w:rsidR="005A7F8E">
        <w:rPr>
          <w:rFonts w:ascii="Times New Roman" w:hAnsi="Times New Roman"/>
          <w:sz w:val="24"/>
          <w:szCs w:val="24"/>
        </w:rPr>
        <w:t xml:space="preserve"> </w:t>
      </w:r>
      <w:r w:rsidR="00767772">
        <w:rPr>
          <w:rFonts w:ascii="Times New Roman" w:hAnsi="Times New Roman"/>
          <w:sz w:val="24"/>
          <w:szCs w:val="24"/>
        </w:rPr>
        <w:t>n-1 (</w:t>
      </w:r>
      <w:r w:rsidR="007258B2">
        <w:rPr>
          <w:rFonts w:ascii="Times New Roman" w:hAnsi="Times New Roman"/>
          <w:sz w:val="24"/>
          <w:szCs w:val="24"/>
        </w:rPr>
        <w:t xml:space="preserve">maximum </w:t>
      </w:r>
      <w:r w:rsidR="00B86708">
        <w:rPr>
          <w:rFonts w:ascii="Times New Roman" w:hAnsi="Times New Roman"/>
          <w:sz w:val="24"/>
          <w:szCs w:val="24"/>
        </w:rPr>
        <w:t xml:space="preserve">possible </w:t>
      </w:r>
      <w:r w:rsidR="007258B2">
        <w:rPr>
          <w:rFonts w:ascii="Times New Roman" w:hAnsi="Times New Roman"/>
          <w:sz w:val="24"/>
          <w:szCs w:val="24"/>
        </w:rPr>
        <w:t>number of connections</w:t>
      </w:r>
      <w:r w:rsidR="00767772">
        <w:rPr>
          <w:rFonts w:ascii="Times New Roman" w:hAnsi="Times New Roman"/>
          <w:sz w:val="24"/>
          <w:szCs w:val="24"/>
        </w:rPr>
        <w:t>)</w:t>
      </w:r>
      <w:r w:rsidR="00535FB2">
        <w:rPr>
          <w:rFonts w:ascii="Times New Roman" w:hAnsi="Times New Roman"/>
          <w:sz w:val="24"/>
          <w:szCs w:val="24"/>
        </w:rPr>
        <w:t>.</w:t>
      </w:r>
      <w:r w:rsidR="00B239AC">
        <w:rPr>
          <w:rFonts w:ascii="Times New Roman" w:hAnsi="Times New Roman"/>
          <w:sz w:val="24"/>
          <w:szCs w:val="24"/>
        </w:rPr>
        <w:t xml:space="preserve"> </w:t>
      </w:r>
    </w:p>
    <w:p w14:paraId="1FA30A03" w14:textId="77777777" w:rsidR="007B43DB" w:rsidRPr="004449BD" w:rsidRDefault="007B43DB" w:rsidP="00535FB2">
      <w:pPr>
        <w:spacing w:after="0" w:line="240" w:lineRule="auto"/>
        <w:rPr>
          <w:rFonts w:ascii="Times New Roman" w:hAnsi="Times New Roman"/>
          <w:color w:val="000000"/>
          <w:sz w:val="24"/>
          <w:szCs w:val="24"/>
        </w:rPr>
      </w:pPr>
    </w:p>
    <w:p w14:paraId="4CC3E50A" w14:textId="3232656E" w:rsidR="00540BE8" w:rsidRPr="00F4189F" w:rsidRDefault="00DF4FC1" w:rsidP="00F4189F">
      <w:pPr>
        <w:spacing w:after="0" w:line="240" w:lineRule="auto"/>
        <w:rPr>
          <w:rFonts w:ascii="Times New Roman" w:hAnsi="Times New Roman"/>
          <w:sz w:val="24"/>
          <w:szCs w:val="24"/>
        </w:rPr>
      </w:pPr>
      <w:r w:rsidRPr="00DF4FC1">
        <w:rPr>
          <w:rFonts w:ascii="Times New Roman" w:hAnsi="Times New Roman"/>
          <w:b/>
          <w:sz w:val="24"/>
          <w:szCs w:val="24"/>
        </w:rPr>
        <w:t>Implementation.</w:t>
      </w:r>
      <w:r>
        <w:rPr>
          <w:rFonts w:ascii="Times New Roman" w:hAnsi="Times New Roman"/>
          <w:sz w:val="24"/>
          <w:szCs w:val="24"/>
        </w:rPr>
        <w:t xml:space="preserve"> </w:t>
      </w:r>
      <w:r w:rsidR="00F01DA3">
        <w:rPr>
          <w:rFonts w:ascii="Times New Roman" w:hAnsi="Times New Roman"/>
          <w:sz w:val="24"/>
          <w:szCs w:val="24"/>
        </w:rPr>
        <w:t>RANK</w:t>
      </w:r>
      <w:r>
        <w:rPr>
          <w:rFonts w:ascii="Times New Roman" w:hAnsi="Times New Roman"/>
          <w:sz w:val="24"/>
          <w:szCs w:val="24"/>
        </w:rPr>
        <w:t xml:space="preserve"> uses Excel’s Visual Basic for Applications (VBA) macro programming capabilities to automate the </w:t>
      </w:r>
      <w:r w:rsidR="00305D9C">
        <w:rPr>
          <w:rFonts w:ascii="Times New Roman" w:hAnsi="Times New Roman"/>
          <w:sz w:val="24"/>
          <w:szCs w:val="24"/>
        </w:rPr>
        <w:t xml:space="preserve">entire </w:t>
      </w:r>
      <w:r w:rsidR="000307C9">
        <w:rPr>
          <w:rFonts w:ascii="Times New Roman" w:hAnsi="Times New Roman"/>
          <w:sz w:val="24"/>
          <w:szCs w:val="24"/>
        </w:rPr>
        <w:t>analysis</w:t>
      </w:r>
      <w:r>
        <w:rPr>
          <w:rFonts w:ascii="Times New Roman" w:hAnsi="Times New Roman"/>
          <w:sz w:val="24"/>
          <w:szCs w:val="24"/>
        </w:rPr>
        <w:t xml:space="preserve">. </w:t>
      </w:r>
      <w:r w:rsidR="00656F8F">
        <w:rPr>
          <w:rFonts w:ascii="Times New Roman" w:hAnsi="Times New Roman"/>
          <w:sz w:val="24"/>
          <w:szCs w:val="24"/>
        </w:rPr>
        <w:t>Automation requires the user to</w:t>
      </w:r>
      <w:r w:rsidR="00365CCB">
        <w:rPr>
          <w:rFonts w:ascii="Times New Roman" w:hAnsi="Times New Roman"/>
          <w:sz w:val="24"/>
          <w:szCs w:val="24"/>
        </w:rPr>
        <w:t xml:space="preserve"> provide</w:t>
      </w:r>
      <w:r w:rsidR="001F5A57">
        <w:rPr>
          <w:rFonts w:ascii="Times New Roman" w:hAnsi="Times New Roman"/>
          <w:sz w:val="24"/>
          <w:szCs w:val="24"/>
        </w:rPr>
        <w:t xml:space="preserve"> </w:t>
      </w:r>
      <w:r w:rsidR="002B491B">
        <w:rPr>
          <w:rFonts w:ascii="Times New Roman" w:hAnsi="Times New Roman"/>
          <w:sz w:val="24"/>
          <w:szCs w:val="24"/>
        </w:rPr>
        <w:t>three</w:t>
      </w:r>
      <w:r w:rsidR="00F4189F">
        <w:rPr>
          <w:rFonts w:ascii="Times New Roman" w:hAnsi="Times New Roman"/>
          <w:sz w:val="24"/>
          <w:szCs w:val="24"/>
        </w:rPr>
        <w:t xml:space="preserve"> inp</w:t>
      </w:r>
      <w:r w:rsidR="0056423B">
        <w:rPr>
          <w:rFonts w:ascii="Times New Roman" w:hAnsi="Times New Roman"/>
          <w:sz w:val="24"/>
          <w:szCs w:val="24"/>
        </w:rPr>
        <w:t xml:space="preserve">uts: </w:t>
      </w:r>
      <w:r w:rsidR="0091150D">
        <w:rPr>
          <w:rFonts w:ascii="Times New Roman" w:hAnsi="Times New Roman"/>
          <w:sz w:val="24"/>
          <w:szCs w:val="24"/>
        </w:rPr>
        <w:t>directed graph of the</w:t>
      </w:r>
      <w:r w:rsidR="00BA721C">
        <w:rPr>
          <w:rFonts w:ascii="Times New Roman" w:hAnsi="Times New Roman"/>
          <w:sz w:val="24"/>
          <w:szCs w:val="24"/>
        </w:rPr>
        <w:t xml:space="preserve"> network</w:t>
      </w:r>
      <w:r w:rsidR="0091150D">
        <w:rPr>
          <w:rFonts w:ascii="Times New Roman" w:hAnsi="Times New Roman"/>
          <w:sz w:val="24"/>
          <w:szCs w:val="24"/>
        </w:rPr>
        <w:t xml:space="preserve"> for adjacency matrix</w:t>
      </w:r>
      <w:r>
        <w:rPr>
          <w:rFonts w:ascii="Times New Roman" w:hAnsi="Times New Roman"/>
          <w:sz w:val="24"/>
          <w:szCs w:val="24"/>
        </w:rPr>
        <w:t xml:space="preserve"> or manual input of the adjacency matrix</w:t>
      </w:r>
      <w:r w:rsidR="002B491B">
        <w:rPr>
          <w:rFonts w:ascii="Times New Roman" w:hAnsi="Times New Roman"/>
          <w:sz w:val="24"/>
          <w:szCs w:val="24"/>
        </w:rPr>
        <w:t xml:space="preserve">, </w:t>
      </w:r>
      <w:r w:rsidR="0091150D">
        <w:rPr>
          <w:rFonts w:ascii="Times New Roman" w:hAnsi="Times New Roman"/>
          <w:sz w:val="24"/>
          <w:szCs w:val="24"/>
        </w:rPr>
        <w:t xml:space="preserve">a value for </w:t>
      </w:r>
      <w:r w:rsidR="005A7F8E">
        <w:rPr>
          <w:rFonts w:ascii="Times New Roman" w:hAnsi="Times New Roman"/>
          <w:sz w:val="24"/>
          <w:szCs w:val="24"/>
        </w:rPr>
        <w:t>the</w:t>
      </w:r>
      <w:r w:rsidR="002B491B">
        <w:rPr>
          <w:rFonts w:ascii="Times New Roman" w:hAnsi="Times New Roman"/>
          <w:sz w:val="24"/>
          <w:szCs w:val="24"/>
        </w:rPr>
        <w:t xml:space="preserve"> </w:t>
      </w:r>
      <w:r w:rsidR="008A3703">
        <w:rPr>
          <w:rFonts w:ascii="Times New Roman" w:hAnsi="Times New Roman"/>
          <w:sz w:val="24"/>
          <w:szCs w:val="24"/>
        </w:rPr>
        <w:t>p</w:t>
      </w:r>
      <w:r w:rsidR="008A3703">
        <w:rPr>
          <w:rFonts w:ascii="Times New Roman" w:hAnsi="Times New Roman" w:cs="Times New Roman"/>
          <w:sz w:val="24"/>
          <w:szCs w:val="24"/>
        </w:rPr>
        <w:t>arallel coordinate</w:t>
      </w:r>
      <w:r w:rsidR="008A3703" w:rsidRPr="004B70FD">
        <w:rPr>
          <w:rFonts w:ascii="Times New Roman" w:hAnsi="Times New Roman" w:cs="Times New Roman"/>
          <w:sz w:val="24"/>
          <w:szCs w:val="24"/>
        </w:rPr>
        <w:t xml:space="preserve"> </w:t>
      </w:r>
      <w:r w:rsidR="002B491B">
        <w:rPr>
          <w:rFonts w:ascii="Times New Roman" w:hAnsi="Times New Roman"/>
          <w:sz w:val="24"/>
          <w:szCs w:val="24"/>
        </w:rPr>
        <w:t xml:space="preserve">drop threshold to determine topological significance, and </w:t>
      </w:r>
      <w:r w:rsidR="00311322">
        <w:rPr>
          <w:rFonts w:ascii="Times New Roman" w:hAnsi="Times New Roman"/>
          <w:sz w:val="24"/>
          <w:szCs w:val="24"/>
        </w:rPr>
        <w:t xml:space="preserve">the </w:t>
      </w:r>
      <w:r w:rsidR="00AC4158">
        <w:rPr>
          <w:rFonts w:ascii="Times New Roman" w:hAnsi="Times New Roman"/>
          <w:sz w:val="24"/>
          <w:szCs w:val="24"/>
        </w:rPr>
        <w:t xml:space="preserve">redundancy threshold RANK </w:t>
      </w:r>
      <w:r w:rsidR="00767772">
        <w:rPr>
          <w:rFonts w:ascii="Times New Roman" w:hAnsi="Times New Roman"/>
          <w:sz w:val="24"/>
          <w:szCs w:val="24"/>
        </w:rPr>
        <w:t xml:space="preserve">uses to screen </w:t>
      </w:r>
      <w:r w:rsidR="00AC4158">
        <w:rPr>
          <w:rFonts w:ascii="Times New Roman" w:hAnsi="Times New Roman"/>
          <w:sz w:val="24"/>
          <w:szCs w:val="24"/>
        </w:rPr>
        <w:t>redundant pairs</w:t>
      </w:r>
      <w:r w:rsidR="00767772">
        <w:rPr>
          <w:rFonts w:ascii="Times New Roman" w:hAnsi="Times New Roman"/>
          <w:sz w:val="24"/>
          <w:szCs w:val="24"/>
        </w:rPr>
        <w:t xml:space="preserve"> to show to the user</w:t>
      </w:r>
      <w:r w:rsidR="0056423B">
        <w:rPr>
          <w:rFonts w:ascii="Times New Roman" w:hAnsi="Times New Roman"/>
          <w:sz w:val="24"/>
          <w:szCs w:val="24"/>
        </w:rPr>
        <w:t xml:space="preserve">. </w:t>
      </w:r>
      <w:r w:rsidR="00F01DA3">
        <w:rPr>
          <w:rFonts w:ascii="Times New Roman" w:hAnsi="Times New Roman"/>
          <w:sz w:val="24"/>
          <w:szCs w:val="24"/>
        </w:rPr>
        <w:t>RANK</w:t>
      </w:r>
      <w:r w:rsidR="00842A12">
        <w:rPr>
          <w:rFonts w:ascii="Times New Roman" w:hAnsi="Times New Roman"/>
          <w:sz w:val="24"/>
          <w:szCs w:val="24"/>
        </w:rPr>
        <w:t xml:space="preserve"> </w:t>
      </w:r>
      <w:r w:rsidR="0091150D">
        <w:rPr>
          <w:rFonts w:ascii="Times New Roman" w:hAnsi="Times New Roman"/>
          <w:sz w:val="24"/>
          <w:szCs w:val="24"/>
        </w:rPr>
        <w:t>produces</w:t>
      </w:r>
      <w:r w:rsidR="009D5755">
        <w:rPr>
          <w:rFonts w:ascii="Times New Roman" w:hAnsi="Times New Roman"/>
          <w:sz w:val="24"/>
          <w:szCs w:val="24"/>
        </w:rPr>
        <w:t xml:space="preserve"> the </w:t>
      </w:r>
      <w:r w:rsidR="00A27C7D">
        <w:rPr>
          <w:rFonts w:ascii="Times New Roman" w:hAnsi="Times New Roman" w:cs="Times New Roman"/>
          <w:sz w:val="24"/>
          <w:szCs w:val="24"/>
        </w:rPr>
        <w:t>p</w:t>
      </w:r>
      <w:r w:rsidR="00A27C7D" w:rsidRPr="004B70FD">
        <w:rPr>
          <w:rFonts w:ascii="Times New Roman" w:hAnsi="Times New Roman" w:cs="Times New Roman"/>
          <w:sz w:val="24"/>
          <w:szCs w:val="24"/>
        </w:rPr>
        <w:t>arallel coordinate plot</w:t>
      </w:r>
      <w:r w:rsidR="009D5755">
        <w:rPr>
          <w:rFonts w:ascii="Times New Roman" w:hAnsi="Times New Roman"/>
          <w:sz w:val="24"/>
          <w:szCs w:val="24"/>
        </w:rPr>
        <w:t xml:space="preserve">, </w:t>
      </w:r>
      <w:r w:rsidR="008E5B0F">
        <w:rPr>
          <w:rFonts w:ascii="Times New Roman" w:hAnsi="Times New Roman"/>
          <w:sz w:val="24"/>
          <w:szCs w:val="24"/>
        </w:rPr>
        <w:t>ranks each</w:t>
      </w:r>
      <w:r w:rsidR="009D5755">
        <w:rPr>
          <w:rFonts w:ascii="Times New Roman" w:hAnsi="Times New Roman"/>
          <w:sz w:val="24"/>
          <w:szCs w:val="24"/>
        </w:rPr>
        <w:t xml:space="preserve"> node’s </w:t>
      </w:r>
      <w:r w:rsidR="0072383C">
        <w:rPr>
          <w:rFonts w:ascii="Times New Roman" w:hAnsi="Times New Roman"/>
          <w:sz w:val="24"/>
          <w:szCs w:val="24"/>
        </w:rPr>
        <w:t xml:space="preserve">stability </w:t>
      </w:r>
      <w:r w:rsidR="009D5755">
        <w:rPr>
          <w:rFonts w:ascii="Times New Roman" w:hAnsi="Times New Roman"/>
          <w:sz w:val="24"/>
          <w:szCs w:val="24"/>
        </w:rPr>
        <w:t xml:space="preserve">and topological significance, and </w:t>
      </w:r>
      <w:r w:rsidR="00ED26D0">
        <w:rPr>
          <w:rFonts w:ascii="Times New Roman" w:hAnsi="Times New Roman"/>
          <w:sz w:val="24"/>
          <w:szCs w:val="24"/>
        </w:rPr>
        <w:t>lists node pairs</w:t>
      </w:r>
      <w:r w:rsidR="009D5755">
        <w:rPr>
          <w:rFonts w:ascii="Times New Roman" w:hAnsi="Times New Roman"/>
          <w:sz w:val="24"/>
          <w:szCs w:val="24"/>
        </w:rPr>
        <w:t xml:space="preserve"> that are redundant. </w:t>
      </w:r>
      <w:r w:rsidR="00F01DA3">
        <w:rPr>
          <w:rFonts w:ascii="Times New Roman" w:hAnsi="Times New Roman"/>
          <w:sz w:val="24"/>
          <w:szCs w:val="24"/>
        </w:rPr>
        <w:t>RANK</w:t>
      </w:r>
      <w:r w:rsidR="001507C0">
        <w:rPr>
          <w:rFonts w:ascii="Times New Roman" w:hAnsi="Times New Roman"/>
          <w:sz w:val="24"/>
          <w:szCs w:val="24"/>
        </w:rPr>
        <w:t xml:space="preserve"> can be accessed </w:t>
      </w:r>
      <w:r w:rsidR="001507C0" w:rsidRPr="00F46BA4">
        <w:rPr>
          <w:rFonts w:ascii="Times New Roman" w:hAnsi="Times New Roman"/>
          <w:color w:val="000000" w:themeColor="text1"/>
          <w:sz w:val="24"/>
          <w:szCs w:val="24"/>
        </w:rPr>
        <w:t xml:space="preserve">at </w:t>
      </w:r>
      <w:r w:rsidR="00212D27" w:rsidRPr="00212D27">
        <w:rPr>
          <w:rFonts w:ascii="Times New Roman" w:hAnsi="Times New Roman" w:cs="Times New Roman"/>
          <w:sz w:val="24"/>
          <w:szCs w:val="24"/>
        </w:rPr>
        <w:t>https://github.com/lmeeks/RANK</w:t>
      </w:r>
      <w:r w:rsidR="001507C0" w:rsidRPr="00212D27">
        <w:rPr>
          <w:rFonts w:ascii="Times New Roman" w:hAnsi="Times New Roman"/>
          <w:color w:val="000000" w:themeColor="text1"/>
          <w:sz w:val="24"/>
          <w:szCs w:val="24"/>
        </w:rPr>
        <w:t>.</w:t>
      </w:r>
    </w:p>
    <w:p w14:paraId="12368335" w14:textId="77777777" w:rsidR="00540BE8" w:rsidRDefault="00540BE8" w:rsidP="00DF418D">
      <w:pPr>
        <w:spacing w:after="0" w:line="240" w:lineRule="auto"/>
        <w:jc w:val="center"/>
        <w:rPr>
          <w:rFonts w:ascii="Times New Roman" w:hAnsi="Times New Roman"/>
          <w:b/>
          <w:sz w:val="24"/>
          <w:szCs w:val="24"/>
        </w:rPr>
      </w:pPr>
    </w:p>
    <w:p w14:paraId="5054422C" w14:textId="77777777" w:rsidR="00DF418D" w:rsidRDefault="00DF418D" w:rsidP="00C42D06">
      <w:pPr>
        <w:spacing w:after="0" w:line="240" w:lineRule="auto"/>
        <w:rPr>
          <w:rFonts w:ascii="Times New Roman" w:hAnsi="Times New Roman"/>
          <w:b/>
          <w:sz w:val="24"/>
          <w:szCs w:val="24"/>
        </w:rPr>
      </w:pPr>
      <w:r w:rsidRPr="00AB6AF8">
        <w:rPr>
          <w:rFonts w:ascii="Times New Roman" w:hAnsi="Times New Roman"/>
          <w:b/>
          <w:sz w:val="24"/>
          <w:szCs w:val="24"/>
        </w:rPr>
        <w:t>A</w:t>
      </w:r>
      <w:r w:rsidR="001A3CD5">
        <w:rPr>
          <w:rFonts w:ascii="Times New Roman" w:hAnsi="Times New Roman"/>
          <w:b/>
          <w:sz w:val="24"/>
          <w:szCs w:val="24"/>
        </w:rPr>
        <w:t>pplications</w:t>
      </w:r>
    </w:p>
    <w:p w14:paraId="4B7B7B7C" w14:textId="2CEE3082" w:rsidR="0038465D" w:rsidRDefault="00F01DA3" w:rsidP="0038465D">
      <w:pPr>
        <w:spacing w:after="0" w:line="240" w:lineRule="auto"/>
        <w:rPr>
          <w:rFonts w:ascii="Times New Roman" w:hAnsi="Times New Roman"/>
          <w:sz w:val="24"/>
          <w:szCs w:val="24"/>
        </w:rPr>
      </w:pPr>
      <w:r>
        <w:rPr>
          <w:rFonts w:ascii="Times New Roman" w:hAnsi="Times New Roman"/>
          <w:sz w:val="24"/>
          <w:szCs w:val="24"/>
        </w:rPr>
        <w:t>RANK</w:t>
      </w:r>
      <w:r w:rsidR="00842A12">
        <w:rPr>
          <w:rFonts w:ascii="Times New Roman" w:hAnsi="Times New Roman"/>
          <w:sz w:val="24"/>
          <w:szCs w:val="24"/>
        </w:rPr>
        <w:t xml:space="preserve"> </w:t>
      </w:r>
      <w:r w:rsidR="00176FFC">
        <w:rPr>
          <w:rFonts w:ascii="Times New Roman" w:hAnsi="Times New Roman"/>
          <w:sz w:val="24"/>
          <w:szCs w:val="24"/>
        </w:rPr>
        <w:t xml:space="preserve">is first </w:t>
      </w:r>
      <w:r w:rsidR="0038465D">
        <w:rPr>
          <w:rFonts w:ascii="Times New Roman" w:hAnsi="Times New Roman"/>
          <w:sz w:val="24"/>
          <w:szCs w:val="24"/>
        </w:rPr>
        <w:t>demonstrate</w:t>
      </w:r>
      <w:r w:rsidR="00176FFC">
        <w:rPr>
          <w:rFonts w:ascii="Times New Roman" w:hAnsi="Times New Roman"/>
          <w:sz w:val="24"/>
          <w:szCs w:val="24"/>
        </w:rPr>
        <w:t>d</w:t>
      </w:r>
      <w:r w:rsidR="0038465D">
        <w:rPr>
          <w:rFonts w:ascii="Times New Roman" w:hAnsi="Times New Roman"/>
          <w:sz w:val="24"/>
          <w:szCs w:val="24"/>
        </w:rPr>
        <w:t xml:space="preserve"> </w:t>
      </w:r>
      <w:r w:rsidR="00A5526A">
        <w:rPr>
          <w:rFonts w:ascii="Times New Roman" w:hAnsi="Times New Roman"/>
          <w:sz w:val="24"/>
          <w:szCs w:val="24"/>
        </w:rPr>
        <w:t xml:space="preserve">for two small </w:t>
      </w:r>
      <w:r w:rsidR="00741926">
        <w:rPr>
          <w:rFonts w:ascii="Times New Roman" w:hAnsi="Times New Roman"/>
          <w:sz w:val="24"/>
          <w:szCs w:val="24"/>
        </w:rPr>
        <w:t xml:space="preserve">hypothetical </w:t>
      </w:r>
      <w:r w:rsidR="00A5526A">
        <w:rPr>
          <w:rFonts w:ascii="Times New Roman" w:hAnsi="Times New Roman"/>
          <w:sz w:val="24"/>
          <w:szCs w:val="24"/>
        </w:rPr>
        <w:t>networks</w:t>
      </w:r>
      <w:r w:rsidR="004705B5">
        <w:rPr>
          <w:rFonts w:ascii="Times New Roman" w:hAnsi="Times New Roman"/>
          <w:sz w:val="24"/>
          <w:szCs w:val="24"/>
        </w:rPr>
        <w:t xml:space="preserve">. </w:t>
      </w:r>
      <w:r w:rsidR="00A5526A">
        <w:rPr>
          <w:rFonts w:ascii="Times New Roman" w:hAnsi="Times New Roman"/>
          <w:sz w:val="24"/>
          <w:szCs w:val="24"/>
        </w:rPr>
        <w:t>Then</w:t>
      </w:r>
      <w:r w:rsidR="00E73737">
        <w:rPr>
          <w:rFonts w:ascii="Times New Roman" w:hAnsi="Times New Roman"/>
          <w:sz w:val="24"/>
          <w:szCs w:val="24"/>
        </w:rPr>
        <w:t>,</w:t>
      </w:r>
      <w:r w:rsidR="00176FFC">
        <w:rPr>
          <w:rFonts w:ascii="Times New Roman" w:hAnsi="Times New Roman"/>
          <w:sz w:val="24"/>
          <w:szCs w:val="24"/>
        </w:rPr>
        <w:t xml:space="preserve"> it is applied</w:t>
      </w:r>
      <w:r w:rsidR="0038465D">
        <w:rPr>
          <w:rFonts w:ascii="Times New Roman" w:hAnsi="Times New Roman"/>
          <w:sz w:val="24"/>
          <w:szCs w:val="24"/>
        </w:rPr>
        <w:t xml:space="preserve"> to </w:t>
      </w:r>
      <w:r w:rsidR="00764D00">
        <w:rPr>
          <w:rFonts w:ascii="Times New Roman" w:hAnsi="Times New Roman"/>
          <w:sz w:val="24"/>
          <w:szCs w:val="24"/>
        </w:rPr>
        <w:t xml:space="preserve">inform management </w:t>
      </w:r>
      <w:r w:rsidR="008E5B0F">
        <w:rPr>
          <w:rFonts w:ascii="Times New Roman" w:hAnsi="Times New Roman"/>
          <w:sz w:val="24"/>
          <w:szCs w:val="24"/>
        </w:rPr>
        <w:t xml:space="preserve">of </w:t>
      </w:r>
      <w:r w:rsidR="0038465D">
        <w:rPr>
          <w:rFonts w:ascii="Times New Roman" w:hAnsi="Times New Roman"/>
          <w:sz w:val="24"/>
          <w:szCs w:val="24"/>
        </w:rPr>
        <w:t>the</w:t>
      </w:r>
      <w:r w:rsidR="00A5526A">
        <w:rPr>
          <w:rFonts w:ascii="Times New Roman" w:hAnsi="Times New Roman"/>
          <w:sz w:val="24"/>
          <w:szCs w:val="24"/>
        </w:rPr>
        <w:t xml:space="preserve"> much larger</w:t>
      </w:r>
      <w:r w:rsidR="0038465D">
        <w:rPr>
          <w:rFonts w:ascii="Times New Roman" w:hAnsi="Times New Roman"/>
          <w:sz w:val="24"/>
          <w:szCs w:val="24"/>
        </w:rPr>
        <w:t xml:space="preserve"> </w:t>
      </w:r>
      <w:r w:rsidR="00305D9C">
        <w:rPr>
          <w:rFonts w:ascii="Times New Roman" w:hAnsi="Times New Roman"/>
          <w:sz w:val="24"/>
          <w:szCs w:val="24"/>
        </w:rPr>
        <w:t xml:space="preserve">lower </w:t>
      </w:r>
      <w:r w:rsidR="0038465D">
        <w:rPr>
          <w:rFonts w:ascii="Times New Roman" w:hAnsi="Times New Roman"/>
          <w:sz w:val="24"/>
          <w:szCs w:val="24"/>
        </w:rPr>
        <w:t xml:space="preserve">Bear River </w:t>
      </w:r>
      <w:r w:rsidR="00A5526A">
        <w:rPr>
          <w:rFonts w:ascii="Times New Roman" w:hAnsi="Times New Roman"/>
          <w:sz w:val="24"/>
          <w:szCs w:val="24"/>
        </w:rPr>
        <w:t xml:space="preserve">water </w:t>
      </w:r>
      <w:r w:rsidR="0038465D">
        <w:rPr>
          <w:rFonts w:ascii="Times New Roman" w:hAnsi="Times New Roman"/>
          <w:sz w:val="24"/>
          <w:szCs w:val="24"/>
        </w:rPr>
        <w:t>system</w:t>
      </w:r>
      <w:r w:rsidR="004705B5">
        <w:rPr>
          <w:rFonts w:ascii="Times New Roman" w:hAnsi="Times New Roman"/>
          <w:sz w:val="24"/>
          <w:szCs w:val="24"/>
        </w:rPr>
        <w:t xml:space="preserve"> that has </w:t>
      </w:r>
      <w:r w:rsidR="007038C5">
        <w:rPr>
          <w:rFonts w:ascii="Times New Roman" w:hAnsi="Times New Roman"/>
          <w:sz w:val="24"/>
          <w:szCs w:val="24"/>
        </w:rPr>
        <w:t>55</w:t>
      </w:r>
      <w:r w:rsidR="005B0732">
        <w:rPr>
          <w:rFonts w:ascii="Times New Roman" w:hAnsi="Times New Roman"/>
          <w:sz w:val="24"/>
          <w:szCs w:val="24"/>
        </w:rPr>
        <w:t xml:space="preserve"> </w:t>
      </w:r>
      <w:r w:rsidR="004705B5">
        <w:rPr>
          <w:rFonts w:ascii="Times New Roman" w:hAnsi="Times New Roman"/>
          <w:sz w:val="24"/>
          <w:szCs w:val="24"/>
        </w:rPr>
        <w:t>nodes</w:t>
      </w:r>
      <w:r w:rsidR="00305D9C">
        <w:rPr>
          <w:rFonts w:ascii="Times New Roman" w:hAnsi="Times New Roman"/>
          <w:sz w:val="24"/>
          <w:szCs w:val="24"/>
        </w:rPr>
        <w:t xml:space="preserve"> and </w:t>
      </w:r>
      <w:r w:rsidR="00720461">
        <w:rPr>
          <w:rFonts w:ascii="Times New Roman" w:hAnsi="Times New Roman"/>
          <w:sz w:val="24"/>
          <w:szCs w:val="24"/>
        </w:rPr>
        <w:t xml:space="preserve">73 </w:t>
      </w:r>
      <w:r w:rsidR="00305D9C">
        <w:rPr>
          <w:rFonts w:ascii="Times New Roman" w:hAnsi="Times New Roman"/>
          <w:sz w:val="24"/>
          <w:szCs w:val="24"/>
        </w:rPr>
        <w:t>links</w:t>
      </w:r>
      <w:r w:rsidR="00A5526A">
        <w:rPr>
          <w:rFonts w:ascii="Times New Roman" w:hAnsi="Times New Roman"/>
          <w:sz w:val="24"/>
          <w:szCs w:val="24"/>
        </w:rPr>
        <w:t xml:space="preserve"> in Idaho and Utah</w:t>
      </w:r>
      <w:r w:rsidR="0038465D">
        <w:rPr>
          <w:rFonts w:ascii="Times New Roman" w:hAnsi="Times New Roman"/>
          <w:sz w:val="24"/>
          <w:szCs w:val="24"/>
        </w:rPr>
        <w:t>.</w:t>
      </w:r>
      <w:r w:rsidR="0038465D" w:rsidDel="0038465D">
        <w:rPr>
          <w:rFonts w:ascii="Times New Roman" w:hAnsi="Times New Roman"/>
          <w:sz w:val="24"/>
          <w:szCs w:val="24"/>
        </w:rPr>
        <w:t xml:space="preserve"> </w:t>
      </w:r>
    </w:p>
    <w:p w14:paraId="5B3D144B" w14:textId="77777777" w:rsidR="0038465D" w:rsidRPr="00AB6AF8" w:rsidRDefault="0038465D" w:rsidP="0038465D">
      <w:pPr>
        <w:spacing w:after="0" w:line="240" w:lineRule="auto"/>
        <w:rPr>
          <w:rFonts w:ascii="Times New Roman" w:hAnsi="Times New Roman"/>
          <w:b/>
          <w:sz w:val="24"/>
          <w:szCs w:val="24"/>
        </w:rPr>
      </w:pPr>
    </w:p>
    <w:p w14:paraId="51406FB1" w14:textId="6B1C8561" w:rsidR="00517EB5" w:rsidRPr="00230805" w:rsidRDefault="00DF418D" w:rsidP="009E16DB">
      <w:pPr>
        <w:spacing w:after="0" w:line="240" w:lineRule="auto"/>
        <w:rPr>
          <w:rFonts w:ascii="Times New Roman" w:hAnsi="Times New Roman"/>
          <w:sz w:val="24"/>
          <w:szCs w:val="24"/>
        </w:rPr>
      </w:pPr>
      <w:r w:rsidRPr="00230805">
        <w:rPr>
          <w:rFonts w:ascii="Times New Roman" w:hAnsi="Times New Roman"/>
          <w:b/>
          <w:sz w:val="24"/>
          <w:szCs w:val="24"/>
        </w:rPr>
        <w:t>Illustrative Networks</w:t>
      </w:r>
      <w:r w:rsidR="0056423B" w:rsidRPr="00230805">
        <w:rPr>
          <w:rFonts w:ascii="Times New Roman" w:hAnsi="Times New Roman"/>
          <w:b/>
          <w:sz w:val="24"/>
          <w:szCs w:val="24"/>
        </w:rPr>
        <w:t xml:space="preserve">. </w:t>
      </w:r>
      <w:r w:rsidR="009E027A">
        <w:rPr>
          <w:rFonts w:ascii="Times New Roman" w:hAnsi="Times New Roman"/>
          <w:sz w:val="24"/>
          <w:szCs w:val="24"/>
        </w:rPr>
        <w:t>I</w:t>
      </w:r>
      <w:r w:rsidR="00ED26D0" w:rsidRPr="00230805">
        <w:rPr>
          <w:rFonts w:ascii="Times New Roman" w:hAnsi="Times New Roman"/>
          <w:sz w:val="24"/>
          <w:szCs w:val="24"/>
        </w:rPr>
        <w:t xml:space="preserve">llustrative </w:t>
      </w:r>
      <w:r w:rsidR="008E5B0F" w:rsidRPr="00230805">
        <w:rPr>
          <w:rFonts w:ascii="Times New Roman" w:hAnsi="Times New Roman"/>
          <w:sz w:val="24"/>
          <w:szCs w:val="24"/>
        </w:rPr>
        <w:t xml:space="preserve">(i) </w:t>
      </w:r>
      <w:r w:rsidR="00230805" w:rsidRPr="00230805">
        <w:rPr>
          <w:rFonts w:ascii="Times New Roman" w:hAnsi="Times New Roman"/>
          <w:sz w:val="24"/>
          <w:szCs w:val="24"/>
        </w:rPr>
        <w:t xml:space="preserve">single branch </w:t>
      </w:r>
      <w:r w:rsidR="00A8765C" w:rsidRPr="00230805">
        <w:rPr>
          <w:rFonts w:ascii="Times New Roman" w:hAnsi="Times New Roman"/>
          <w:sz w:val="24"/>
          <w:szCs w:val="24"/>
        </w:rPr>
        <w:t xml:space="preserve">and </w:t>
      </w:r>
      <w:r w:rsidR="008E5B0F" w:rsidRPr="00230805">
        <w:rPr>
          <w:rFonts w:ascii="Times New Roman" w:hAnsi="Times New Roman"/>
          <w:sz w:val="24"/>
          <w:szCs w:val="24"/>
        </w:rPr>
        <w:t xml:space="preserve">(ii) </w:t>
      </w:r>
      <w:r w:rsidR="00A8765C" w:rsidRPr="00230805">
        <w:rPr>
          <w:rFonts w:ascii="Times New Roman" w:hAnsi="Times New Roman"/>
          <w:sz w:val="24"/>
          <w:szCs w:val="24"/>
        </w:rPr>
        <w:t xml:space="preserve">hub and spoke </w:t>
      </w:r>
      <w:r w:rsidR="00ED26D0" w:rsidRPr="00230805">
        <w:rPr>
          <w:rFonts w:ascii="Times New Roman" w:hAnsi="Times New Roman"/>
          <w:sz w:val="24"/>
          <w:szCs w:val="24"/>
        </w:rPr>
        <w:t xml:space="preserve">networks </w:t>
      </w:r>
      <w:r w:rsidR="00176FFC" w:rsidRPr="00230805">
        <w:rPr>
          <w:rFonts w:ascii="Times New Roman" w:hAnsi="Times New Roman"/>
          <w:sz w:val="24"/>
          <w:szCs w:val="24"/>
        </w:rPr>
        <w:t>are presented because they</w:t>
      </w:r>
      <w:r w:rsidR="00ED26D0" w:rsidRPr="00230805">
        <w:rPr>
          <w:rFonts w:ascii="Times New Roman" w:hAnsi="Times New Roman"/>
          <w:sz w:val="24"/>
          <w:szCs w:val="24"/>
        </w:rPr>
        <w:t xml:space="preserve"> are simple </w:t>
      </w:r>
      <w:r w:rsidR="00321C76" w:rsidRPr="00230805">
        <w:rPr>
          <w:rFonts w:ascii="Times New Roman" w:hAnsi="Times New Roman"/>
          <w:sz w:val="24"/>
          <w:szCs w:val="24"/>
        </w:rPr>
        <w:t xml:space="preserve">and uniform </w:t>
      </w:r>
      <w:r w:rsidR="00ED26D0" w:rsidRPr="00230805">
        <w:rPr>
          <w:rFonts w:ascii="Times New Roman" w:hAnsi="Times New Roman"/>
          <w:sz w:val="24"/>
          <w:szCs w:val="24"/>
        </w:rPr>
        <w:t xml:space="preserve">in construction </w:t>
      </w:r>
      <w:r w:rsidR="00321C76" w:rsidRPr="00230805">
        <w:rPr>
          <w:rFonts w:ascii="Times New Roman" w:hAnsi="Times New Roman"/>
          <w:sz w:val="24"/>
          <w:szCs w:val="24"/>
        </w:rPr>
        <w:t xml:space="preserve">but </w:t>
      </w:r>
      <w:r w:rsidR="00656F8F">
        <w:rPr>
          <w:rFonts w:ascii="Times New Roman" w:hAnsi="Times New Roman"/>
          <w:sz w:val="24"/>
          <w:szCs w:val="24"/>
        </w:rPr>
        <w:t>have</w:t>
      </w:r>
      <w:r w:rsidR="00656F8F" w:rsidRPr="00230805">
        <w:rPr>
          <w:rFonts w:ascii="Times New Roman" w:hAnsi="Times New Roman"/>
          <w:sz w:val="24"/>
          <w:szCs w:val="24"/>
        </w:rPr>
        <w:t xml:space="preserve"> </w:t>
      </w:r>
      <w:r w:rsidR="00ED26D0" w:rsidRPr="00230805">
        <w:rPr>
          <w:rFonts w:ascii="Times New Roman" w:hAnsi="Times New Roman"/>
          <w:sz w:val="24"/>
          <w:szCs w:val="24"/>
        </w:rPr>
        <w:t>very different structure</w:t>
      </w:r>
      <w:r w:rsidR="00741926">
        <w:rPr>
          <w:rFonts w:ascii="Times New Roman" w:hAnsi="Times New Roman"/>
          <w:sz w:val="24"/>
          <w:szCs w:val="24"/>
        </w:rPr>
        <w:t>. These networks</w:t>
      </w:r>
      <w:r w:rsidR="002C201C" w:rsidRPr="00230805">
        <w:rPr>
          <w:rFonts w:ascii="Times New Roman" w:hAnsi="Times New Roman"/>
          <w:sz w:val="24"/>
          <w:szCs w:val="24"/>
        </w:rPr>
        <w:t xml:space="preserve"> introduce how </w:t>
      </w:r>
      <w:r w:rsidR="00F01DA3">
        <w:rPr>
          <w:rFonts w:ascii="Times New Roman" w:hAnsi="Times New Roman"/>
          <w:sz w:val="24"/>
          <w:szCs w:val="24"/>
        </w:rPr>
        <w:t>RANK</w:t>
      </w:r>
      <w:r w:rsidR="00E73737" w:rsidRPr="00230805">
        <w:rPr>
          <w:rFonts w:ascii="Times New Roman" w:hAnsi="Times New Roman"/>
          <w:sz w:val="24"/>
          <w:szCs w:val="24"/>
        </w:rPr>
        <w:t xml:space="preserve"> </w:t>
      </w:r>
      <w:r w:rsidR="002C201C" w:rsidRPr="00230805">
        <w:rPr>
          <w:rFonts w:ascii="Times New Roman" w:hAnsi="Times New Roman"/>
          <w:sz w:val="24"/>
          <w:szCs w:val="24"/>
        </w:rPr>
        <w:t>works</w:t>
      </w:r>
      <w:r w:rsidR="00A8765C" w:rsidRPr="00230805">
        <w:rPr>
          <w:rFonts w:ascii="Times New Roman" w:hAnsi="Times New Roman"/>
          <w:sz w:val="24"/>
          <w:szCs w:val="24"/>
        </w:rPr>
        <w:t xml:space="preserve">, </w:t>
      </w:r>
      <w:r w:rsidR="00ED26D0" w:rsidRPr="00230805">
        <w:rPr>
          <w:rFonts w:ascii="Times New Roman" w:hAnsi="Times New Roman"/>
          <w:sz w:val="24"/>
          <w:szCs w:val="24"/>
        </w:rPr>
        <w:t xml:space="preserve">verify </w:t>
      </w:r>
      <w:r w:rsidR="00E73737">
        <w:rPr>
          <w:rFonts w:ascii="Times New Roman" w:hAnsi="Times New Roman"/>
          <w:sz w:val="24"/>
          <w:szCs w:val="24"/>
        </w:rPr>
        <w:t>that</w:t>
      </w:r>
      <w:r w:rsidR="005C742B" w:rsidRPr="00230805">
        <w:rPr>
          <w:rFonts w:ascii="Times New Roman" w:hAnsi="Times New Roman"/>
          <w:sz w:val="24"/>
          <w:szCs w:val="24"/>
        </w:rPr>
        <w:t xml:space="preserve"> </w:t>
      </w:r>
      <w:r w:rsidR="008E5B0F" w:rsidRPr="00230805">
        <w:rPr>
          <w:rFonts w:ascii="Times New Roman" w:hAnsi="Times New Roman"/>
          <w:sz w:val="24"/>
          <w:szCs w:val="24"/>
        </w:rPr>
        <w:t>outputs are</w:t>
      </w:r>
      <w:r w:rsidR="00ED26D0" w:rsidRPr="00230805">
        <w:rPr>
          <w:rFonts w:ascii="Times New Roman" w:hAnsi="Times New Roman"/>
          <w:sz w:val="24"/>
          <w:szCs w:val="24"/>
        </w:rPr>
        <w:t xml:space="preserve"> correct</w:t>
      </w:r>
      <w:r w:rsidR="00A8765C" w:rsidRPr="00230805">
        <w:rPr>
          <w:rFonts w:ascii="Times New Roman" w:hAnsi="Times New Roman"/>
          <w:sz w:val="24"/>
          <w:szCs w:val="24"/>
        </w:rPr>
        <w:t>,</w:t>
      </w:r>
      <w:r w:rsidR="00ED26D0" w:rsidRPr="00230805">
        <w:rPr>
          <w:rFonts w:ascii="Times New Roman" w:hAnsi="Times New Roman"/>
          <w:sz w:val="24"/>
          <w:szCs w:val="24"/>
        </w:rPr>
        <w:t xml:space="preserve"> and </w:t>
      </w:r>
      <w:r w:rsidR="00E51CBB">
        <w:rPr>
          <w:rFonts w:ascii="Times New Roman" w:hAnsi="Times New Roman"/>
          <w:sz w:val="24"/>
          <w:szCs w:val="24"/>
        </w:rPr>
        <w:t>illustrate</w:t>
      </w:r>
      <w:r w:rsidR="00ED26D0" w:rsidRPr="00230805">
        <w:rPr>
          <w:rFonts w:ascii="Times New Roman" w:hAnsi="Times New Roman"/>
          <w:sz w:val="24"/>
          <w:szCs w:val="24"/>
        </w:rPr>
        <w:t xml:space="preserve"> the performance indicators</w:t>
      </w:r>
      <w:r w:rsidR="009E16DB" w:rsidRPr="00230805">
        <w:rPr>
          <w:rFonts w:ascii="Times New Roman" w:hAnsi="Times New Roman"/>
          <w:sz w:val="24"/>
          <w:szCs w:val="24"/>
        </w:rPr>
        <w:t xml:space="preserve"> that quantify </w:t>
      </w:r>
      <w:r w:rsidR="0072383C" w:rsidRPr="00230805">
        <w:rPr>
          <w:rFonts w:ascii="Times New Roman" w:hAnsi="Times New Roman"/>
          <w:sz w:val="24"/>
          <w:szCs w:val="24"/>
        </w:rPr>
        <w:t>stability</w:t>
      </w:r>
      <w:r w:rsidR="009E16DB" w:rsidRPr="00230805">
        <w:rPr>
          <w:rFonts w:ascii="Times New Roman" w:hAnsi="Times New Roman"/>
          <w:sz w:val="24"/>
          <w:szCs w:val="24"/>
        </w:rPr>
        <w:t>, topological significance, and redundancy</w:t>
      </w:r>
      <w:r w:rsidR="00ED26D0" w:rsidRPr="00230805">
        <w:rPr>
          <w:rFonts w:ascii="Times New Roman" w:hAnsi="Times New Roman"/>
          <w:sz w:val="24"/>
          <w:szCs w:val="24"/>
        </w:rPr>
        <w:t>.</w:t>
      </w:r>
      <w:r w:rsidR="001F204B" w:rsidRPr="00230805">
        <w:rPr>
          <w:rFonts w:ascii="Times New Roman" w:hAnsi="Times New Roman"/>
          <w:sz w:val="24"/>
          <w:szCs w:val="24"/>
        </w:rPr>
        <w:t xml:space="preserve"> </w:t>
      </w:r>
      <w:r w:rsidR="00176FFC" w:rsidRPr="00230805">
        <w:rPr>
          <w:rFonts w:ascii="Times New Roman" w:hAnsi="Times New Roman"/>
          <w:sz w:val="24"/>
          <w:szCs w:val="24"/>
        </w:rPr>
        <w:t>Ea</w:t>
      </w:r>
      <w:r w:rsidR="009E16DB" w:rsidRPr="00230805">
        <w:rPr>
          <w:rFonts w:ascii="Times New Roman" w:hAnsi="Times New Roman"/>
          <w:sz w:val="24"/>
          <w:szCs w:val="24"/>
        </w:rPr>
        <w:t xml:space="preserve">ch </w:t>
      </w:r>
      <w:r w:rsidR="001F204B" w:rsidRPr="00230805">
        <w:rPr>
          <w:rFonts w:ascii="Times New Roman" w:hAnsi="Times New Roman"/>
          <w:sz w:val="24"/>
          <w:szCs w:val="24"/>
        </w:rPr>
        <w:t>n</w:t>
      </w:r>
      <w:r w:rsidR="009E16DB" w:rsidRPr="00230805">
        <w:rPr>
          <w:rFonts w:ascii="Times New Roman" w:hAnsi="Times New Roman"/>
          <w:sz w:val="24"/>
          <w:szCs w:val="24"/>
        </w:rPr>
        <w:t>etwork</w:t>
      </w:r>
      <w:r w:rsidR="001F204B" w:rsidRPr="00230805">
        <w:rPr>
          <w:rFonts w:ascii="Times New Roman" w:hAnsi="Times New Roman"/>
          <w:sz w:val="24"/>
          <w:szCs w:val="24"/>
        </w:rPr>
        <w:t xml:space="preserve"> and </w:t>
      </w:r>
      <w:r w:rsidR="00E47FA3">
        <w:rPr>
          <w:rFonts w:ascii="Times New Roman" w:hAnsi="Times New Roman"/>
          <w:sz w:val="24"/>
          <w:szCs w:val="24"/>
        </w:rPr>
        <w:t xml:space="preserve">the </w:t>
      </w:r>
      <w:r w:rsidR="009E16DB" w:rsidRPr="00230805">
        <w:rPr>
          <w:rFonts w:ascii="Times New Roman" w:hAnsi="Times New Roman"/>
          <w:sz w:val="24"/>
          <w:szCs w:val="24"/>
        </w:rPr>
        <w:t xml:space="preserve">key </w:t>
      </w:r>
      <w:r w:rsidR="008E5B0F" w:rsidRPr="00230805">
        <w:rPr>
          <w:rFonts w:ascii="Times New Roman" w:hAnsi="Times New Roman"/>
          <w:sz w:val="24"/>
          <w:szCs w:val="24"/>
        </w:rPr>
        <w:t>results</w:t>
      </w:r>
      <w:r w:rsidR="00176FFC" w:rsidRPr="00230805">
        <w:rPr>
          <w:rFonts w:ascii="Times New Roman" w:hAnsi="Times New Roman"/>
          <w:sz w:val="24"/>
          <w:szCs w:val="24"/>
        </w:rPr>
        <w:t xml:space="preserve"> are presented below</w:t>
      </w:r>
      <w:r w:rsidR="001F204B" w:rsidRPr="00230805">
        <w:rPr>
          <w:rFonts w:ascii="Times New Roman" w:hAnsi="Times New Roman"/>
          <w:sz w:val="24"/>
          <w:szCs w:val="24"/>
        </w:rPr>
        <w:t>.</w:t>
      </w:r>
      <w:r w:rsidR="00ED26D0" w:rsidRPr="00230805">
        <w:rPr>
          <w:rFonts w:ascii="Times New Roman" w:hAnsi="Times New Roman"/>
          <w:sz w:val="24"/>
          <w:szCs w:val="24"/>
        </w:rPr>
        <w:t xml:space="preserve">  </w:t>
      </w:r>
    </w:p>
    <w:p w14:paraId="3009A91A" w14:textId="77777777" w:rsidR="00ED26D0" w:rsidRPr="006A10B4" w:rsidRDefault="00ED26D0" w:rsidP="00DF418D">
      <w:pPr>
        <w:spacing w:after="0" w:line="240" w:lineRule="auto"/>
        <w:rPr>
          <w:rFonts w:ascii="Times New Roman" w:hAnsi="Times New Roman"/>
          <w:sz w:val="24"/>
          <w:szCs w:val="24"/>
          <w:highlight w:val="yellow"/>
        </w:rPr>
      </w:pPr>
    </w:p>
    <w:p w14:paraId="7DA90F14" w14:textId="08CE61C2" w:rsidR="00ED26D0" w:rsidRPr="006A10B4" w:rsidRDefault="0098333F" w:rsidP="001A3CD5">
      <w:pPr>
        <w:spacing w:after="0" w:line="240" w:lineRule="auto"/>
        <w:rPr>
          <w:rFonts w:ascii="Times New Roman" w:hAnsi="Times New Roman"/>
          <w:sz w:val="24"/>
          <w:szCs w:val="24"/>
          <w:highlight w:val="yellow"/>
        </w:rPr>
      </w:pPr>
      <w:r w:rsidRPr="00741926">
        <w:rPr>
          <w:rFonts w:ascii="Times New Roman" w:hAnsi="Times New Roman"/>
          <w:i/>
          <w:sz w:val="24"/>
          <w:szCs w:val="24"/>
        </w:rPr>
        <w:t>Single Branch</w:t>
      </w:r>
      <w:r w:rsidR="001A3CD5" w:rsidRPr="006E3F09">
        <w:rPr>
          <w:rFonts w:ascii="Times New Roman" w:hAnsi="Times New Roman"/>
          <w:sz w:val="24"/>
          <w:szCs w:val="24"/>
        </w:rPr>
        <w:t>.</w:t>
      </w:r>
      <w:r w:rsidR="00ED26D0" w:rsidRPr="006E3F09">
        <w:rPr>
          <w:rFonts w:ascii="Times New Roman" w:hAnsi="Times New Roman"/>
          <w:sz w:val="24"/>
          <w:szCs w:val="24"/>
        </w:rPr>
        <w:t xml:space="preserve"> </w:t>
      </w:r>
      <w:r w:rsidR="00741926">
        <w:rPr>
          <w:rFonts w:ascii="Times New Roman" w:hAnsi="Times New Roman"/>
          <w:sz w:val="24"/>
          <w:szCs w:val="24"/>
        </w:rPr>
        <w:t xml:space="preserve">The </w:t>
      </w:r>
      <w:r w:rsidRPr="006E3F09">
        <w:rPr>
          <w:rFonts w:ascii="Times New Roman" w:hAnsi="Times New Roman"/>
          <w:sz w:val="24"/>
          <w:szCs w:val="24"/>
        </w:rPr>
        <w:t>single branch</w:t>
      </w:r>
      <w:r w:rsidR="00ED26D0" w:rsidRPr="006E3F09">
        <w:rPr>
          <w:rFonts w:ascii="Times New Roman" w:hAnsi="Times New Roman"/>
          <w:sz w:val="24"/>
          <w:szCs w:val="24"/>
        </w:rPr>
        <w:t xml:space="preserve"> network</w:t>
      </w:r>
      <w:r w:rsidRPr="006E3F09">
        <w:rPr>
          <w:rFonts w:ascii="Times New Roman" w:hAnsi="Times New Roman"/>
          <w:sz w:val="24"/>
          <w:szCs w:val="24"/>
        </w:rPr>
        <w:t xml:space="preserve"> has a </w:t>
      </w:r>
      <w:r w:rsidR="00E51CBB">
        <w:rPr>
          <w:rFonts w:ascii="Times New Roman" w:hAnsi="Times New Roman"/>
          <w:sz w:val="24"/>
          <w:szCs w:val="24"/>
        </w:rPr>
        <w:t xml:space="preserve">single </w:t>
      </w:r>
      <w:r w:rsidRPr="006E3F09">
        <w:rPr>
          <w:rFonts w:ascii="Times New Roman" w:hAnsi="Times New Roman"/>
          <w:sz w:val="24"/>
          <w:szCs w:val="24"/>
        </w:rPr>
        <w:t>source node</w:t>
      </w:r>
      <w:r w:rsidR="00C27C92">
        <w:rPr>
          <w:rFonts w:ascii="Times New Roman" w:hAnsi="Times New Roman"/>
          <w:sz w:val="24"/>
          <w:szCs w:val="24"/>
        </w:rPr>
        <w:t xml:space="preserve"> (A)</w:t>
      </w:r>
      <w:r w:rsidR="00E51CBB">
        <w:rPr>
          <w:rFonts w:ascii="Times New Roman" w:hAnsi="Times New Roman"/>
          <w:sz w:val="24"/>
          <w:szCs w:val="24"/>
        </w:rPr>
        <w:t>, multiple intermediary nodes connected by single links</w:t>
      </w:r>
      <w:r w:rsidR="00C27C92">
        <w:rPr>
          <w:rFonts w:ascii="Times New Roman" w:hAnsi="Times New Roman"/>
          <w:sz w:val="24"/>
          <w:szCs w:val="24"/>
        </w:rPr>
        <w:t xml:space="preserve"> (B through I)</w:t>
      </w:r>
      <w:r w:rsidR="00E51CBB">
        <w:rPr>
          <w:rFonts w:ascii="Times New Roman" w:hAnsi="Times New Roman"/>
          <w:sz w:val="24"/>
          <w:szCs w:val="24"/>
        </w:rPr>
        <w:t xml:space="preserve">, </w:t>
      </w:r>
      <w:r w:rsidRPr="006E3F09">
        <w:rPr>
          <w:rFonts w:ascii="Times New Roman" w:hAnsi="Times New Roman"/>
          <w:sz w:val="24"/>
          <w:szCs w:val="24"/>
        </w:rPr>
        <w:t>and a</w:t>
      </w:r>
      <w:r w:rsidR="00E51CBB">
        <w:rPr>
          <w:rFonts w:ascii="Times New Roman" w:hAnsi="Times New Roman"/>
          <w:sz w:val="24"/>
          <w:szCs w:val="24"/>
        </w:rPr>
        <w:t xml:space="preserve"> single</w:t>
      </w:r>
      <w:r w:rsidRPr="006E3F09">
        <w:rPr>
          <w:rFonts w:ascii="Times New Roman" w:hAnsi="Times New Roman"/>
          <w:sz w:val="24"/>
          <w:szCs w:val="24"/>
        </w:rPr>
        <w:t xml:space="preserve"> sink node</w:t>
      </w:r>
      <w:r w:rsidR="00C27C92">
        <w:rPr>
          <w:rFonts w:ascii="Times New Roman" w:hAnsi="Times New Roman"/>
          <w:sz w:val="24"/>
          <w:szCs w:val="24"/>
        </w:rPr>
        <w:t xml:space="preserve"> (J)</w:t>
      </w:r>
      <w:r w:rsidR="00ED26D0" w:rsidRPr="006E3F09">
        <w:rPr>
          <w:rFonts w:ascii="Times New Roman" w:hAnsi="Times New Roman"/>
          <w:sz w:val="24"/>
          <w:szCs w:val="24"/>
        </w:rPr>
        <w:t xml:space="preserve"> (</w:t>
      </w:r>
      <w:r w:rsidR="00A8765C" w:rsidRPr="006E3F09">
        <w:rPr>
          <w:rFonts w:ascii="Times New Roman" w:hAnsi="Times New Roman"/>
          <w:sz w:val="24"/>
          <w:szCs w:val="24"/>
        </w:rPr>
        <w:t>Figure 2-A1</w:t>
      </w:r>
      <w:r w:rsidR="00ED26D0" w:rsidRPr="006E3F09">
        <w:rPr>
          <w:rFonts w:ascii="Times New Roman" w:hAnsi="Times New Roman"/>
          <w:sz w:val="24"/>
          <w:szCs w:val="24"/>
        </w:rPr>
        <w:t>)</w:t>
      </w:r>
      <w:r w:rsidR="00C70CF3" w:rsidRPr="006E3F09">
        <w:rPr>
          <w:rFonts w:ascii="Times New Roman" w:hAnsi="Times New Roman"/>
          <w:sz w:val="24"/>
          <w:szCs w:val="24"/>
        </w:rPr>
        <w:t>.</w:t>
      </w:r>
      <w:r w:rsidR="009E16DB" w:rsidRPr="006E3F09">
        <w:rPr>
          <w:rFonts w:ascii="Times New Roman" w:hAnsi="Times New Roman"/>
          <w:sz w:val="24"/>
          <w:szCs w:val="24"/>
        </w:rPr>
        <w:t xml:space="preserve"> </w:t>
      </w:r>
      <w:r w:rsidR="00014D87" w:rsidRPr="006E3F09">
        <w:rPr>
          <w:rFonts w:ascii="Times New Roman" w:hAnsi="Times New Roman"/>
          <w:sz w:val="24"/>
          <w:szCs w:val="24"/>
        </w:rPr>
        <w:t xml:space="preserve">The adjacency matrix for the </w:t>
      </w:r>
      <w:r w:rsidR="000B000C">
        <w:rPr>
          <w:rFonts w:ascii="Times New Roman" w:hAnsi="Times New Roman"/>
          <w:sz w:val="24"/>
          <w:szCs w:val="24"/>
        </w:rPr>
        <w:t>single branch</w:t>
      </w:r>
      <w:r w:rsidR="00014D87" w:rsidRPr="006E3F09">
        <w:rPr>
          <w:rFonts w:ascii="Times New Roman" w:hAnsi="Times New Roman"/>
          <w:sz w:val="24"/>
          <w:szCs w:val="24"/>
        </w:rPr>
        <w:t xml:space="preserve"> network has </w:t>
      </w:r>
      <w:r w:rsidR="00656F8F">
        <w:rPr>
          <w:rFonts w:ascii="Times New Roman" w:hAnsi="Times New Roman"/>
          <w:sz w:val="24"/>
          <w:szCs w:val="24"/>
        </w:rPr>
        <w:t>entries of 1</w:t>
      </w:r>
      <w:r w:rsidR="006E3F09" w:rsidRPr="006E3F09">
        <w:rPr>
          <w:rFonts w:ascii="Times New Roman" w:hAnsi="Times New Roman"/>
          <w:sz w:val="24"/>
          <w:szCs w:val="24"/>
        </w:rPr>
        <w:t xml:space="preserve"> just above the primary diagonal</w:t>
      </w:r>
      <w:r w:rsidR="00E51CBB">
        <w:rPr>
          <w:rFonts w:ascii="Times New Roman" w:hAnsi="Times New Roman"/>
          <w:sz w:val="24"/>
          <w:szCs w:val="24"/>
        </w:rPr>
        <w:t>. R</w:t>
      </w:r>
      <w:r w:rsidR="009E16DB" w:rsidRPr="006E3F09">
        <w:rPr>
          <w:rFonts w:ascii="Times New Roman" w:hAnsi="Times New Roman"/>
          <w:sz w:val="24"/>
          <w:szCs w:val="24"/>
        </w:rPr>
        <w:t xml:space="preserve">unning </w:t>
      </w:r>
      <w:r w:rsidR="00F01DA3">
        <w:rPr>
          <w:rFonts w:ascii="Times New Roman" w:hAnsi="Times New Roman"/>
          <w:sz w:val="24"/>
          <w:szCs w:val="24"/>
        </w:rPr>
        <w:t>RANK</w:t>
      </w:r>
      <w:r w:rsidR="00E73737" w:rsidRPr="006E3F09">
        <w:rPr>
          <w:rFonts w:ascii="Times New Roman" w:hAnsi="Times New Roman"/>
          <w:sz w:val="24"/>
          <w:szCs w:val="24"/>
        </w:rPr>
        <w:t xml:space="preserve"> </w:t>
      </w:r>
      <w:r w:rsidR="00014D87" w:rsidRPr="006E3F09">
        <w:rPr>
          <w:rFonts w:ascii="Times New Roman" w:hAnsi="Times New Roman"/>
          <w:sz w:val="24"/>
          <w:szCs w:val="24"/>
        </w:rPr>
        <w:t xml:space="preserve">yields a </w:t>
      </w:r>
      <w:r w:rsidR="00A27C7D">
        <w:rPr>
          <w:rFonts w:ascii="Times New Roman" w:hAnsi="Times New Roman" w:cs="Times New Roman"/>
          <w:sz w:val="24"/>
          <w:szCs w:val="24"/>
        </w:rPr>
        <w:t>p</w:t>
      </w:r>
      <w:r w:rsidR="00A27C7D" w:rsidRPr="004B70FD">
        <w:rPr>
          <w:rFonts w:ascii="Times New Roman" w:hAnsi="Times New Roman" w:cs="Times New Roman"/>
          <w:sz w:val="24"/>
          <w:szCs w:val="24"/>
        </w:rPr>
        <w:t>arallel coordinate plot</w:t>
      </w:r>
      <w:r w:rsidR="00014D87" w:rsidRPr="006E3F09">
        <w:rPr>
          <w:rFonts w:ascii="Times New Roman" w:hAnsi="Times New Roman"/>
          <w:sz w:val="24"/>
          <w:szCs w:val="24"/>
        </w:rPr>
        <w:t xml:space="preserve"> </w:t>
      </w:r>
      <w:r w:rsidR="006E3F09" w:rsidRPr="006E3F09">
        <w:rPr>
          <w:rFonts w:ascii="Times New Roman" w:hAnsi="Times New Roman"/>
          <w:sz w:val="24"/>
          <w:szCs w:val="24"/>
        </w:rPr>
        <w:t>where each horizontal trace is different but all follow a similar trend</w:t>
      </w:r>
      <w:r w:rsidR="00A8765C" w:rsidRPr="006E3F09">
        <w:rPr>
          <w:rFonts w:ascii="Times New Roman" w:hAnsi="Times New Roman"/>
          <w:sz w:val="24"/>
          <w:szCs w:val="24"/>
        </w:rPr>
        <w:t xml:space="preserve"> </w:t>
      </w:r>
      <w:r w:rsidR="00E51CBB">
        <w:rPr>
          <w:rFonts w:ascii="Times New Roman" w:hAnsi="Times New Roman"/>
          <w:sz w:val="24"/>
          <w:szCs w:val="24"/>
        </w:rPr>
        <w:t>where</w:t>
      </w:r>
      <w:r w:rsidR="004B778F">
        <w:rPr>
          <w:rFonts w:ascii="Times New Roman" w:hAnsi="Times New Roman"/>
          <w:sz w:val="24"/>
          <w:szCs w:val="24"/>
        </w:rPr>
        <w:t xml:space="preserve"> </w:t>
      </w:r>
      <w:r w:rsidR="00741926">
        <w:rPr>
          <w:rFonts w:ascii="Times New Roman" w:hAnsi="Times New Roman"/>
          <w:sz w:val="24"/>
          <w:szCs w:val="24"/>
        </w:rPr>
        <w:t xml:space="preserve">the centrality of </w:t>
      </w:r>
      <w:r w:rsidR="004B778F">
        <w:rPr>
          <w:rFonts w:ascii="Times New Roman" w:hAnsi="Times New Roman"/>
          <w:sz w:val="24"/>
          <w:szCs w:val="24"/>
        </w:rPr>
        <w:t xml:space="preserve">each node </w:t>
      </w:r>
      <w:r w:rsidR="00545287">
        <w:rPr>
          <w:rFonts w:ascii="Times New Roman" w:hAnsi="Times New Roman"/>
          <w:sz w:val="24"/>
          <w:szCs w:val="24"/>
        </w:rPr>
        <w:t xml:space="preserve">decreases as </w:t>
      </w:r>
      <w:r w:rsidR="00E51CBB">
        <w:rPr>
          <w:rFonts w:ascii="Times New Roman" w:hAnsi="Times New Roman"/>
          <w:sz w:val="24"/>
          <w:szCs w:val="24"/>
        </w:rPr>
        <w:t xml:space="preserve">closer, upstream </w:t>
      </w:r>
      <w:r w:rsidR="00545287">
        <w:rPr>
          <w:rFonts w:ascii="Times New Roman" w:hAnsi="Times New Roman"/>
          <w:sz w:val="24"/>
          <w:szCs w:val="24"/>
        </w:rPr>
        <w:t xml:space="preserve">nodes are removed. </w:t>
      </w:r>
      <w:r w:rsidR="00E30187">
        <w:rPr>
          <w:rFonts w:ascii="Times New Roman" w:hAnsi="Times New Roman"/>
          <w:sz w:val="24"/>
          <w:szCs w:val="24"/>
        </w:rPr>
        <w:t xml:space="preserve">The most stable nodes are the most upstream in the network: A, B, and C. </w:t>
      </w:r>
      <w:r w:rsidR="00545287" w:rsidRPr="00E30187">
        <w:rPr>
          <w:rFonts w:ascii="Times New Roman" w:hAnsi="Times New Roman"/>
          <w:sz w:val="24"/>
          <w:szCs w:val="24"/>
        </w:rPr>
        <w:t xml:space="preserve">Because of the </w:t>
      </w:r>
      <w:r w:rsidR="00714EBB">
        <w:rPr>
          <w:rFonts w:ascii="Times New Roman" w:hAnsi="Times New Roman"/>
          <w:sz w:val="24"/>
          <w:szCs w:val="24"/>
        </w:rPr>
        <w:t xml:space="preserve">number and </w:t>
      </w:r>
      <w:r w:rsidR="00545287" w:rsidRPr="00E30187">
        <w:rPr>
          <w:rFonts w:ascii="Times New Roman" w:hAnsi="Times New Roman"/>
          <w:sz w:val="24"/>
          <w:szCs w:val="24"/>
        </w:rPr>
        <w:t xml:space="preserve">sharpness of </w:t>
      </w:r>
      <w:r w:rsidR="00714EBB">
        <w:rPr>
          <w:rFonts w:ascii="Times New Roman" w:hAnsi="Times New Roman"/>
          <w:sz w:val="24"/>
          <w:szCs w:val="24"/>
        </w:rPr>
        <w:t xml:space="preserve">drops in </w:t>
      </w:r>
      <w:r w:rsidR="00545287" w:rsidRPr="00E30187">
        <w:rPr>
          <w:rFonts w:ascii="Times New Roman" w:hAnsi="Times New Roman"/>
          <w:sz w:val="24"/>
          <w:szCs w:val="24"/>
        </w:rPr>
        <w:t>horizontal trace</w:t>
      </w:r>
      <w:r w:rsidR="00714EBB">
        <w:rPr>
          <w:rFonts w:ascii="Times New Roman" w:hAnsi="Times New Roman"/>
          <w:sz w:val="24"/>
          <w:szCs w:val="24"/>
        </w:rPr>
        <w:t>s</w:t>
      </w:r>
      <w:r w:rsidR="00545287" w:rsidRPr="00E30187">
        <w:rPr>
          <w:rFonts w:ascii="Times New Roman" w:hAnsi="Times New Roman"/>
          <w:sz w:val="24"/>
          <w:szCs w:val="24"/>
        </w:rPr>
        <w:t xml:space="preserve"> </w:t>
      </w:r>
      <w:r w:rsidR="00714EBB">
        <w:rPr>
          <w:rFonts w:ascii="Times New Roman" w:hAnsi="Times New Roman"/>
          <w:sz w:val="24"/>
          <w:szCs w:val="24"/>
        </w:rPr>
        <w:t xml:space="preserve">at </w:t>
      </w:r>
      <w:r w:rsidR="00545287" w:rsidRPr="00E30187">
        <w:rPr>
          <w:rFonts w:ascii="Times New Roman" w:hAnsi="Times New Roman"/>
          <w:sz w:val="24"/>
          <w:szCs w:val="24"/>
        </w:rPr>
        <w:t>nodes E, D, and F</w:t>
      </w:r>
      <w:r w:rsidR="00714EBB">
        <w:rPr>
          <w:rFonts w:ascii="Times New Roman" w:hAnsi="Times New Roman"/>
          <w:sz w:val="24"/>
          <w:szCs w:val="24"/>
        </w:rPr>
        <w:t>, these middle nodes</w:t>
      </w:r>
      <w:r w:rsidR="00545287" w:rsidRPr="00E30187">
        <w:rPr>
          <w:rFonts w:ascii="Times New Roman" w:hAnsi="Times New Roman"/>
          <w:sz w:val="24"/>
          <w:szCs w:val="24"/>
        </w:rPr>
        <w:t xml:space="preserve"> are the most topologically significant. </w:t>
      </w:r>
      <w:r w:rsidR="008905D2">
        <w:rPr>
          <w:rFonts w:ascii="Times New Roman" w:hAnsi="Times New Roman"/>
          <w:sz w:val="24"/>
          <w:szCs w:val="24"/>
        </w:rPr>
        <w:t>There are no r</w:t>
      </w:r>
      <w:r w:rsidR="00E30187" w:rsidRPr="00E30187">
        <w:rPr>
          <w:rFonts w:ascii="Times New Roman" w:hAnsi="Times New Roman"/>
          <w:sz w:val="24"/>
          <w:szCs w:val="24"/>
        </w:rPr>
        <w:t>edundant node pairs</w:t>
      </w:r>
      <w:r w:rsidR="008905D2">
        <w:rPr>
          <w:rFonts w:ascii="Times New Roman" w:hAnsi="Times New Roman"/>
          <w:sz w:val="24"/>
          <w:szCs w:val="24"/>
        </w:rPr>
        <w:t xml:space="preserve"> because </w:t>
      </w:r>
      <w:r w:rsidR="00714EBB">
        <w:rPr>
          <w:rFonts w:ascii="Times New Roman" w:hAnsi="Times New Roman"/>
          <w:sz w:val="24"/>
          <w:szCs w:val="24"/>
        </w:rPr>
        <w:t>each</w:t>
      </w:r>
      <w:r w:rsidR="00C23B07">
        <w:rPr>
          <w:rFonts w:ascii="Times New Roman" w:hAnsi="Times New Roman"/>
          <w:sz w:val="24"/>
          <w:szCs w:val="24"/>
        </w:rPr>
        <w:t xml:space="preserve"> of the nodes have </w:t>
      </w:r>
      <w:r w:rsidR="00714EBB">
        <w:rPr>
          <w:rFonts w:ascii="Times New Roman" w:hAnsi="Times New Roman"/>
          <w:sz w:val="24"/>
          <w:szCs w:val="24"/>
        </w:rPr>
        <w:t>different</w:t>
      </w:r>
      <w:r w:rsidR="00C23B07">
        <w:rPr>
          <w:rFonts w:ascii="Times New Roman" w:hAnsi="Times New Roman"/>
          <w:sz w:val="24"/>
          <w:szCs w:val="24"/>
        </w:rPr>
        <w:t xml:space="preserve"> connections. </w:t>
      </w:r>
      <w:r w:rsidR="00E30187" w:rsidRPr="00E30187">
        <w:rPr>
          <w:rFonts w:ascii="Times New Roman" w:hAnsi="Times New Roman"/>
          <w:sz w:val="24"/>
          <w:szCs w:val="24"/>
        </w:rPr>
        <w:t>T</w:t>
      </w:r>
      <w:r w:rsidR="00C70CF3" w:rsidRPr="00E30187">
        <w:rPr>
          <w:rFonts w:ascii="Times New Roman" w:hAnsi="Times New Roman"/>
          <w:sz w:val="24"/>
          <w:szCs w:val="24"/>
        </w:rPr>
        <w:t xml:space="preserve">he </w:t>
      </w:r>
      <w:r w:rsidR="00273F6F">
        <w:rPr>
          <w:rFonts w:ascii="Times New Roman" w:hAnsi="Times New Roman"/>
          <w:sz w:val="24"/>
          <w:szCs w:val="24"/>
        </w:rPr>
        <w:t xml:space="preserve">quantitative </w:t>
      </w:r>
      <w:r w:rsidR="00C70CF3" w:rsidRPr="00E30187">
        <w:rPr>
          <w:rFonts w:ascii="Times New Roman" w:hAnsi="Times New Roman"/>
          <w:sz w:val="24"/>
          <w:szCs w:val="24"/>
        </w:rPr>
        <w:t xml:space="preserve">results </w:t>
      </w:r>
      <w:r w:rsidR="005C742B" w:rsidRPr="00E30187">
        <w:rPr>
          <w:rFonts w:ascii="Times New Roman" w:hAnsi="Times New Roman"/>
          <w:sz w:val="24"/>
          <w:szCs w:val="24"/>
        </w:rPr>
        <w:t xml:space="preserve">confirm what </w:t>
      </w:r>
      <w:r w:rsidR="00273F6F">
        <w:rPr>
          <w:rFonts w:ascii="Times New Roman" w:hAnsi="Times New Roman"/>
          <w:sz w:val="24"/>
          <w:szCs w:val="24"/>
        </w:rPr>
        <w:t>may be</w:t>
      </w:r>
      <w:r w:rsidR="00273F6F" w:rsidRPr="00E30187">
        <w:rPr>
          <w:rFonts w:ascii="Times New Roman" w:hAnsi="Times New Roman"/>
          <w:sz w:val="24"/>
          <w:szCs w:val="24"/>
        </w:rPr>
        <w:t xml:space="preserve"> </w:t>
      </w:r>
      <w:r w:rsidR="005C742B" w:rsidRPr="00E30187">
        <w:rPr>
          <w:rFonts w:ascii="Times New Roman" w:hAnsi="Times New Roman"/>
          <w:sz w:val="24"/>
          <w:szCs w:val="24"/>
        </w:rPr>
        <w:t xml:space="preserve">apparent from visual inspection </w:t>
      </w:r>
      <w:r w:rsidR="00C70CF3" w:rsidRPr="00E30187">
        <w:rPr>
          <w:rFonts w:ascii="Times New Roman" w:hAnsi="Times New Roman"/>
          <w:sz w:val="24"/>
          <w:szCs w:val="24"/>
        </w:rPr>
        <w:t xml:space="preserve">that </w:t>
      </w:r>
      <w:r w:rsidR="00E30187" w:rsidRPr="00E30187">
        <w:rPr>
          <w:rFonts w:ascii="Times New Roman" w:hAnsi="Times New Roman"/>
          <w:sz w:val="24"/>
          <w:szCs w:val="24"/>
        </w:rPr>
        <w:t>upstream nodes are the most stable</w:t>
      </w:r>
      <w:r w:rsidR="00656F8F">
        <w:rPr>
          <w:rFonts w:ascii="Times New Roman" w:hAnsi="Times New Roman"/>
          <w:sz w:val="24"/>
          <w:szCs w:val="24"/>
        </w:rPr>
        <w:t xml:space="preserve"> while t</w:t>
      </w:r>
      <w:r w:rsidR="001771F7">
        <w:rPr>
          <w:rFonts w:ascii="Times New Roman" w:hAnsi="Times New Roman"/>
          <w:sz w:val="24"/>
          <w:szCs w:val="24"/>
        </w:rPr>
        <w:t xml:space="preserve">he most </w:t>
      </w:r>
      <w:r w:rsidR="00E30187" w:rsidRPr="00E30187">
        <w:rPr>
          <w:rFonts w:ascii="Times New Roman" w:hAnsi="Times New Roman"/>
          <w:sz w:val="24"/>
          <w:szCs w:val="24"/>
        </w:rPr>
        <w:t>topological significan</w:t>
      </w:r>
      <w:r w:rsidR="001771F7">
        <w:rPr>
          <w:rFonts w:ascii="Times New Roman" w:hAnsi="Times New Roman"/>
          <w:sz w:val="24"/>
          <w:szCs w:val="24"/>
        </w:rPr>
        <w:t xml:space="preserve">t nodes are the nodes </w:t>
      </w:r>
      <w:r w:rsidR="00F20A8B">
        <w:rPr>
          <w:rFonts w:ascii="Times New Roman" w:hAnsi="Times New Roman"/>
          <w:sz w:val="24"/>
          <w:szCs w:val="24"/>
        </w:rPr>
        <w:t>near the middle of the network that when removed most affect a large number of nodes immediately downstream</w:t>
      </w:r>
      <w:r w:rsidR="00E30187" w:rsidRPr="00E30187">
        <w:rPr>
          <w:rFonts w:ascii="Times New Roman" w:hAnsi="Times New Roman"/>
          <w:sz w:val="24"/>
          <w:szCs w:val="24"/>
        </w:rPr>
        <w:t xml:space="preserve">. </w:t>
      </w:r>
    </w:p>
    <w:p w14:paraId="59B45ACA" w14:textId="77777777" w:rsidR="00ED26D0" w:rsidRPr="006A10B4" w:rsidRDefault="00ED26D0" w:rsidP="00DF418D">
      <w:pPr>
        <w:spacing w:after="0" w:line="240" w:lineRule="auto"/>
        <w:rPr>
          <w:rFonts w:ascii="Times New Roman" w:hAnsi="Times New Roman"/>
          <w:sz w:val="24"/>
          <w:szCs w:val="24"/>
          <w:highlight w:val="yellow"/>
        </w:rPr>
      </w:pPr>
    </w:p>
    <w:p w14:paraId="770BE034" w14:textId="00D0036D" w:rsidR="00D563E7" w:rsidRPr="006A10B4" w:rsidRDefault="00D563E7" w:rsidP="001A3CD5">
      <w:pPr>
        <w:spacing w:after="0" w:line="240" w:lineRule="auto"/>
        <w:rPr>
          <w:rFonts w:ascii="Times New Roman" w:hAnsi="Times New Roman"/>
          <w:sz w:val="24"/>
          <w:szCs w:val="24"/>
          <w:highlight w:val="yellow"/>
        </w:rPr>
      </w:pPr>
      <w:r w:rsidRPr="00741926">
        <w:rPr>
          <w:rFonts w:ascii="Times New Roman" w:hAnsi="Times New Roman"/>
          <w:i/>
          <w:sz w:val="24"/>
          <w:szCs w:val="24"/>
        </w:rPr>
        <w:t>Hub and Spoke</w:t>
      </w:r>
      <w:r w:rsidR="001A3CD5" w:rsidRPr="00741926">
        <w:rPr>
          <w:rFonts w:ascii="Times New Roman" w:hAnsi="Times New Roman"/>
          <w:i/>
          <w:sz w:val="24"/>
          <w:szCs w:val="24"/>
        </w:rPr>
        <w:t>.</w:t>
      </w:r>
      <w:r w:rsidR="0056423B" w:rsidRPr="009C5B91">
        <w:rPr>
          <w:rFonts w:ascii="Times New Roman" w:hAnsi="Times New Roman"/>
          <w:sz w:val="24"/>
          <w:szCs w:val="24"/>
        </w:rPr>
        <w:t xml:space="preserve"> </w:t>
      </w:r>
      <w:r w:rsidRPr="009C5B91">
        <w:rPr>
          <w:rFonts w:ascii="Times New Roman" w:hAnsi="Times New Roman"/>
          <w:sz w:val="24"/>
          <w:szCs w:val="24"/>
        </w:rPr>
        <w:t xml:space="preserve">In a hub and spoke network, </w:t>
      </w:r>
      <w:r w:rsidR="00365CCB" w:rsidRPr="009C5B91">
        <w:rPr>
          <w:rFonts w:ascii="Times New Roman" w:hAnsi="Times New Roman"/>
          <w:sz w:val="24"/>
          <w:szCs w:val="24"/>
        </w:rPr>
        <w:t xml:space="preserve">a single hub node (A) is the sole </w:t>
      </w:r>
      <w:r w:rsidR="00C27C92">
        <w:rPr>
          <w:rFonts w:ascii="Times New Roman" w:hAnsi="Times New Roman"/>
          <w:sz w:val="24"/>
          <w:szCs w:val="24"/>
        </w:rPr>
        <w:t xml:space="preserve">source </w:t>
      </w:r>
      <w:r w:rsidR="00365CCB" w:rsidRPr="009C5B91">
        <w:rPr>
          <w:rFonts w:ascii="Times New Roman" w:hAnsi="Times New Roman"/>
          <w:sz w:val="24"/>
          <w:szCs w:val="24"/>
        </w:rPr>
        <w:t xml:space="preserve">for </w:t>
      </w:r>
      <w:r w:rsidRPr="009C5B91">
        <w:rPr>
          <w:rFonts w:ascii="Times New Roman" w:hAnsi="Times New Roman"/>
          <w:sz w:val="24"/>
          <w:szCs w:val="24"/>
        </w:rPr>
        <w:t xml:space="preserve">all </w:t>
      </w:r>
      <w:r w:rsidR="00014D87" w:rsidRPr="009C5B91">
        <w:rPr>
          <w:rFonts w:ascii="Times New Roman" w:hAnsi="Times New Roman"/>
          <w:sz w:val="24"/>
          <w:szCs w:val="24"/>
        </w:rPr>
        <w:t xml:space="preserve">exterior spoke </w:t>
      </w:r>
      <w:r w:rsidRPr="009C5B91">
        <w:rPr>
          <w:rFonts w:ascii="Times New Roman" w:hAnsi="Times New Roman"/>
          <w:sz w:val="24"/>
          <w:szCs w:val="24"/>
        </w:rPr>
        <w:t>nodes</w:t>
      </w:r>
      <w:r w:rsidR="00014D87" w:rsidRPr="009C5B91">
        <w:rPr>
          <w:rFonts w:ascii="Times New Roman" w:hAnsi="Times New Roman"/>
          <w:sz w:val="24"/>
          <w:szCs w:val="24"/>
        </w:rPr>
        <w:t xml:space="preserve"> </w:t>
      </w:r>
      <w:r w:rsidR="00FB7601" w:rsidRPr="009C5B91">
        <w:rPr>
          <w:rFonts w:ascii="Times New Roman" w:hAnsi="Times New Roman"/>
          <w:sz w:val="24"/>
          <w:szCs w:val="24"/>
        </w:rPr>
        <w:t>(B to J</w:t>
      </w:r>
      <w:r w:rsidR="00CD7704" w:rsidRPr="009C5B91">
        <w:rPr>
          <w:rFonts w:ascii="Times New Roman" w:hAnsi="Times New Roman"/>
          <w:sz w:val="24"/>
          <w:szCs w:val="24"/>
        </w:rPr>
        <w:t xml:space="preserve"> in </w:t>
      </w:r>
      <w:r w:rsidR="00A8765C" w:rsidRPr="009C5B91">
        <w:rPr>
          <w:rFonts w:ascii="Times New Roman" w:hAnsi="Times New Roman"/>
          <w:sz w:val="24"/>
          <w:szCs w:val="24"/>
        </w:rPr>
        <w:t>Figure 2-B1</w:t>
      </w:r>
      <w:r w:rsidR="00CD7704" w:rsidRPr="009C5B91">
        <w:rPr>
          <w:rFonts w:ascii="Times New Roman" w:hAnsi="Times New Roman"/>
          <w:sz w:val="24"/>
          <w:szCs w:val="24"/>
        </w:rPr>
        <w:t>)</w:t>
      </w:r>
      <w:r w:rsidRPr="009C5B91">
        <w:rPr>
          <w:rFonts w:ascii="Times New Roman" w:hAnsi="Times New Roman"/>
          <w:sz w:val="24"/>
          <w:szCs w:val="24"/>
        </w:rPr>
        <w:t xml:space="preserve">. </w:t>
      </w:r>
      <w:r w:rsidR="00EA23F5" w:rsidRPr="009C5B91">
        <w:rPr>
          <w:rFonts w:ascii="Times New Roman" w:hAnsi="Times New Roman"/>
          <w:sz w:val="24"/>
          <w:szCs w:val="24"/>
        </w:rPr>
        <w:t>The adjacency matrix</w:t>
      </w:r>
      <w:r w:rsidR="00FB7601" w:rsidRPr="009C5B91">
        <w:rPr>
          <w:rFonts w:ascii="Times New Roman" w:hAnsi="Times New Roman"/>
          <w:sz w:val="24"/>
          <w:szCs w:val="24"/>
        </w:rPr>
        <w:t xml:space="preserve"> for this network</w:t>
      </w:r>
      <w:r w:rsidR="00EA23F5" w:rsidRPr="009C5B91">
        <w:rPr>
          <w:rFonts w:ascii="Times New Roman" w:hAnsi="Times New Roman"/>
          <w:sz w:val="24"/>
          <w:szCs w:val="24"/>
        </w:rPr>
        <w:t xml:space="preserve"> has </w:t>
      </w:r>
      <w:r w:rsidR="00656F8F">
        <w:rPr>
          <w:rFonts w:ascii="Times New Roman" w:hAnsi="Times New Roman"/>
          <w:sz w:val="24"/>
          <w:szCs w:val="24"/>
        </w:rPr>
        <w:t>entries of 1</w:t>
      </w:r>
      <w:r w:rsidR="00741926">
        <w:rPr>
          <w:rFonts w:ascii="Times New Roman" w:hAnsi="Times New Roman"/>
          <w:sz w:val="24"/>
          <w:szCs w:val="24"/>
        </w:rPr>
        <w:t xml:space="preserve"> </w:t>
      </w:r>
      <w:r w:rsidR="00EA23F5" w:rsidRPr="009C5B91">
        <w:rPr>
          <w:rFonts w:ascii="Times New Roman" w:hAnsi="Times New Roman"/>
          <w:sz w:val="24"/>
          <w:szCs w:val="24"/>
        </w:rPr>
        <w:t xml:space="preserve">in the row </w:t>
      </w:r>
      <w:r w:rsidR="00FB7601" w:rsidRPr="009C5B91">
        <w:rPr>
          <w:rFonts w:ascii="Times New Roman" w:hAnsi="Times New Roman"/>
          <w:sz w:val="24"/>
          <w:szCs w:val="24"/>
        </w:rPr>
        <w:t>for the</w:t>
      </w:r>
      <w:r w:rsidR="00EA23F5" w:rsidRPr="009C5B91">
        <w:rPr>
          <w:rFonts w:ascii="Times New Roman" w:hAnsi="Times New Roman"/>
          <w:sz w:val="24"/>
          <w:szCs w:val="24"/>
        </w:rPr>
        <w:t xml:space="preserve"> hub</w:t>
      </w:r>
      <w:r w:rsidR="00FB7601" w:rsidRPr="009C5B91">
        <w:rPr>
          <w:rFonts w:ascii="Times New Roman" w:hAnsi="Times New Roman"/>
          <w:sz w:val="24"/>
          <w:szCs w:val="24"/>
        </w:rPr>
        <w:t xml:space="preserve"> node</w:t>
      </w:r>
      <w:r w:rsidR="00EA23F5" w:rsidRPr="009C5B91">
        <w:rPr>
          <w:rFonts w:ascii="Times New Roman" w:hAnsi="Times New Roman"/>
          <w:sz w:val="24"/>
          <w:szCs w:val="24"/>
        </w:rPr>
        <w:t xml:space="preserve">. </w:t>
      </w:r>
      <w:r w:rsidR="00AF33FE" w:rsidRPr="009C5B91">
        <w:rPr>
          <w:rFonts w:ascii="Times New Roman" w:hAnsi="Times New Roman"/>
          <w:sz w:val="24"/>
          <w:szCs w:val="24"/>
        </w:rPr>
        <w:t xml:space="preserve">The </w:t>
      </w:r>
      <w:r w:rsidR="00A27C7D">
        <w:rPr>
          <w:rFonts w:ascii="Times New Roman" w:hAnsi="Times New Roman" w:cs="Times New Roman"/>
          <w:sz w:val="24"/>
          <w:szCs w:val="24"/>
        </w:rPr>
        <w:t>p</w:t>
      </w:r>
      <w:r w:rsidR="00A27C7D" w:rsidRPr="004B70FD">
        <w:rPr>
          <w:rFonts w:ascii="Times New Roman" w:hAnsi="Times New Roman" w:cs="Times New Roman"/>
          <w:sz w:val="24"/>
          <w:szCs w:val="24"/>
        </w:rPr>
        <w:t>arallel coordinate plot</w:t>
      </w:r>
      <w:r w:rsidR="00AF33FE" w:rsidRPr="009C5B91">
        <w:rPr>
          <w:rFonts w:ascii="Times New Roman" w:hAnsi="Times New Roman"/>
          <w:sz w:val="24"/>
          <w:szCs w:val="24"/>
        </w:rPr>
        <w:t xml:space="preserve"> shows that </w:t>
      </w:r>
      <w:r w:rsidR="005C4E54">
        <w:rPr>
          <w:rFonts w:ascii="Times New Roman" w:hAnsi="Times New Roman"/>
          <w:sz w:val="24"/>
          <w:szCs w:val="24"/>
        </w:rPr>
        <w:t>the hub (A) is stable as its trace has a constant value</w:t>
      </w:r>
      <w:r w:rsidR="009457DB">
        <w:rPr>
          <w:rFonts w:ascii="Times New Roman" w:hAnsi="Times New Roman"/>
          <w:sz w:val="24"/>
          <w:szCs w:val="24"/>
        </w:rPr>
        <w:t xml:space="preserve"> of zero</w:t>
      </w:r>
      <w:r w:rsidR="005C4E54">
        <w:rPr>
          <w:rFonts w:ascii="Times New Roman" w:hAnsi="Times New Roman"/>
          <w:sz w:val="24"/>
          <w:szCs w:val="24"/>
        </w:rPr>
        <w:t xml:space="preserve">, </w:t>
      </w:r>
      <w:r w:rsidR="005C4E54" w:rsidRPr="009C5B91">
        <w:rPr>
          <w:rFonts w:ascii="Times New Roman" w:hAnsi="Times New Roman"/>
          <w:sz w:val="24"/>
          <w:szCs w:val="24"/>
        </w:rPr>
        <w:t xml:space="preserve">the centrality values for </w:t>
      </w:r>
      <w:r w:rsidR="00AF33FE" w:rsidRPr="009C5B91">
        <w:rPr>
          <w:rFonts w:ascii="Times New Roman" w:hAnsi="Times New Roman"/>
          <w:sz w:val="24"/>
          <w:szCs w:val="24"/>
        </w:rPr>
        <w:t>all spoke traces drop at the</w:t>
      </w:r>
      <w:r w:rsidR="00A5526A" w:rsidRPr="009C5B91">
        <w:rPr>
          <w:rFonts w:ascii="Times New Roman" w:hAnsi="Times New Roman"/>
          <w:sz w:val="24"/>
          <w:szCs w:val="24"/>
        </w:rPr>
        <w:t xml:space="preserve"> ax</w:t>
      </w:r>
      <w:r w:rsidR="00250CCE" w:rsidRPr="009C5B91">
        <w:rPr>
          <w:rFonts w:ascii="Times New Roman" w:hAnsi="Times New Roman"/>
          <w:sz w:val="24"/>
          <w:szCs w:val="24"/>
        </w:rPr>
        <w:t>i</w:t>
      </w:r>
      <w:r w:rsidR="00A5526A" w:rsidRPr="009C5B91">
        <w:rPr>
          <w:rFonts w:ascii="Times New Roman" w:hAnsi="Times New Roman"/>
          <w:sz w:val="24"/>
          <w:szCs w:val="24"/>
        </w:rPr>
        <w:t>s A</w:t>
      </w:r>
      <w:r w:rsidR="005C4E54">
        <w:rPr>
          <w:rFonts w:ascii="Times New Roman" w:hAnsi="Times New Roman"/>
          <w:sz w:val="24"/>
          <w:szCs w:val="24"/>
        </w:rPr>
        <w:t xml:space="preserve"> which</w:t>
      </w:r>
      <w:r w:rsidR="00A5526A" w:rsidRPr="009C5B91">
        <w:rPr>
          <w:rFonts w:ascii="Times New Roman" w:hAnsi="Times New Roman"/>
          <w:sz w:val="24"/>
          <w:szCs w:val="24"/>
        </w:rPr>
        <w:t xml:space="preserve"> represent</w:t>
      </w:r>
      <w:r w:rsidR="005C4E54">
        <w:rPr>
          <w:rFonts w:ascii="Times New Roman" w:hAnsi="Times New Roman"/>
          <w:sz w:val="24"/>
          <w:szCs w:val="24"/>
        </w:rPr>
        <w:t>s</w:t>
      </w:r>
      <w:r w:rsidR="00A8765C" w:rsidRPr="009C5B91">
        <w:rPr>
          <w:rFonts w:ascii="Times New Roman" w:hAnsi="Times New Roman"/>
          <w:sz w:val="24"/>
          <w:szCs w:val="24"/>
        </w:rPr>
        <w:t xml:space="preserve"> extraction of</w:t>
      </w:r>
      <w:r w:rsidR="00A5526A" w:rsidRPr="009C5B91">
        <w:rPr>
          <w:rFonts w:ascii="Times New Roman" w:hAnsi="Times New Roman"/>
          <w:sz w:val="24"/>
          <w:szCs w:val="24"/>
        </w:rPr>
        <w:t xml:space="preserve"> the</w:t>
      </w:r>
      <w:r w:rsidR="00AF33FE" w:rsidRPr="009C5B91">
        <w:rPr>
          <w:rFonts w:ascii="Times New Roman" w:hAnsi="Times New Roman"/>
          <w:sz w:val="24"/>
          <w:szCs w:val="24"/>
        </w:rPr>
        <w:t xml:space="preserve"> hub </w:t>
      </w:r>
      <w:r w:rsidR="00A5526A" w:rsidRPr="009C5B91">
        <w:rPr>
          <w:rFonts w:ascii="Times New Roman" w:hAnsi="Times New Roman"/>
          <w:sz w:val="24"/>
          <w:szCs w:val="24"/>
        </w:rPr>
        <w:t>node</w:t>
      </w:r>
      <w:r w:rsidR="009C5B91" w:rsidRPr="007831AB">
        <w:rPr>
          <w:rFonts w:ascii="Times New Roman" w:hAnsi="Times New Roman"/>
          <w:sz w:val="24"/>
          <w:szCs w:val="24"/>
        </w:rPr>
        <w:t>.</w:t>
      </w:r>
      <w:r w:rsidR="00A8765C" w:rsidRPr="007831AB">
        <w:rPr>
          <w:rFonts w:ascii="Times New Roman" w:hAnsi="Times New Roman"/>
          <w:sz w:val="24"/>
          <w:szCs w:val="24"/>
        </w:rPr>
        <w:t xml:space="preserve"> </w:t>
      </w:r>
      <w:r w:rsidR="00B43949" w:rsidRPr="007831AB">
        <w:rPr>
          <w:rFonts w:ascii="Times New Roman" w:hAnsi="Times New Roman"/>
          <w:sz w:val="24"/>
          <w:szCs w:val="24"/>
        </w:rPr>
        <w:t xml:space="preserve">Since the traces </w:t>
      </w:r>
      <w:r w:rsidR="00321C76" w:rsidRPr="007831AB">
        <w:rPr>
          <w:rFonts w:ascii="Times New Roman" w:hAnsi="Times New Roman"/>
          <w:sz w:val="24"/>
          <w:szCs w:val="24"/>
        </w:rPr>
        <w:t xml:space="preserve">for </w:t>
      </w:r>
      <w:r w:rsidR="00B43949" w:rsidRPr="007831AB">
        <w:rPr>
          <w:rFonts w:ascii="Times New Roman" w:hAnsi="Times New Roman"/>
          <w:sz w:val="24"/>
          <w:szCs w:val="24"/>
        </w:rPr>
        <w:t>the spoke nodes drop</w:t>
      </w:r>
      <w:r w:rsidR="0044277E" w:rsidRPr="007831AB">
        <w:rPr>
          <w:rFonts w:ascii="Times New Roman" w:hAnsi="Times New Roman"/>
          <w:sz w:val="24"/>
          <w:szCs w:val="24"/>
        </w:rPr>
        <w:t xml:space="preserve">, the spokes are </w:t>
      </w:r>
      <w:r w:rsidR="0072383C" w:rsidRPr="007831AB">
        <w:rPr>
          <w:rFonts w:ascii="Times New Roman" w:hAnsi="Times New Roman"/>
          <w:sz w:val="24"/>
          <w:szCs w:val="24"/>
        </w:rPr>
        <w:t>unstable</w:t>
      </w:r>
      <w:r w:rsidR="00B43949" w:rsidRPr="007831AB">
        <w:rPr>
          <w:rFonts w:ascii="Times New Roman" w:hAnsi="Times New Roman"/>
          <w:sz w:val="24"/>
          <w:szCs w:val="24"/>
        </w:rPr>
        <w:t>. Drops occur when the hub node is extract</w:t>
      </w:r>
      <w:r w:rsidR="00321C76" w:rsidRPr="007831AB">
        <w:rPr>
          <w:rFonts w:ascii="Times New Roman" w:hAnsi="Times New Roman"/>
          <w:sz w:val="24"/>
          <w:szCs w:val="24"/>
        </w:rPr>
        <w:t>ed</w:t>
      </w:r>
      <w:r w:rsidR="00B43949" w:rsidRPr="007831AB">
        <w:rPr>
          <w:rFonts w:ascii="Times New Roman" w:hAnsi="Times New Roman"/>
          <w:sz w:val="24"/>
          <w:szCs w:val="24"/>
        </w:rPr>
        <w:t xml:space="preserve"> and make </w:t>
      </w:r>
      <w:r w:rsidR="0044277E" w:rsidRPr="007831AB">
        <w:rPr>
          <w:rFonts w:ascii="Times New Roman" w:hAnsi="Times New Roman"/>
          <w:sz w:val="24"/>
          <w:szCs w:val="24"/>
        </w:rPr>
        <w:t>the hub topologically significant</w:t>
      </w:r>
      <w:r w:rsidR="00B43949" w:rsidRPr="007831AB">
        <w:rPr>
          <w:rFonts w:ascii="Times New Roman" w:hAnsi="Times New Roman"/>
          <w:sz w:val="24"/>
          <w:szCs w:val="24"/>
        </w:rPr>
        <w:t xml:space="preserve">. The traces for all the spokes are identical and make </w:t>
      </w:r>
      <w:r w:rsidR="0044277E" w:rsidRPr="007831AB">
        <w:rPr>
          <w:rFonts w:ascii="Times New Roman" w:hAnsi="Times New Roman"/>
          <w:sz w:val="24"/>
          <w:szCs w:val="24"/>
        </w:rPr>
        <w:t>the spoke</w:t>
      </w:r>
      <w:r w:rsidR="00A5526A" w:rsidRPr="007831AB">
        <w:rPr>
          <w:rFonts w:ascii="Times New Roman" w:hAnsi="Times New Roman"/>
          <w:sz w:val="24"/>
          <w:szCs w:val="24"/>
        </w:rPr>
        <w:t xml:space="preserve"> node</w:t>
      </w:r>
      <w:r w:rsidR="0044277E" w:rsidRPr="007831AB">
        <w:rPr>
          <w:rFonts w:ascii="Times New Roman" w:hAnsi="Times New Roman"/>
          <w:sz w:val="24"/>
          <w:szCs w:val="24"/>
        </w:rPr>
        <w:t>s redundant with each other.</w:t>
      </w:r>
      <w:r w:rsidR="007831AB">
        <w:rPr>
          <w:rFonts w:ascii="Times New Roman" w:hAnsi="Times New Roman"/>
          <w:sz w:val="24"/>
          <w:szCs w:val="24"/>
        </w:rPr>
        <w:t xml:space="preserve"> T</w:t>
      </w:r>
      <w:r w:rsidR="009162A1" w:rsidRPr="007831AB">
        <w:rPr>
          <w:rFonts w:ascii="Times New Roman" w:hAnsi="Times New Roman"/>
          <w:sz w:val="24"/>
          <w:szCs w:val="24"/>
        </w:rPr>
        <w:t xml:space="preserve">he results confirm what is </w:t>
      </w:r>
      <w:r w:rsidR="00273F6F">
        <w:rPr>
          <w:rFonts w:ascii="Times New Roman" w:hAnsi="Times New Roman"/>
          <w:sz w:val="24"/>
          <w:szCs w:val="24"/>
        </w:rPr>
        <w:t xml:space="preserve">likely </w:t>
      </w:r>
      <w:r w:rsidR="009162A1" w:rsidRPr="007831AB">
        <w:rPr>
          <w:rFonts w:ascii="Times New Roman" w:hAnsi="Times New Roman"/>
          <w:sz w:val="24"/>
          <w:szCs w:val="24"/>
        </w:rPr>
        <w:t xml:space="preserve">apparent from visual inspection that removing the hub node from </w:t>
      </w:r>
      <w:r w:rsidR="00A24CEE" w:rsidRPr="007831AB">
        <w:rPr>
          <w:rFonts w:ascii="Times New Roman" w:hAnsi="Times New Roman"/>
          <w:sz w:val="24"/>
          <w:szCs w:val="24"/>
        </w:rPr>
        <w:t>a</w:t>
      </w:r>
      <w:r w:rsidR="009162A1" w:rsidRPr="007831AB">
        <w:rPr>
          <w:rFonts w:ascii="Times New Roman" w:hAnsi="Times New Roman"/>
          <w:sz w:val="24"/>
          <w:szCs w:val="24"/>
        </w:rPr>
        <w:t xml:space="preserve"> hub and spoke network </w:t>
      </w:r>
      <w:r w:rsidR="00025F79">
        <w:rPr>
          <w:rFonts w:ascii="Times New Roman" w:hAnsi="Times New Roman"/>
          <w:sz w:val="24"/>
          <w:szCs w:val="24"/>
        </w:rPr>
        <w:t>decreases the stability of the other nodes</w:t>
      </w:r>
      <w:r w:rsidR="00025F79" w:rsidRPr="007831AB">
        <w:rPr>
          <w:rFonts w:ascii="Times New Roman" w:hAnsi="Times New Roman"/>
          <w:sz w:val="24"/>
          <w:szCs w:val="24"/>
        </w:rPr>
        <w:t xml:space="preserve"> </w:t>
      </w:r>
      <w:r w:rsidR="009162A1" w:rsidRPr="007831AB">
        <w:rPr>
          <w:rFonts w:ascii="Times New Roman" w:hAnsi="Times New Roman"/>
          <w:sz w:val="24"/>
          <w:szCs w:val="24"/>
        </w:rPr>
        <w:t>the network connectivity</w:t>
      </w:r>
      <w:r w:rsidR="00A24CEE" w:rsidRPr="007831AB">
        <w:rPr>
          <w:rFonts w:ascii="Times New Roman" w:hAnsi="Times New Roman"/>
          <w:sz w:val="24"/>
          <w:szCs w:val="24"/>
        </w:rPr>
        <w:t>.</w:t>
      </w:r>
    </w:p>
    <w:p w14:paraId="718B2BAE" w14:textId="77777777" w:rsidR="00DF418D" w:rsidRPr="006A10B4" w:rsidRDefault="00DF418D" w:rsidP="00DF418D">
      <w:pPr>
        <w:spacing w:after="0" w:line="240" w:lineRule="auto"/>
        <w:rPr>
          <w:rFonts w:ascii="Times New Roman" w:hAnsi="Times New Roman"/>
          <w:sz w:val="24"/>
          <w:szCs w:val="24"/>
          <w:highlight w:val="yellow"/>
        </w:rPr>
      </w:pPr>
    </w:p>
    <w:p w14:paraId="0317B411" w14:textId="77C1FFE5" w:rsidR="00DF418D" w:rsidRDefault="00FB7601" w:rsidP="00DF418D">
      <w:pPr>
        <w:spacing w:after="0" w:line="240" w:lineRule="auto"/>
        <w:rPr>
          <w:rFonts w:ascii="Times New Roman" w:hAnsi="Times New Roman"/>
          <w:sz w:val="24"/>
          <w:szCs w:val="24"/>
        </w:rPr>
      </w:pPr>
      <w:r w:rsidRPr="002C48DC">
        <w:rPr>
          <w:rFonts w:ascii="Times New Roman" w:hAnsi="Times New Roman"/>
          <w:sz w:val="24"/>
          <w:szCs w:val="24"/>
        </w:rPr>
        <w:t xml:space="preserve">These illustrative networks provide a way to verify the accuracy of </w:t>
      </w:r>
      <w:r w:rsidR="00F01DA3">
        <w:rPr>
          <w:rFonts w:ascii="Times New Roman" w:hAnsi="Times New Roman"/>
          <w:sz w:val="24"/>
          <w:szCs w:val="24"/>
        </w:rPr>
        <w:t>RANK</w:t>
      </w:r>
      <w:r w:rsidR="00E73737" w:rsidRPr="002C48DC">
        <w:rPr>
          <w:rFonts w:ascii="Times New Roman" w:hAnsi="Times New Roman"/>
          <w:sz w:val="24"/>
          <w:szCs w:val="24"/>
        </w:rPr>
        <w:t xml:space="preserve"> </w:t>
      </w:r>
      <w:r w:rsidR="00A96B81" w:rsidRPr="002C48DC">
        <w:rPr>
          <w:rFonts w:ascii="Times New Roman" w:hAnsi="Times New Roman"/>
          <w:sz w:val="24"/>
          <w:szCs w:val="24"/>
        </w:rPr>
        <w:t xml:space="preserve">to </w:t>
      </w:r>
      <w:r w:rsidR="00714EBB">
        <w:rPr>
          <w:rFonts w:ascii="Times New Roman" w:hAnsi="Times New Roman"/>
          <w:sz w:val="24"/>
          <w:szCs w:val="24"/>
        </w:rPr>
        <w:t xml:space="preserve">both </w:t>
      </w:r>
      <w:r w:rsidRPr="002C48DC">
        <w:rPr>
          <w:rFonts w:ascii="Times New Roman" w:hAnsi="Times New Roman"/>
          <w:sz w:val="24"/>
          <w:szCs w:val="24"/>
        </w:rPr>
        <w:t>visualize</w:t>
      </w:r>
      <w:r w:rsidR="00274E56" w:rsidRPr="002C48DC">
        <w:rPr>
          <w:rFonts w:ascii="Times New Roman" w:hAnsi="Times New Roman"/>
          <w:sz w:val="24"/>
          <w:szCs w:val="24"/>
        </w:rPr>
        <w:t xml:space="preserve"> and quantify</w:t>
      </w:r>
      <w:r w:rsidRPr="002C48DC">
        <w:rPr>
          <w:rFonts w:ascii="Times New Roman" w:hAnsi="Times New Roman"/>
          <w:sz w:val="24"/>
          <w:szCs w:val="24"/>
        </w:rPr>
        <w:t xml:space="preserve"> </w:t>
      </w:r>
      <w:r w:rsidR="0072383C" w:rsidRPr="002C48DC">
        <w:rPr>
          <w:rFonts w:ascii="Times New Roman" w:hAnsi="Times New Roman"/>
          <w:sz w:val="24"/>
          <w:szCs w:val="24"/>
        </w:rPr>
        <w:t>stable</w:t>
      </w:r>
      <w:r w:rsidRPr="002C48DC">
        <w:rPr>
          <w:rFonts w:ascii="Times New Roman" w:hAnsi="Times New Roman"/>
          <w:sz w:val="24"/>
          <w:szCs w:val="24"/>
        </w:rPr>
        <w:t xml:space="preserve">, topologically significant, and redundant nodes in </w:t>
      </w:r>
      <w:r w:rsidR="00321C76" w:rsidRPr="002C48DC">
        <w:rPr>
          <w:rFonts w:ascii="Times New Roman" w:hAnsi="Times New Roman"/>
          <w:sz w:val="24"/>
          <w:szCs w:val="24"/>
        </w:rPr>
        <w:t>simple</w:t>
      </w:r>
      <w:r w:rsidR="00274E56" w:rsidRPr="002C48DC">
        <w:rPr>
          <w:rFonts w:ascii="Times New Roman" w:hAnsi="Times New Roman"/>
          <w:sz w:val="24"/>
          <w:szCs w:val="24"/>
        </w:rPr>
        <w:t xml:space="preserve"> </w:t>
      </w:r>
      <w:r w:rsidRPr="002C48DC">
        <w:rPr>
          <w:rFonts w:ascii="Times New Roman" w:hAnsi="Times New Roman"/>
          <w:sz w:val="24"/>
          <w:szCs w:val="24"/>
        </w:rPr>
        <w:t>network</w:t>
      </w:r>
      <w:r w:rsidR="00321C76" w:rsidRPr="002C48DC">
        <w:rPr>
          <w:rFonts w:ascii="Times New Roman" w:hAnsi="Times New Roman"/>
          <w:sz w:val="24"/>
          <w:szCs w:val="24"/>
        </w:rPr>
        <w:t>s</w:t>
      </w:r>
      <w:r w:rsidRPr="002C48DC">
        <w:rPr>
          <w:rFonts w:ascii="Times New Roman" w:hAnsi="Times New Roman"/>
          <w:sz w:val="24"/>
          <w:szCs w:val="24"/>
        </w:rPr>
        <w:t xml:space="preserve">. </w:t>
      </w:r>
      <w:r w:rsidR="00656F8F">
        <w:rPr>
          <w:rFonts w:ascii="Times New Roman" w:hAnsi="Times New Roman"/>
          <w:sz w:val="24"/>
          <w:szCs w:val="24"/>
        </w:rPr>
        <w:t xml:space="preserve">Further, the parallel coordinate plot for the Single Branch network </w:t>
      </w:r>
      <w:r w:rsidR="006B26F9">
        <w:rPr>
          <w:rFonts w:ascii="Times New Roman" w:hAnsi="Times New Roman"/>
          <w:sz w:val="24"/>
          <w:szCs w:val="24"/>
        </w:rPr>
        <w:t xml:space="preserve">does not readily convey </w:t>
      </w:r>
      <w:r w:rsidR="00656F8F">
        <w:rPr>
          <w:rFonts w:ascii="Times New Roman" w:hAnsi="Times New Roman"/>
          <w:sz w:val="24"/>
          <w:szCs w:val="24"/>
        </w:rPr>
        <w:t>that the middle nodes are most topologically significant</w:t>
      </w:r>
      <w:r w:rsidR="00836199">
        <w:rPr>
          <w:rFonts w:ascii="Times New Roman" w:hAnsi="Times New Roman"/>
          <w:sz w:val="24"/>
          <w:szCs w:val="24"/>
        </w:rPr>
        <w:t xml:space="preserve"> (extracting these nodes creates the largest and most number of drops in other traces)</w:t>
      </w:r>
      <w:r w:rsidR="00656F8F">
        <w:rPr>
          <w:rFonts w:ascii="Times New Roman" w:hAnsi="Times New Roman"/>
          <w:sz w:val="24"/>
          <w:szCs w:val="24"/>
        </w:rPr>
        <w:t xml:space="preserve">; </w:t>
      </w:r>
      <w:r w:rsidR="00836199">
        <w:rPr>
          <w:rFonts w:ascii="Times New Roman" w:hAnsi="Times New Roman"/>
          <w:sz w:val="24"/>
          <w:szCs w:val="24"/>
        </w:rPr>
        <w:t>th</w:t>
      </w:r>
      <w:r w:rsidR="006B26F9">
        <w:rPr>
          <w:rFonts w:ascii="Times New Roman" w:hAnsi="Times New Roman"/>
          <w:sz w:val="24"/>
          <w:szCs w:val="24"/>
        </w:rPr>
        <w:t>is</w:t>
      </w:r>
      <w:r w:rsidR="00836199">
        <w:rPr>
          <w:rFonts w:ascii="Times New Roman" w:hAnsi="Times New Roman"/>
          <w:sz w:val="24"/>
          <w:szCs w:val="24"/>
        </w:rPr>
        <w:t xml:space="preserve"> example additionally</w:t>
      </w:r>
      <w:r w:rsidR="00D552D1">
        <w:rPr>
          <w:rFonts w:ascii="Times New Roman" w:hAnsi="Times New Roman"/>
          <w:sz w:val="24"/>
          <w:szCs w:val="24"/>
        </w:rPr>
        <w:t xml:space="preserve"> shows the importance of </w:t>
      </w:r>
      <w:r w:rsidR="00F01DA3">
        <w:rPr>
          <w:rFonts w:ascii="Times New Roman" w:hAnsi="Times New Roman"/>
          <w:sz w:val="24"/>
          <w:szCs w:val="24"/>
        </w:rPr>
        <w:t>RANK</w:t>
      </w:r>
      <w:r w:rsidR="00D552D1">
        <w:rPr>
          <w:rFonts w:ascii="Times New Roman" w:hAnsi="Times New Roman"/>
          <w:sz w:val="24"/>
          <w:szCs w:val="24"/>
        </w:rPr>
        <w:t xml:space="preserve">’s quantification. </w:t>
      </w:r>
      <w:r w:rsidRPr="002C48DC">
        <w:rPr>
          <w:rFonts w:ascii="Times New Roman" w:hAnsi="Times New Roman"/>
          <w:sz w:val="24"/>
          <w:szCs w:val="24"/>
        </w:rPr>
        <w:t xml:space="preserve">The results also show that the performance metrics of </w:t>
      </w:r>
      <w:r w:rsidR="0072383C" w:rsidRPr="002C48DC">
        <w:rPr>
          <w:rFonts w:ascii="Times New Roman" w:hAnsi="Times New Roman"/>
          <w:sz w:val="24"/>
          <w:szCs w:val="24"/>
        </w:rPr>
        <w:t>stability</w:t>
      </w:r>
      <w:r w:rsidRPr="002C48DC">
        <w:rPr>
          <w:rFonts w:ascii="Times New Roman" w:hAnsi="Times New Roman"/>
          <w:sz w:val="24"/>
          <w:szCs w:val="24"/>
        </w:rPr>
        <w:t xml:space="preserve">, topological significance, and redundancy are not mutually exclusive – for example nodes can be both </w:t>
      </w:r>
      <w:r w:rsidR="0072383C" w:rsidRPr="002C48DC">
        <w:rPr>
          <w:rFonts w:ascii="Times New Roman" w:hAnsi="Times New Roman"/>
          <w:sz w:val="24"/>
          <w:szCs w:val="24"/>
        </w:rPr>
        <w:t xml:space="preserve">unstable </w:t>
      </w:r>
      <w:r w:rsidRPr="002C48DC">
        <w:rPr>
          <w:rFonts w:ascii="Times New Roman" w:hAnsi="Times New Roman"/>
          <w:sz w:val="24"/>
          <w:szCs w:val="24"/>
        </w:rPr>
        <w:t xml:space="preserve">and redundant (spokes in </w:t>
      </w:r>
      <w:r w:rsidR="00A24CEE" w:rsidRPr="002C48DC">
        <w:rPr>
          <w:rFonts w:ascii="Times New Roman" w:hAnsi="Times New Roman"/>
          <w:sz w:val="24"/>
          <w:szCs w:val="24"/>
        </w:rPr>
        <w:t xml:space="preserve">a </w:t>
      </w:r>
      <w:r w:rsidRPr="002C48DC">
        <w:rPr>
          <w:rFonts w:ascii="Times New Roman" w:hAnsi="Times New Roman"/>
          <w:sz w:val="24"/>
          <w:szCs w:val="24"/>
        </w:rPr>
        <w:t>Hub and Spoke network)</w:t>
      </w:r>
      <w:r w:rsidR="00B43949" w:rsidRPr="002C48DC">
        <w:rPr>
          <w:rFonts w:ascii="Times New Roman" w:hAnsi="Times New Roman"/>
          <w:sz w:val="24"/>
          <w:szCs w:val="24"/>
        </w:rPr>
        <w:t xml:space="preserve"> or topologically significant </w:t>
      </w:r>
      <w:r w:rsidR="002C48DC" w:rsidRPr="002C48DC">
        <w:rPr>
          <w:rFonts w:ascii="Times New Roman" w:hAnsi="Times New Roman"/>
          <w:sz w:val="24"/>
          <w:szCs w:val="24"/>
        </w:rPr>
        <w:t>but not</w:t>
      </w:r>
      <w:r w:rsidR="00B43949" w:rsidRPr="002C48DC">
        <w:rPr>
          <w:rFonts w:ascii="Times New Roman" w:hAnsi="Times New Roman"/>
          <w:sz w:val="24"/>
          <w:szCs w:val="24"/>
        </w:rPr>
        <w:t xml:space="preserve"> </w:t>
      </w:r>
      <w:r w:rsidR="0072383C" w:rsidRPr="002C48DC">
        <w:rPr>
          <w:rFonts w:ascii="Times New Roman" w:hAnsi="Times New Roman"/>
          <w:sz w:val="24"/>
          <w:szCs w:val="24"/>
        </w:rPr>
        <w:t xml:space="preserve">stable </w:t>
      </w:r>
      <w:r w:rsidR="00B43949" w:rsidRPr="002C48DC">
        <w:rPr>
          <w:rFonts w:ascii="Times New Roman" w:hAnsi="Times New Roman"/>
          <w:sz w:val="24"/>
          <w:szCs w:val="24"/>
        </w:rPr>
        <w:t>(</w:t>
      </w:r>
      <w:r w:rsidR="002C48DC" w:rsidRPr="002C48DC">
        <w:rPr>
          <w:rFonts w:ascii="Times New Roman" w:hAnsi="Times New Roman"/>
          <w:sz w:val="24"/>
          <w:szCs w:val="24"/>
        </w:rPr>
        <w:t>mid-range nodes in</w:t>
      </w:r>
      <w:r w:rsidR="00B43949" w:rsidRPr="002C48DC">
        <w:rPr>
          <w:rFonts w:ascii="Times New Roman" w:hAnsi="Times New Roman"/>
          <w:sz w:val="24"/>
          <w:szCs w:val="24"/>
        </w:rPr>
        <w:t xml:space="preserve"> </w:t>
      </w:r>
      <w:r w:rsidR="005C4E54">
        <w:rPr>
          <w:rFonts w:ascii="Times New Roman" w:hAnsi="Times New Roman"/>
          <w:sz w:val="24"/>
          <w:szCs w:val="24"/>
        </w:rPr>
        <w:t>Single Branch</w:t>
      </w:r>
      <w:r w:rsidR="005C4E54" w:rsidRPr="002C48DC">
        <w:rPr>
          <w:rFonts w:ascii="Times New Roman" w:hAnsi="Times New Roman"/>
          <w:sz w:val="24"/>
          <w:szCs w:val="24"/>
        </w:rPr>
        <w:t xml:space="preserve"> </w:t>
      </w:r>
      <w:r w:rsidR="00B43949" w:rsidRPr="002C48DC">
        <w:rPr>
          <w:rFonts w:ascii="Times New Roman" w:hAnsi="Times New Roman"/>
          <w:sz w:val="24"/>
          <w:szCs w:val="24"/>
        </w:rPr>
        <w:t>network)</w:t>
      </w:r>
      <w:r w:rsidRPr="002C48DC">
        <w:rPr>
          <w:rFonts w:ascii="Times New Roman" w:hAnsi="Times New Roman"/>
          <w:sz w:val="24"/>
          <w:szCs w:val="24"/>
        </w:rPr>
        <w:t xml:space="preserve">. </w:t>
      </w:r>
      <w:r w:rsidR="00273F6F">
        <w:rPr>
          <w:rFonts w:ascii="Times New Roman" w:hAnsi="Times New Roman"/>
          <w:sz w:val="24"/>
          <w:szCs w:val="24"/>
        </w:rPr>
        <w:t xml:space="preserve">Each of these quantified and ranked characteristics can have important implications for managing larger and </w:t>
      </w:r>
      <w:r w:rsidR="00B43949" w:rsidRPr="002C48DC">
        <w:rPr>
          <w:rFonts w:ascii="Times New Roman" w:hAnsi="Times New Roman"/>
          <w:sz w:val="24"/>
          <w:szCs w:val="24"/>
        </w:rPr>
        <w:t>irregular</w:t>
      </w:r>
      <w:r w:rsidR="00273F6F">
        <w:rPr>
          <w:rFonts w:ascii="Times New Roman" w:hAnsi="Times New Roman"/>
          <w:sz w:val="24"/>
          <w:szCs w:val="24"/>
        </w:rPr>
        <w:t xml:space="preserve"> networks such as the</w:t>
      </w:r>
      <w:r w:rsidRPr="002C48DC">
        <w:rPr>
          <w:rFonts w:ascii="Times New Roman" w:hAnsi="Times New Roman"/>
          <w:sz w:val="24"/>
          <w:szCs w:val="24"/>
        </w:rPr>
        <w:t xml:space="preserve"> </w:t>
      </w:r>
      <w:r w:rsidR="00274E56" w:rsidRPr="002C48DC">
        <w:rPr>
          <w:rFonts w:ascii="Times New Roman" w:hAnsi="Times New Roman"/>
          <w:sz w:val="24"/>
          <w:szCs w:val="24"/>
        </w:rPr>
        <w:t xml:space="preserve">lower </w:t>
      </w:r>
      <w:r w:rsidRPr="002C48DC">
        <w:rPr>
          <w:rFonts w:ascii="Times New Roman" w:hAnsi="Times New Roman"/>
          <w:sz w:val="24"/>
          <w:szCs w:val="24"/>
        </w:rPr>
        <w:t xml:space="preserve">Bear River </w:t>
      </w:r>
      <w:r w:rsidR="00D86D81">
        <w:rPr>
          <w:rFonts w:ascii="Times New Roman" w:hAnsi="Times New Roman"/>
          <w:sz w:val="24"/>
          <w:szCs w:val="24"/>
        </w:rPr>
        <w:t xml:space="preserve">water </w:t>
      </w:r>
      <w:r w:rsidR="00274E56" w:rsidRPr="002C48DC">
        <w:rPr>
          <w:rFonts w:ascii="Times New Roman" w:hAnsi="Times New Roman"/>
          <w:sz w:val="24"/>
          <w:szCs w:val="24"/>
        </w:rPr>
        <w:t>system</w:t>
      </w:r>
      <w:r w:rsidR="00D86D81">
        <w:rPr>
          <w:rFonts w:ascii="Times New Roman" w:hAnsi="Times New Roman"/>
          <w:sz w:val="24"/>
          <w:szCs w:val="24"/>
        </w:rPr>
        <w:t>.</w:t>
      </w:r>
      <w:r>
        <w:rPr>
          <w:rFonts w:ascii="Times New Roman" w:hAnsi="Times New Roman"/>
          <w:sz w:val="24"/>
          <w:szCs w:val="24"/>
        </w:rPr>
        <w:t xml:space="preserve"> </w:t>
      </w:r>
    </w:p>
    <w:p w14:paraId="3F639B69" w14:textId="77777777" w:rsidR="00FB7601" w:rsidRDefault="00FB7601" w:rsidP="00DF418D">
      <w:pPr>
        <w:spacing w:after="0" w:line="240" w:lineRule="auto"/>
        <w:rPr>
          <w:rFonts w:ascii="Times New Roman" w:hAnsi="Times New Roman"/>
          <w:sz w:val="24"/>
          <w:szCs w:val="24"/>
        </w:rPr>
      </w:pPr>
    </w:p>
    <w:p w14:paraId="6B4DDD91" w14:textId="7508D095" w:rsidR="00DF418D" w:rsidRDefault="00DF418D" w:rsidP="00DF418D">
      <w:pPr>
        <w:spacing w:after="0" w:line="240" w:lineRule="auto"/>
        <w:rPr>
          <w:rFonts w:ascii="Times New Roman" w:hAnsi="Times New Roman"/>
          <w:sz w:val="24"/>
          <w:szCs w:val="24"/>
        </w:rPr>
      </w:pPr>
      <w:r w:rsidRPr="0056423B">
        <w:rPr>
          <w:rFonts w:ascii="Times New Roman" w:hAnsi="Times New Roman"/>
          <w:b/>
          <w:sz w:val="24"/>
          <w:szCs w:val="24"/>
        </w:rPr>
        <w:t>Bear River Network</w:t>
      </w:r>
      <w:r w:rsidR="0056423B" w:rsidRPr="0056423B">
        <w:rPr>
          <w:rFonts w:ascii="Times New Roman" w:hAnsi="Times New Roman"/>
          <w:b/>
          <w:sz w:val="24"/>
          <w:szCs w:val="24"/>
        </w:rPr>
        <w:t>.</w:t>
      </w:r>
      <w:r w:rsidR="002C11FC">
        <w:rPr>
          <w:rFonts w:ascii="Times New Roman" w:hAnsi="Times New Roman"/>
          <w:b/>
          <w:sz w:val="24"/>
          <w:szCs w:val="24"/>
        </w:rPr>
        <w:t xml:space="preserve"> </w:t>
      </w:r>
      <w:r w:rsidR="00D86D81">
        <w:rPr>
          <w:rFonts w:ascii="Times New Roman" w:hAnsi="Times New Roman"/>
          <w:sz w:val="24"/>
          <w:szCs w:val="24"/>
        </w:rPr>
        <w:t xml:space="preserve">Here, </w:t>
      </w:r>
      <w:r w:rsidR="00A8570D">
        <w:rPr>
          <w:rFonts w:ascii="Times New Roman" w:hAnsi="Times New Roman"/>
          <w:sz w:val="24"/>
          <w:szCs w:val="24"/>
        </w:rPr>
        <w:t>RANK is applied</w:t>
      </w:r>
      <w:r w:rsidR="00D86D81">
        <w:rPr>
          <w:rFonts w:ascii="Times New Roman" w:hAnsi="Times New Roman"/>
          <w:sz w:val="24"/>
          <w:szCs w:val="24"/>
        </w:rPr>
        <w:t xml:space="preserve"> </w:t>
      </w:r>
      <w:r w:rsidR="006B26F9">
        <w:rPr>
          <w:rFonts w:ascii="Times New Roman" w:hAnsi="Times New Roman"/>
          <w:sz w:val="24"/>
          <w:szCs w:val="24"/>
        </w:rPr>
        <w:t>t</w:t>
      </w:r>
      <w:r w:rsidR="00D86D81">
        <w:rPr>
          <w:rFonts w:ascii="Times New Roman" w:hAnsi="Times New Roman"/>
          <w:sz w:val="24"/>
          <w:szCs w:val="24"/>
        </w:rPr>
        <w:t xml:space="preserve">o identify promising locations for agricultural to urban water transfers and water management actions in the lower Bear River water system of Idaho and Utah. </w:t>
      </w:r>
      <w:r w:rsidRPr="0056423B">
        <w:rPr>
          <w:rFonts w:ascii="Times New Roman" w:hAnsi="Times New Roman"/>
          <w:sz w:val="24"/>
          <w:szCs w:val="24"/>
        </w:rPr>
        <w:t xml:space="preserve">The Bear </w:t>
      </w:r>
      <w:r>
        <w:rPr>
          <w:rFonts w:ascii="Times New Roman" w:hAnsi="Times New Roman"/>
          <w:sz w:val="24"/>
          <w:szCs w:val="24"/>
        </w:rPr>
        <w:t xml:space="preserve">River watershed </w:t>
      </w:r>
      <w:r w:rsidR="00C200AB">
        <w:rPr>
          <w:rFonts w:ascii="Times New Roman" w:hAnsi="Times New Roman"/>
          <w:sz w:val="24"/>
          <w:szCs w:val="24"/>
        </w:rPr>
        <w:t xml:space="preserve">comprises 7,500 square miles of </w:t>
      </w:r>
      <w:r>
        <w:rPr>
          <w:rFonts w:ascii="Times New Roman" w:hAnsi="Times New Roman"/>
          <w:sz w:val="24"/>
          <w:szCs w:val="24"/>
        </w:rPr>
        <w:t>agricultural, urban, federal, and state lands</w:t>
      </w:r>
      <w:r w:rsidR="00C200AB">
        <w:rPr>
          <w:rFonts w:ascii="Times New Roman" w:hAnsi="Times New Roman"/>
          <w:sz w:val="24"/>
          <w:szCs w:val="24"/>
        </w:rPr>
        <w:t xml:space="preserve"> in southeastern Idaho, northeastern Utah, and southwestern Wyoming and is the largest tributary of the Great Salt Lake with an average annual inflow of 1.2 million acre feet (</w:t>
      </w:r>
      <w:r w:rsidR="00C200AB">
        <w:rPr>
          <w:rFonts w:ascii="Times New Roman" w:hAnsi="Times New Roman" w:cs="Times New Roman"/>
          <w:sz w:val="24"/>
          <w:szCs w:val="24"/>
        </w:rPr>
        <w:t>Mesner and Horsburgh 2012)</w:t>
      </w:r>
      <w:r>
        <w:rPr>
          <w:rFonts w:ascii="Times New Roman" w:hAnsi="Times New Roman"/>
          <w:sz w:val="24"/>
          <w:szCs w:val="24"/>
        </w:rPr>
        <w:t xml:space="preserve">. The primary water uses in the basin are for agriculture, </w:t>
      </w:r>
      <w:r w:rsidR="00C625AC">
        <w:rPr>
          <w:rFonts w:ascii="Times New Roman" w:hAnsi="Times New Roman"/>
          <w:sz w:val="24"/>
          <w:szCs w:val="24"/>
        </w:rPr>
        <w:t>urban</w:t>
      </w:r>
      <w:r>
        <w:rPr>
          <w:rFonts w:ascii="Times New Roman" w:hAnsi="Times New Roman"/>
          <w:sz w:val="24"/>
          <w:szCs w:val="24"/>
        </w:rPr>
        <w:t>, industrial, power generation, recreation</w:t>
      </w:r>
      <w:r w:rsidR="00B43949">
        <w:rPr>
          <w:rFonts w:ascii="Times New Roman" w:hAnsi="Times New Roman"/>
          <w:sz w:val="24"/>
          <w:szCs w:val="24"/>
        </w:rPr>
        <w:t xml:space="preserve">, and the environment. </w:t>
      </w:r>
    </w:p>
    <w:p w14:paraId="2539ED07" w14:textId="77777777" w:rsidR="00DF418D" w:rsidRDefault="00DF418D" w:rsidP="00DF418D">
      <w:pPr>
        <w:spacing w:after="0" w:line="240" w:lineRule="auto"/>
        <w:rPr>
          <w:rFonts w:ascii="Times New Roman" w:hAnsi="Times New Roman"/>
          <w:sz w:val="24"/>
          <w:szCs w:val="24"/>
        </w:rPr>
      </w:pPr>
    </w:p>
    <w:p w14:paraId="3A46E801" w14:textId="0AADD93B" w:rsidR="00DF418D" w:rsidRDefault="00DF418D" w:rsidP="00DF418D">
      <w:pPr>
        <w:spacing w:after="0" w:line="240" w:lineRule="auto"/>
        <w:rPr>
          <w:rFonts w:ascii="Times New Roman" w:hAnsi="Times New Roman"/>
          <w:sz w:val="24"/>
          <w:szCs w:val="24"/>
        </w:rPr>
      </w:pPr>
      <w:r>
        <w:rPr>
          <w:rFonts w:ascii="Times New Roman" w:hAnsi="Times New Roman"/>
          <w:sz w:val="24"/>
          <w:szCs w:val="24"/>
        </w:rPr>
        <w:t xml:space="preserve">The </w:t>
      </w:r>
      <w:r w:rsidR="00274E56">
        <w:rPr>
          <w:rFonts w:ascii="Times New Roman" w:hAnsi="Times New Roman"/>
          <w:sz w:val="24"/>
          <w:szCs w:val="24"/>
        </w:rPr>
        <w:t xml:space="preserve">lower </w:t>
      </w:r>
      <w:r>
        <w:rPr>
          <w:rFonts w:ascii="Times New Roman" w:hAnsi="Times New Roman"/>
          <w:sz w:val="24"/>
          <w:szCs w:val="24"/>
        </w:rPr>
        <w:t xml:space="preserve">Bear River </w:t>
      </w:r>
      <w:r w:rsidR="00274E56">
        <w:rPr>
          <w:rFonts w:ascii="Times New Roman" w:hAnsi="Times New Roman"/>
          <w:sz w:val="24"/>
          <w:szCs w:val="24"/>
        </w:rPr>
        <w:t xml:space="preserve">system used </w:t>
      </w:r>
      <w:r w:rsidR="00731AED">
        <w:rPr>
          <w:rFonts w:ascii="Times New Roman" w:hAnsi="Times New Roman"/>
          <w:sz w:val="24"/>
          <w:szCs w:val="24"/>
        </w:rPr>
        <w:t xml:space="preserve">in this analysis </w:t>
      </w:r>
      <w:r>
        <w:rPr>
          <w:rFonts w:ascii="Times New Roman" w:hAnsi="Times New Roman"/>
          <w:sz w:val="24"/>
          <w:szCs w:val="24"/>
        </w:rPr>
        <w:t>stretch</w:t>
      </w:r>
      <w:r w:rsidR="00731AED">
        <w:rPr>
          <w:rFonts w:ascii="Times New Roman" w:hAnsi="Times New Roman"/>
          <w:sz w:val="24"/>
          <w:szCs w:val="24"/>
        </w:rPr>
        <w:t>es</w:t>
      </w:r>
      <w:r>
        <w:rPr>
          <w:rFonts w:ascii="Times New Roman" w:hAnsi="Times New Roman"/>
          <w:sz w:val="24"/>
          <w:szCs w:val="24"/>
        </w:rPr>
        <w:t xml:space="preserve"> from Southeastern Idaho to the Great Salt Lake</w:t>
      </w:r>
      <w:r w:rsidR="00274E56">
        <w:rPr>
          <w:rFonts w:ascii="Times New Roman" w:hAnsi="Times New Roman"/>
          <w:sz w:val="24"/>
          <w:szCs w:val="24"/>
        </w:rPr>
        <w:t>,</w:t>
      </w:r>
      <w:r>
        <w:rPr>
          <w:rFonts w:ascii="Times New Roman" w:hAnsi="Times New Roman"/>
          <w:sz w:val="24"/>
          <w:szCs w:val="24"/>
        </w:rPr>
        <w:t xml:space="preserve"> Utah. </w:t>
      </w:r>
      <w:r w:rsidR="0032785C">
        <w:rPr>
          <w:rFonts w:ascii="Times New Roman" w:hAnsi="Times New Roman"/>
          <w:sz w:val="24"/>
          <w:szCs w:val="24"/>
        </w:rPr>
        <w:t xml:space="preserve">The Utah Division of Water Resources developed </w:t>
      </w:r>
      <w:r w:rsidR="0086284D">
        <w:rPr>
          <w:rFonts w:ascii="Times New Roman" w:hAnsi="Times New Roman"/>
          <w:sz w:val="24"/>
          <w:szCs w:val="24"/>
        </w:rPr>
        <w:t>a</w:t>
      </w:r>
      <w:r w:rsidR="0032785C">
        <w:rPr>
          <w:rFonts w:ascii="Times New Roman" w:hAnsi="Times New Roman"/>
          <w:sz w:val="24"/>
          <w:szCs w:val="24"/>
        </w:rPr>
        <w:t xml:space="preserve"> Bear River simulation model to </w:t>
      </w:r>
      <w:r w:rsidR="006B26F9">
        <w:rPr>
          <w:rFonts w:ascii="Times New Roman" w:hAnsi="Times New Roman"/>
          <w:sz w:val="24"/>
          <w:szCs w:val="24"/>
        </w:rPr>
        <w:t>examine</w:t>
      </w:r>
      <w:r w:rsidR="0032785C">
        <w:rPr>
          <w:rFonts w:ascii="Times New Roman" w:hAnsi="Times New Roman"/>
          <w:sz w:val="24"/>
          <w:szCs w:val="24"/>
        </w:rPr>
        <w:t xml:space="preserve"> </w:t>
      </w:r>
      <w:r w:rsidR="00A5526A">
        <w:rPr>
          <w:rFonts w:ascii="Times New Roman" w:hAnsi="Times New Roman"/>
          <w:sz w:val="24"/>
          <w:szCs w:val="24"/>
        </w:rPr>
        <w:t>water system</w:t>
      </w:r>
      <w:r w:rsidR="0032785C">
        <w:rPr>
          <w:rFonts w:ascii="Times New Roman" w:hAnsi="Times New Roman"/>
          <w:sz w:val="24"/>
          <w:szCs w:val="24"/>
        </w:rPr>
        <w:t xml:space="preserve"> sustainability </w:t>
      </w:r>
      <w:r w:rsidR="00A5526A">
        <w:rPr>
          <w:rFonts w:ascii="Times New Roman" w:hAnsi="Times New Roman"/>
          <w:sz w:val="24"/>
          <w:szCs w:val="24"/>
        </w:rPr>
        <w:t>over a</w:t>
      </w:r>
      <w:r w:rsidR="0032785C">
        <w:rPr>
          <w:rFonts w:ascii="Times New Roman" w:hAnsi="Times New Roman"/>
          <w:sz w:val="24"/>
          <w:szCs w:val="24"/>
        </w:rPr>
        <w:t xml:space="preserve"> 50-year </w:t>
      </w:r>
      <w:r w:rsidR="00A5526A">
        <w:rPr>
          <w:rFonts w:ascii="Times New Roman" w:hAnsi="Times New Roman"/>
          <w:sz w:val="24"/>
          <w:szCs w:val="24"/>
        </w:rPr>
        <w:t>historical</w:t>
      </w:r>
      <w:r w:rsidR="0032785C">
        <w:rPr>
          <w:rFonts w:ascii="Times New Roman" w:hAnsi="Times New Roman"/>
          <w:sz w:val="24"/>
          <w:szCs w:val="24"/>
        </w:rPr>
        <w:t xml:space="preserve"> record </w:t>
      </w:r>
      <w:r w:rsidR="00A5526A">
        <w:rPr>
          <w:rFonts w:ascii="Times New Roman" w:hAnsi="Times New Roman"/>
          <w:sz w:val="24"/>
          <w:szCs w:val="24"/>
        </w:rPr>
        <w:t xml:space="preserve">and plan for future infrastructure (new dams and diversions) </w:t>
      </w:r>
      <w:r w:rsidR="006B26F9">
        <w:rPr>
          <w:rFonts w:ascii="Times New Roman" w:hAnsi="Times New Roman"/>
          <w:sz w:val="24"/>
          <w:szCs w:val="24"/>
        </w:rPr>
        <w:t xml:space="preserve">as well as </w:t>
      </w:r>
      <w:r w:rsidR="00A5526A">
        <w:rPr>
          <w:rFonts w:ascii="Times New Roman" w:hAnsi="Times New Roman"/>
          <w:sz w:val="24"/>
          <w:szCs w:val="24"/>
        </w:rPr>
        <w:t xml:space="preserve">operational changes (reservoir reoperations, water conservation, and reallocations among demand sites; </w:t>
      </w:r>
      <w:r w:rsidR="0032785C">
        <w:rPr>
          <w:rFonts w:ascii="Times New Roman" w:hAnsi="Times New Roman"/>
          <w:sz w:val="24"/>
          <w:szCs w:val="24"/>
        </w:rPr>
        <w:t xml:space="preserve">Utah Division of Water </w:t>
      </w:r>
      <w:r w:rsidR="0032785C" w:rsidRPr="004771F7">
        <w:rPr>
          <w:rFonts w:ascii="Times New Roman" w:hAnsi="Times New Roman"/>
          <w:sz w:val="24"/>
          <w:szCs w:val="24"/>
        </w:rPr>
        <w:t xml:space="preserve">Resources, 2004). </w:t>
      </w:r>
      <w:r w:rsidR="004E4C45" w:rsidRPr="004771F7">
        <w:rPr>
          <w:rFonts w:ascii="Times New Roman" w:hAnsi="Times New Roman"/>
          <w:sz w:val="24"/>
          <w:szCs w:val="24"/>
        </w:rPr>
        <w:t xml:space="preserve">The model represents </w:t>
      </w:r>
      <w:r w:rsidR="0032785C" w:rsidRPr="004771F7">
        <w:rPr>
          <w:rFonts w:ascii="Times New Roman" w:hAnsi="Times New Roman"/>
          <w:sz w:val="24"/>
          <w:szCs w:val="24"/>
        </w:rPr>
        <w:t xml:space="preserve">the system </w:t>
      </w:r>
      <w:r w:rsidR="004E4C45" w:rsidRPr="004771F7">
        <w:rPr>
          <w:rFonts w:ascii="Times New Roman" w:hAnsi="Times New Roman"/>
          <w:sz w:val="24"/>
          <w:szCs w:val="24"/>
        </w:rPr>
        <w:t>with</w:t>
      </w:r>
      <w:r w:rsidRPr="004771F7">
        <w:rPr>
          <w:rFonts w:ascii="Times New Roman" w:hAnsi="Times New Roman"/>
          <w:sz w:val="24"/>
          <w:szCs w:val="24"/>
        </w:rPr>
        <w:t xml:space="preserve"> </w:t>
      </w:r>
      <w:r w:rsidR="007038C5" w:rsidRPr="004771F7">
        <w:rPr>
          <w:rFonts w:ascii="Times New Roman" w:hAnsi="Times New Roman"/>
          <w:sz w:val="24"/>
          <w:szCs w:val="24"/>
        </w:rPr>
        <w:t>55</w:t>
      </w:r>
      <w:r w:rsidRPr="004771F7">
        <w:rPr>
          <w:rFonts w:ascii="Times New Roman" w:hAnsi="Times New Roman"/>
          <w:sz w:val="24"/>
          <w:szCs w:val="24"/>
        </w:rPr>
        <w:t xml:space="preserve"> nodes</w:t>
      </w:r>
      <w:r w:rsidR="00126CD7" w:rsidRPr="004771F7">
        <w:rPr>
          <w:rFonts w:ascii="Times New Roman" w:hAnsi="Times New Roman"/>
          <w:sz w:val="24"/>
          <w:szCs w:val="24"/>
        </w:rPr>
        <w:t xml:space="preserve"> </w:t>
      </w:r>
      <w:r w:rsidR="00EA6084" w:rsidRPr="004771F7">
        <w:rPr>
          <w:rFonts w:ascii="Times New Roman" w:hAnsi="Times New Roman"/>
          <w:sz w:val="24"/>
          <w:szCs w:val="24"/>
        </w:rPr>
        <w:t>(</w:t>
      </w:r>
      <w:r w:rsidR="007038C5" w:rsidRPr="004771F7">
        <w:rPr>
          <w:rFonts w:ascii="Times New Roman" w:hAnsi="Times New Roman"/>
          <w:sz w:val="24"/>
          <w:szCs w:val="24"/>
        </w:rPr>
        <w:t>10</w:t>
      </w:r>
      <w:r w:rsidR="00AB6C18" w:rsidRPr="004771F7">
        <w:rPr>
          <w:rFonts w:ascii="Times New Roman" w:hAnsi="Times New Roman"/>
          <w:sz w:val="24"/>
          <w:szCs w:val="24"/>
        </w:rPr>
        <w:t xml:space="preserve"> </w:t>
      </w:r>
      <w:r w:rsidRPr="004771F7">
        <w:rPr>
          <w:rFonts w:ascii="Times New Roman" w:hAnsi="Times New Roman"/>
          <w:sz w:val="24"/>
          <w:szCs w:val="24"/>
        </w:rPr>
        <w:t>reservoirs</w:t>
      </w:r>
      <w:r w:rsidR="00AB6C18" w:rsidRPr="004771F7">
        <w:rPr>
          <w:rFonts w:ascii="Times New Roman" w:hAnsi="Times New Roman"/>
          <w:sz w:val="24"/>
          <w:szCs w:val="24"/>
        </w:rPr>
        <w:t xml:space="preserve"> [</w:t>
      </w:r>
      <w:r w:rsidR="0046206B">
        <w:rPr>
          <w:rFonts w:ascii="Times New Roman" w:hAnsi="Times New Roman"/>
          <w:sz w:val="24"/>
          <w:szCs w:val="24"/>
        </w:rPr>
        <w:t>6</w:t>
      </w:r>
      <w:r w:rsidR="00AB6C18" w:rsidRPr="004771F7">
        <w:rPr>
          <w:rFonts w:ascii="Times New Roman" w:hAnsi="Times New Roman"/>
          <w:sz w:val="24"/>
          <w:szCs w:val="24"/>
        </w:rPr>
        <w:t xml:space="preserve"> existing and </w:t>
      </w:r>
      <w:r w:rsidR="0046206B">
        <w:rPr>
          <w:rFonts w:ascii="Times New Roman" w:hAnsi="Times New Roman"/>
          <w:sz w:val="24"/>
          <w:szCs w:val="24"/>
        </w:rPr>
        <w:t>4</w:t>
      </w:r>
      <w:r w:rsidR="00AB6C18" w:rsidRPr="004771F7">
        <w:rPr>
          <w:rFonts w:ascii="Times New Roman" w:hAnsi="Times New Roman"/>
          <w:sz w:val="24"/>
          <w:szCs w:val="24"/>
        </w:rPr>
        <w:t xml:space="preserve"> proposed]</w:t>
      </w:r>
      <w:r w:rsidRPr="004771F7">
        <w:rPr>
          <w:rFonts w:ascii="Times New Roman" w:hAnsi="Times New Roman"/>
          <w:sz w:val="24"/>
          <w:szCs w:val="24"/>
        </w:rPr>
        <w:t xml:space="preserve">, </w:t>
      </w:r>
      <w:r w:rsidR="00AB6C18" w:rsidRPr="004771F7">
        <w:rPr>
          <w:rFonts w:ascii="Times New Roman" w:hAnsi="Times New Roman"/>
          <w:sz w:val="24"/>
          <w:szCs w:val="24"/>
        </w:rPr>
        <w:t>1</w:t>
      </w:r>
      <w:r w:rsidR="007038C5" w:rsidRPr="004771F7">
        <w:rPr>
          <w:rFonts w:ascii="Times New Roman" w:hAnsi="Times New Roman"/>
          <w:sz w:val="24"/>
          <w:szCs w:val="24"/>
        </w:rPr>
        <w:t>1</w:t>
      </w:r>
      <w:r w:rsidR="00AB6C18" w:rsidRPr="004771F7">
        <w:rPr>
          <w:rFonts w:ascii="Times New Roman" w:hAnsi="Times New Roman"/>
          <w:sz w:val="24"/>
          <w:szCs w:val="24"/>
        </w:rPr>
        <w:t xml:space="preserve"> </w:t>
      </w:r>
      <w:r w:rsidR="00C625AC">
        <w:rPr>
          <w:rFonts w:ascii="Times New Roman" w:hAnsi="Times New Roman"/>
          <w:sz w:val="24"/>
          <w:szCs w:val="24"/>
        </w:rPr>
        <w:t>urban</w:t>
      </w:r>
      <w:r w:rsidR="00274E56" w:rsidRPr="004771F7">
        <w:rPr>
          <w:rFonts w:ascii="Times New Roman" w:hAnsi="Times New Roman"/>
          <w:sz w:val="24"/>
          <w:szCs w:val="24"/>
        </w:rPr>
        <w:t xml:space="preserve">, agricultural, and environmental </w:t>
      </w:r>
      <w:r w:rsidRPr="004771F7">
        <w:rPr>
          <w:rFonts w:ascii="Times New Roman" w:hAnsi="Times New Roman"/>
          <w:sz w:val="24"/>
          <w:szCs w:val="24"/>
        </w:rPr>
        <w:t>service areas, 13 flow junctions</w:t>
      </w:r>
      <w:r w:rsidR="00EA6084" w:rsidRPr="004771F7">
        <w:rPr>
          <w:rFonts w:ascii="Times New Roman" w:hAnsi="Times New Roman"/>
          <w:sz w:val="24"/>
          <w:szCs w:val="24"/>
        </w:rPr>
        <w:t>)</w:t>
      </w:r>
      <w:r w:rsidRPr="004771F7">
        <w:rPr>
          <w:rFonts w:ascii="Times New Roman" w:hAnsi="Times New Roman"/>
          <w:sz w:val="24"/>
          <w:szCs w:val="24"/>
        </w:rPr>
        <w:t xml:space="preserve"> and </w:t>
      </w:r>
      <w:r w:rsidR="00720461" w:rsidRPr="004771F7">
        <w:rPr>
          <w:rFonts w:ascii="Times New Roman" w:hAnsi="Times New Roman"/>
          <w:sz w:val="24"/>
          <w:szCs w:val="24"/>
        </w:rPr>
        <w:t>7</w:t>
      </w:r>
      <w:r w:rsidR="00720461">
        <w:rPr>
          <w:rFonts w:ascii="Times New Roman" w:hAnsi="Times New Roman"/>
          <w:sz w:val="24"/>
          <w:szCs w:val="24"/>
        </w:rPr>
        <w:t>3</w:t>
      </w:r>
      <w:r w:rsidR="00720461" w:rsidRPr="004771F7">
        <w:rPr>
          <w:rFonts w:ascii="Times New Roman" w:hAnsi="Times New Roman"/>
          <w:sz w:val="24"/>
          <w:szCs w:val="24"/>
        </w:rPr>
        <w:t xml:space="preserve"> </w:t>
      </w:r>
      <w:r w:rsidRPr="004771F7">
        <w:rPr>
          <w:rFonts w:ascii="Times New Roman" w:hAnsi="Times New Roman"/>
          <w:sz w:val="24"/>
          <w:szCs w:val="24"/>
        </w:rPr>
        <w:t xml:space="preserve">linkages (Figure </w:t>
      </w:r>
      <w:r w:rsidR="0017483E" w:rsidRPr="004771F7">
        <w:rPr>
          <w:rFonts w:ascii="Times New Roman" w:hAnsi="Times New Roman"/>
          <w:sz w:val="24"/>
          <w:szCs w:val="24"/>
        </w:rPr>
        <w:t>3</w:t>
      </w:r>
      <w:r w:rsidRPr="004771F7">
        <w:rPr>
          <w:rFonts w:ascii="Times New Roman" w:hAnsi="Times New Roman"/>
          <w:sz w:val="24"/>
          <w:szCs w:val="24"/>
        </w:rPr>
        <w:t>)</w:t>
      </w:r>
      <w:r w:rsidR="002A2002" w:rsidRPr="004771F7">
        <w:rPr>
          <w:rFonts w:ascii="Times New Roman" w:hAnsi="Times New Roman"/>
          <w:sz w:val="24"/>
          <w:szCs w:val="24"/>
        </w:rPr>
        <w:t>.</w:t>
      </w:r>
      <w:r w:rsidR="00731AED" w:rsidRPr="004771F7">
        <w:rPr>
          <w:rFonts w:ascii="Times New Roman" w:hAnsi="Times New Roman"/>
          <w:sz w:val="24"/>
          <w:szCs w:val="24"/>
        </w:rPr>
        <w:t xml:space="preserve"> </w:t>
      </w:r>
      <w:r w:rsidR="004B4B37" w:rsidRPr="004771F7">
        <w:rPr>
          <w:rFonts w:ascii="Times New Roman" w:hAnsi="Times New Roman"/>
          <w:sz w:val="24"/>
          <w:szCs w:val="24"/>
        </w:rPr>
        <w:t>The system’s largest</w:t>
      </w:r>
      <w:r w:rsidR="00383E59" w:rsidRPr="004771F7">
        <w:rPr>
          <w:rFonts w:ascii="Times New Roman" w:hAnsi="Times New Roman"/>
          <w:sz w:val="24"/>
          <w:szCs w:val="24"/>
        </w:rPr>
        <w:t xml:space="preserve"> </w:t>
      </w:r>
      <w:r w:rsidR="00274E56" w:rsidRPr="004771F7">
        <w:rPr>
          <w:rFonts w:ascii="Times New Roman" w:hAnsi="Times New Roman"/>
          <w:sz w:val="24"/>
          <w:szCs w:val="24"/>
        </w:rPr>
        <w:t>environmenta</w:t>
      </w:r>
      <w:r w:rsidR="0086284D" w:rsidRPr="004771F7">
        <w:rPr>
          <w:rFonts w:ascii="Times New Roman" w:hAnsi="Times New Roman"/>
          <w:sz w:val="24"/>
          <w:szCs w:val="24"/>
        </w:rPr>
        <w:t>l</w:t>
      </w:r>
      <w:r w:rsidR="00274E56" w:rsidRPr="004771F7">
        <w:rPr>
          <w:rFonts w:ascii="Times New Roman" w:hAnsi="Times New Roman"/>
          <w:sz w:val="24"/>
          <w:szCs w:val="24"/>
        </w:rPr>
        <w:t xml:space="preserve"> wetland </w:t>
      </w:r>
      <w:r w:rsidR="00383E59" w:rsidRPr="004771F7">
        <w:rPr>
          <w:rFonts w:ascii="Times New Roman" w:hAnsi="Times New Roman"/>
          <w:sz w:val="24"/>
          <w:szCs w:val="24"/>
        </w:rPr>
        <w:t xml:space="preserve">service area </w:t>
      </w:r>
      <w:r w:rsidR="00274E56" w:rsidRPr="004771F7">
        <w:rPr>
          <w:rFonts w:ascii="Times New Roman" w:hAnsi="Times New Roman"/>
          <w:sz w:val="24"/>
          <w:szCs w:val="24"/>
        </w:rPr>
        <w:t>is</w:t>
      </w:r>
      <w:r w:rsidR="0003748A" w:rsidRPr="004771F7">
        <w:rPr>
          <w:rFonts w:ascii="Times New Roman" w:hAnsi="Times New Roman"/>
          <w:sz w:val="24"/>
          <w:szCs w:val="24"/>
        </w:rPr>
        <w:t xml:space="preserve"> </w:t>
      </w:r>
      <w:r w:rsidR="00383E59" w:rsidRPr="004771F7">
        <w:rPr>
          <w:rFonts w:ascii="Times New Roman" w:hAnsi="Times New Roman"/>
          <w:sz w:val="24"/>
          <w:szCs w:val="24"/>
        </w:rPr>
        <w:t xml:space="preserve">the Bear River Migratory Bird Refuge while other incidental riparian water uses occur at </w:t>
      </w:r>
      <w:r w:rsidR="0003748A" w:rsidRPr="004771F7">
        <w:rPr>
          <w:rFonts w:ascii="Times New Roman" w:hAnsi="Times New Roman"/>
          <w:sz w:val="24"/>
          <w:szCs w:val="24"/>
        </w:rPr>
        <w:t>various</w:t>
      </w:r>
      <w:r w:rsidR="00383E59" w:rsidRPr="004771F7">
        <w:rPr>
          <w:rFonts w:ascii="Times New Roman" w:hAnsi="Times New Roman"/>
          <w:sz w:val="24"/>
          <w:szCs w:val="24"/>
        </w:rPr>
        <w:t xml:space="preserve"> junctions along the</w:t>
      </w:r>
      <w:r w:rsidR="00274E56" w:rsidRPr="004771F7">
        <w:rPr>
          <w:rFonts w:ascii="Times New Roman" w:hAnsi="Times New Roman"/>
          <w:sz w:val="24"/>
          <w:szCs w:val="24"/>
        </w:rPr>
        <w:t xml:space="preserve"> main stem of the</w:t>
      </w:r>
      <w:r w:rsidR="00383E59" w:rsidRPr="004771F7">
        <w:rPr>
          <w:rFonts w:ascii="Times New Roman" w:hAnsi="Times New Roman"/>
          <w:sz w:val="24"/>
          <w:szCs w:val="24"/>
        </w:rPr>
        <w:t xml:space="preserve"> Bear River</w:t>
      </w:r>
      <w:r w:rsidR="00383E59">
        <w:rPr>
          <w:rFonts w:ascii="Times New Roman" w:hAnsi="Times New Roman"/>
          <w:sz w:val="24"/>
          <w:szCs w:val="24"/>
        </w:rPr>
        <w:t xml:space="preserve">. </w:t>
      </w:r>
    </w:p>
    <w:p w14:paraId="48EEB8F2" w14:textId="77777777" w:rsidR="000067F5" w:rsidRDefault="000067F5" w:rsidP="00DF418D">
      <w:pPr>
        <w:spacing w:after="0" w:line="240" w:lineRule="auto"/>
        <w:jc w:val="center"/>
      </w:pPr>
    </w:p>
    <w:p w14:paraId="50E17FB4" w14:textId="5EF97375" w:rsidR="00250CCE" w:rsidRDefault="00D86D81" w:rsidP="00250CCE">
      <w:pPr>
        <w:spacing w:after="0" w:line="240" w:lineRule="auto"/>
        <w:rPr>
          <w:rFonts w:ascii="Times New Roman" w:hAnsi="Times New Roman"/>
          <w:sz w:val="24"/>
          <w:szCs w:val="24"/>
        </w:rPr>
      </w:pPr>
      <w:r>
        <w:rPr>
          <w:rFonts w:ascii="Times New Roman" w:hAnsi="Times New Roman"/>
          <w:sz w:val="24"/>
          <w:szCs w:val="24"/>
        </w:rPr>
        <w:t xml:space="preserve">As </w:t>
      </w:r>
      <w:r w:rsidR="00250CCE">
        <w:rPr>
          <w:rFonts w:ascii="Times New Roman" w:hAnsi="Times New Roman"/>
          <w:sz w:val="24"/>
          <w:szCs w:val="24"/>
        </w:rPr>
        <w:t xml:space="preserve">Utah’s </w:t>
      </w:r>
      <w:r w:rsidR="00EA6084">
        <w:rPr>
          <w:rFonts w:ascii="Times New Roman" w:hAnsi="Times New Roman"/>
          <w:sz w:val="24"/>
          <w:szCs w:val="24"/>
        </w:rPr>
        <w:t xml:space="preserve">urban </w:t>
      </w:r>
      <w:r w:rsidR="00250CCE">
        <w:rPr>
          <w:rFonts w:ascii="Times New Roman" w:hAnsi="Times New Roman"/>
          <w:sz w:val="24"/>
          <w:szCs w:val="24"/>
        </w:rPr>
        <w:t xml:space="preserve">population continues to grow </w:t>
      </w:r>
      <w:r w:rsidR="00EA6084">
        <w:rPr>
          <w:rFonts w:ascii="Times New Roman" w:hAnsi="Times New Roman"/>
          <w:sz w:val="24"/>
          <w:szCs w:val="24"/>
        </w:rPr>
        <w:t>along the Wasatch front in Salt Lake, Davis, and Weber counties</w:t>
      </w:r>
      <w:r>
        <w:rPr>
          <w:rFonts w:ascii="Times New Roman" w:hAnsi="Times New Roman"/>
          <w:sz w:val="24"/>
          <w:szCs w:val="24"/>
        </w:rPr>
        <w:t>,</w:t>
      </w:r>
      <w:r w:rsidR="00EA6084">
        <w:rPr>
          <w:rFonts w:ascii="Times New Roman" w:hAnsi="Times New Roman"/>
          <w:sz w:val="24"/>
          <w:szCs w:val="24"/>
        </w:rPr>
        <w:t xml:space="preserve"> p</w:t>
      </w:r>
      <w:r w:rsidR="00250CCE">
        <w:rPr>
          <w:rFonts w:ascii="Times New Roman" w:hAnsi="Times New Roman"/>
          <w:sz w:val="24"/>
          <w:szCs w:val="24"/>
        </w:rPr>
        <w:t xml:space="preserve">lanners project the need to </w:t>
      </w:r>
      <w:r w:rsidR="00EA6084">
        <w:rPr>
          <w:rFonts w:ascii="Times New Roman" w:hAnsi="Times New Roman"/>
          <w:sz w:val="24"/>
          <w:szCs w:val="24"/>
        </w:rPr>
        <w:t>transport</w:t>
      </w:r>
      <w:r w:rsidR="00250CCE">
        <w:rPr>
          <w:rFonts w:ascii="Times New Roman" w:hAnsi="Times New Roman"/>
          <w:sz w:val="24"/>
          <w:szCs w:val="24"/>
        </w:rPr>
        <w:t xml:space="preserve"> Bear River </w:t>
      </w:r>
      <w:r w:rsidR="00EA6084">
        <w:rPr>
          <w:rFonts w:ascii="Times New Roman" w:hAnsi="Times New Roman"/>
          <w:sz w:val="24"/>
          <w:szCs w:val="24"/>
        </w:rPr>
        <w:t>water to</w:t>
      </w:r>
      <w:r w:rsidR="00250CCE">
        <w:rPr>
          <w:rFonts w:ascii="Times New Roman" w:hAnsi="Times New Roman"/>
          <w:sz w:val="24"/>
          <w:szCs w:val="24"/>
        </w:rPr>
        <w:t xml:space="preserve"> </w:t>
      </w:r>
      <w:r w:rsidR="00EA6084">
        <w:rPr>
          <w:rFonts w:ascii="Times New Roman" w:hAnsi="Times New Roman"/>
          <w:sz w:val="24"/>
          <w:szCs w:val="24"/>
        </w:rPr>
        <w:t>these areas</w:t>
      </w:r>
      <w:r w:rsidR="00250CCE">
        <w:rPr>
          <w:rFonts w:ascii="Times New Roman" w:hAnsi="Times New Roman"/>
          <w:sz w:val="24"/>
          <w:szCs w:val="24"/>
        </w:rPr>
        <w:t xml:space="preserve"> (</w:t>
      </w:r>
      <w:r w:rsidR="00250CCE">
        <w:rPr>
          <w:rFonts w:ascii="Times New Roman" w:hAnsi="Times New Roman" w:cs="Times New Roman"/>
          <w:sz w:val="24"/>
          <w:szCs w:val="24"/>
        </w:rPr>
        <w:t>Mesner and Horsburgh 2012</w:t>
      </w:r>
      <w:r w:rsidR="00250CCE">
        <w:rPr>
          <w:rFonts w:ascii="Times New Roman" w:hAnsi="Times New Roman"/>
          <w:sz w:val="24"/>
          <w:szCs w:val="24"/>
        </w:rPr>
        <w:t xml:space="preserve">). </w:t>
      </w:r>
      <w:r w:rsidR="00274E56">
        <w:rPr>
          <w:rFonts w:ascii="Times New Roman" w:hAnsi="Times New Roman"/>
          <w:sz w:val="24"/>
          <w:szCs w:val="24"/>
        </w:rPr>
        <w:t>W</w:t>
      </w:r>
      <w:r w:rsidR="00250CCE">
        <w:rPr>
          <w:rFonts w:ascii="Times New Roman" w:hAnsi="Times New Roman"/>
          <w:sz w:val="24"/>
          <w:szCs w:val="24"/>
        </w:rPr>
        <w:t>ater transfers from agricultural to urban use</w:t>
      </w:r>
      <w:r w:rsidR="00274E56">
        <w:rPr>
          <w:rFonts w:ascii="Times New Roman" w:hAnsi="Times New Roman"/>
          <w:sz w:val="24"/>
          <w:szCs w:val="24"/>
        </w:rPr>
        <w:t>s</w:t>
      </w:r>
      <w:r w:rsidR="00250CCE">
        <w:rPr>
          <w:rFonts w:ascii="Times New Roman" w:hAnsi="Times New Roman"/>
          <w:sz w:val="24"/>
          <w:szCs w:val="24"/>
        </w:rPr>
        <w:t xml:space="preserve"> could change how the </w:t>
      </w:r>
      <w:r w:rsidR="00250CCE">
        <w:rPr>
          <w:rFonts w:ascii="Times New Roman" w:hAnsi="Times New Roman"/>
          <w:sz w:val="24"/>
          <w:szCs w:val="24"/>
        </w:rPr>
        <w:lastRenderedPageBreak/>
        <w:t>water system functions.</w:t>
      </w:r>
      <w:r w:rsidR="00EA6084">
        <w:rPr>
          <w:rFonts w:ascii="Times New Roman" w:hAnsi="Times New Roman"/>
          <w:sz w:val="24"/>
          <w:szCs w:val="24"/>
        </w:rPr>
        <w:t xml:space="preserve"> </w:t>
      </w:r>
      <w:r w:rsidR="006B26F9">
        <w:rPr>
          <w:rFonts w:ascii="Times New Roman" w:hAnsi="Times New Roman"/>
          <w:sz w:val="24"/>
          <w:szCs w:val="24"/>
        </w:rPr>
        <w:t>The water system is complex and</w:t>
      </w:r>
      <w:r w:rsidR="00CC61CD">
        <w:rPr>
          <w:rFonts w:ascii="Times New Roman" w:hAnsi="Times New Roman"/>
          <w:sz w:val="24"/>
          <w:szCs w:val="24"/>
        </w:rPr>
        <w:t xml:space="preserve"> </w:t>
      </w:r>
      <w:r w:rsidR="006B26F9">
        <w:rPr>
          <w:rFonts w:ascii="Times New Roman" w:hAnsi="Times New Roman"/>
          <w:sz w:val="24"/>
          <w:szCs w:val="24"/>
        </w:rPr>
        <w:t>m</w:t>
      </w:r>
      <w:r w:rsidR="003774DF">
        <w:rPr>
          <w:rFonts w:ascii="Times New Roman" w:hAnsi="Times New Roman"/>
          <w:sz w:val="24"/>
          <w:szCs w:val="24"/>
        </w:rPr>
        <w:t xml:space="preserve">anagers have </w:t>
      </w:r>
      <w:r w:rsidR="006B26F9">
        <w:rPr>
          <w:rFonts w:ascii="Times New Roman" w:hAnsi="Times New Roman"/>
          <w:sz w:val="24"/>
          <w:szCs w:val="24"/>
        </w:rPr>
        <w:t>numerous</w:t>
      </w:r>
      <w:r w:rsidR="00550C2C">
        <w:rPr>
          <w:rFonts w:ascii="Times New Roman" w:hAnsi="Times New Roman"/>
          <w:sz w:val="24"/>
          <w:szCs w:val="24"/>
        </w:rPr>
        <w:t xml:space="preserve"> possible management options and </w:t>
      </w:r>
      <w:r w:rsidR="006B26F9">
        <w:rPr>
          <w:rFonts w:ascii="Times New Roman" w:hAnsi="Times New Roman"/>
          <w:sz w:val="24"/>
          <w:szCs w:val="24"/>
        </w:rPr>
        <w:t>ways to implement changes</w:t>
      </w:r>
      <w:r w:rsidR="003774DF">
        <w:rPr>
          <w:rFonts w:ascii="Times New Roman" w:hAnsi="Times New Roman"/>
          <w:sz w:val="24"/>
          <w:szCs w:val="24"/>
        </w:rPr>
        <w:t xml:space="preserve">. </w:t>
      </w:r>
      <w:r w:rsidR="00951F48">
        <w:rPr>
          <w:rFonts w:ascii="Times New Roman" w:hAnsi="Times New Roman"/>
          <w:sz w:val="24"/>
          <w:szCs w:val="24"/>
        </w:rPr>
        <w:t>Some questions managers need to address</w:t>
      </w:r>
      <w:r w:rsidR="009457DB">
        <w:rPr>
          <w:rFonts w:ascii="Times New Roman" w:hAnsi="Times New Roman"/>
          <w:sz w:val="24"/>
          <w:szCs w:val="24"/>
        </w:rPr>
        <w:t xml:space="preserve"> are</w:t>
      </w:r>
      <w:r w:rsidR="00951F48">
        <w:rPr>
          <w:rFonts w:ascii="Times New Roman" w:hAnsi="Times New Roman"/>
          <w:sz w:val="24"/>
          <w:szCs w:val="24"/>
        </w:rPr>
        <w:t xml:space="preserve"> </w:t>
      </w:r>
      <w:r w:rsidR="009457DB">
        <w:rPr>
          <w:rFonts w:ascii="Times New Roman" w:hAnsi="Times New Roman"/>
          <w:sz w:val="24"/>
          <w:szCs w:val="24"/>
        </w:rPr>
        <w:t xml:space="preserve">from </w:t>
      </w:r>
      <w:r w:rsidR="00EA6084">
        <w:rPr>
          <w:rFonts w:ascii="Times New Roman" w:hAnsi="Times New Roman"/>
          <w:sz w:val="24"/>
          <w:szCs w:val="24"/>
        </w:rPr>
        <w:t>what agricultural areas should managers transfer water</w:t>
      </w:r>
      <w:r w:rsidR="00274E56">
        <w:rPr>
          <w:rFonts w:ascii="Times New Roman" w:hAnsi="Times New Roman"/>
          <w:sz w:val="24"/>
          <w:szCs w:val="24"/>
        </w:rPr>
        <w:t xml:space="preserve"> to meet future urban demands</w:t>
      </w:r>
      <w:r w:rsidR="0026717B">
        <w:rPr>
          <w:rFonts w:ascii="Times New Roman" w:hAnsi="Times New Roman"/>
          <w:sz w:val="24"/>
          <w:szCs w:val="24"/>
        </w:rPr>
        <w:t xml:space="preserve"> and </w:t>
      </w:r>
      <w:r w:rsidR="0003748A">
        <w:rPr>
          <w:rFonts w:ascii="Times New Roman" w:hAnsi="Times New Roman"/>
          <w:sz w:val="24"/>
          <w:szCs w:val="24"/>
        </w:rPr>
        <w:t xml:space="preserve"> where might it be appropriate to </w:t>
      </w:r>
      <w:r w:rsidR="0086284D">
        <w:rPr>
          <w:rFonts w:ascii="Times New Roman" w:hAnsi="Times New Roman"/>
          <w:sz w:val="24"/>
          <w:szCs w:val="24"/>
        </w:rPr>
        <w:t>build</w:t>
      </w:r>
      <w:r>
        <w:rPr>
          <w:rFonts w:ascii="Times New Roman" w:hAnsi="Times New Roman"/>
          <w:sz w:val="24"/>
          <w:szCs w:val="24"/>
        </w:rPr>
        <w:t xml:space="preserve"> additional</w:t>
      </w:r>
      <w:r w:rsidR="0003748A">
        <w:rPr>
          <w:rFonts w:ascii="Times New Roman" w:hAnsi="Times New Roman"/>
          <w:sz w:val="24"/>
          <w:szCs w:val="24"/>
        </w:rPr>
        <w:t xml:space="preserve"> dams,</w:t>
      </w:r>
      <w:r>
        <w:rPr>
          <w:rFonts w:ascii="Times New Roman" w:hAnsi="Times New Roman"/>
          <w:sz w:val="24"/>
          <w:szCs w:val="24"/>
        </w:rPr>
        <w:t xml:space="preserve"> remove existing dams,</w:t>
      </w:r>
      <w:r w:rsidR="0003748A">
        <w:rPr>
          <w:rFonts w:ascii="Times New Roman" w:hAnsi="Times New Roman"/>
          <w:sz w:val="24"/>
          <w:szCs w:val="24"/>
        </w:rPr>
        <w:t xml:space="preserve"> implement conservation measures, develop new local resources, </w:t>
      </w:r>
      <w:r w:rsidR="00C64183">
        <w:rPr>
          <w:rFonts w:ascii="Times New Roman" w:hAnsi="Times New Roman"/>
          <w:sz w:val="24"/>
          <w:szCs w:val="24"/>
        </w:rPr>
        <w:t xml:space="preserve">monitor flows, </w:t>
      </w:r>
      <w:r w:rsidR="0003748A">
        <w:rPr>
          <w:rFonts w:ascii="Times New Roman" w:hAnsi="Times New Roman"/>
          <w:sz w:val="24"/>
          <w:szCs w:val="24"/>
        </w:rPr>
        <w:t>or protect environmental and ecosystem services?</w:t>
      </w:r>
      <w:r w:rsidR="00EA061B">
        <w:rPr>
          <w:rFonts w:ascii="Times New Roman" w:hAnsi="Times New Roman"/>
          <w:sz w:val="24"/>
          <w:szCs w:val="24"/>
        </w:rPr>
        <w:t xml:space="preserve"> Applying </w:t>
      </w:r>
      <w:r w:rsidR="00F01DA3">
        <w:rPr>
          <w:rFonts w:ascii="Times New Roman" w:hAnsi="Times New Roman"/>
          <w:sz w:val="24"/>
          <w:szCs w:val="24"/>
        </w:rPr>
        <w:t>RANK</w:t>
      </w:r>
      <w:r w:rsidR="00EA061B">
        <w:rPr>
          <w:rFonts w:ascii="Times New Roman" w:hAnsi="Times New Roman"/>
          <w:sz w:val="24"/>
          <w:szCs w:val="24"/>
        </w:rPr>
        <w:t xml:space="preserve"> can help screen promising options on which to conduct </w:t>
      </w:r>
      <w:r w:rsidR="006B26F9">
        <w:rPr>
          <w:rFonts w:ascii="Times New Roman" w:hAnsi="Times New Roman"/>
          <w:sz w:val="24"/>
          <w:szCs w:val="24"/>
        </w:rPr>
        <w:t xml:space="preserve">further </w:t>
      </w:r>
      <w:r w:rsidR="00EA061B">
        <w:rPr>
          <w:rFonts w:ascii="Times New Roman" w:hAnsi="Times New Roman"/>
          <w:sz w:val="24"/>
          <w:szCs w:val="24"/>
        </w:rPr>
        <w:t xml:space="preserve">detailed study with simulation models. </w:t>
      </w:r>
    </w:p>
    <w:p w14:paraId="75ECF69A" w14:textId="77777777" w:rsidR="0056423B" w:rsidRDefault="0056423B" w:rsidP="00250CCE">
      <w:pPr>
        <w:spacing w:after="0" w:line="240" w:lineRule="auto"/>
        <w:rPr>
          <w:rFonts w:ascii="Times New Roman" w:hAnsi="Times New Roman"/>
          <w:sz w:val="24"/>
          <w:szCs w:val="24"/>
        </w:rPr>
      </w:pPr>
    </w:p>
    <w:p w14:paraId="1EBD6676" w14:textId="6298233D" w:rsidR="004B2E60" w:rsidRDefault="00253881" w:rsidP="00937025">
      <w:pPr>
        <w:spacing w:after="0" w:line="240" w:lineRule="auto"/>
        <w:rPr>
          <w:rFonts w:ascii="Times New Roman" w:hAnsi="Times New Roman"/>
          <w:sz w:val="24"/>
          <w:szCs w:val="24"/>
        </w:rPr>
      </w:pPr>
      <w:r>
        <w:rPr>
          <w:rFonts w:ascii="Times New Roman" w:hAnsi="Times New Roman"/>
          <w:sz w:val="24"/>
          <w:szCs w:val="24"/>
        </w:rPr>
        <w:t xml:space="preserve">Running </w:t>
      </w:r>
      <w:r w:rsidR="00F01DA3">
        <w:rPr>
          <w:rFonts w:ascii="Times New Roman" w:hAnsi="Times New Roman"/>
          <w:sz w:val="24"/>
          <w:szCs w:val="24"/>
        </w:rPr>
        <w:t>RANK</w:t>
      </w:r>
      <w:r>
        <w:rPr>
          <w:rFonts w:ascii="Times New Roman" w:hAnsi="Times New Roman"/>
          <w:sz w:val="24"/>
          <w:szCs w:val="24"/>
        </w:rPr>
        <w:t xml:space="preserve"> for the Bear River network gives a parallel coordinate plot where the (i) extracted node axes are ordered and grouped from left to right by reservoirs, service areas, junctions, sources and sinks, and (ii) traces showing extracted centrality values </w:t>
      </w:r>
      <w:r w:rsidR="00903226">
        <w:rPr>
          <w:rFonts w:ascii="Times New Roman" w:hAnsi="Times New Roman"/>
          <w:sz w:val="24"/>
          <w:szCs w:val="24"/>
        </w:rPr>
        <w:t xml:space="preserve">for these node groups </w:t>
      </w:r>
      <w:r>
        <w:rPr>
          <w:rFonts w:ascii="Times New Roman" w:hAnsi="Times New Roman"/>
          <w:sz w:val="24"/>
          <w:szCs w:val="24"/>
        </w:rPr>
        <w:t>are similarly colored</w:t>
      </w:r>
      <w:r w:rsidR="009457DB">
        <w:rPr>
          <w:rFonts w:ascii="Times New Roman" w:hAnsi="Times New Roman"/>
          <w:sz w:val="24"/>
          <w:szCs w:val="24"/>
        </w:rPr>
        <w:t xml:space="preserve"> (</w:t>
      </w:r>
      <w:r>
        <w:rPr>
          <w:rFonts w:ascii="Times New Roman" w:hAnsi="Times New Roman"/>
          <w:sz w:val="24"/>
          <w:szCs w:val="24"/>
        </w:rPr>
        <w:t>respectively, blue, orange, purple, red, and green</w:t>
      </w:r>
      <w:r w:rsidR="009457DB">
        <w:rPr>
          <w:rFonts w:ascii="Times New Roman" w:hAnsi="Times New Roman"/>
          <w:sz w:val="24"/>
          <w:szCs w:val="24"/>
        </w:rPr>
        <w:t>)</w:t>
      </w:r>
      <w:r>
        <w:rPr>
          <w:rFonts w:ascii="Times New Roman" w:hAnsi="Times New Roman"/>
          <w:sz w:val="24"/>
          <w:szCs w:val="24"/>
        </w:rPr>
        <w:t xml:space="preserve">. Visual inspection of the plot identifies reservoirs and junctions as the extracted node axes where traces have the largest and most number of drops in extracted centrality values and </w:t>
      </w:r>
      <w:r w:rsidR="00937025">
        <w:rPr>
          <w:rFonts w:ascii="Times New Roman" w:hAnsi="Times New Roman"/>
          <w:sz w:val="24"/>
          <w:szCs w:val="24"/>
        </w:rPr>
        <w:t>indicates</w:t>
      </w:r>
      <w:r>
        <w:rPr>
          <w:rFonts w:ascii="Times New Roman" w:hAnsi="Times New Roman"/>
          <w:sz w:val="24"/>
          <w:szCs w:val="24"/>
        </w:rPr>
        <w:t xml:space="preserve"> these nodes </w:t>
      </w:r>
      <w:r w:rsidR="00937025">
        <w:rPr>
          <w:rFonts w:ascii="Times New Roman" w:hAnsi="Times New Roman"/>
          <w:sz w:val="24"/>
          <w:szCs w:val="24"/>
        </w:rPr>
        <w:t>are</w:t>
      </w:r>
      <w:r>
        <w:rPr>
          <w:rFonts w:ascii="Times New Roman" w:hAnsi="Times New Roman"/>
          <w:sz w:val="24"/>
          <w:szCs w:val="24"/>
        </w:rPr>
        <w:t xml:space="preserve"> the most topologically significant. </w:t>
      </w:r>
      <w:r w:rsidR="00937025">
        <w:rPr>
          <w:rFonts w:ascii="Times New Roman" w:hAnsi="Times New Roman"/>
          <w:sz w:val="24"/>
          <w:szCs w:val="24"/>
        </w:rPr>
        <w:t>R</w:t>
      </w:r>
      <w:r w:rsidR="00937025" w:rsidRPr="00E435B4">
        <w:rPr>
          <w:rFonts w:ascii="Times New Roman" w:hAnsi="Times New Roman"/>
          <w:sz w:val="24"/>
          <w:szCs w:val="24"/>
        </w:rPr>
        <w:t xml:space="preserve">eservoir </w:t>
      </w:r>
      <w:r w:rsidR="00937025">
        <w:rPr>
          <w:rFonts w:ascii="Times New Roman" w:hAnsi="Times New Roman"/>
          <w:sz w:val="24"/>
          <w:szCs w:val="24"/>
        </w:rPr>
        <w:t xml:space="preserve">removal typical </w:t>
      </w:r>
      <w:r w:rsidR="00937025" w:rsidRPr="00E435B4">
        <w:rPr>
          <w:rFonts w:ascii="Times New Roman" w:hAnsi="Times New Roman"/>
          <w:sz w:val="24"/>
          <w:szCs w:val="24"/>
        </w:rPr>
        <w:t>causes the centrality of</w:t>
      </w:r>
      <w:r w:rsidR="00937025">
        <w:rPr>
          <w:rFonts w:ascii="Times New Roman" w:hAnsi="Times New Roman"/>
          <w:sz w:val="24"/>
          <w:szCs w:val="24"/>
        </w:rPr>
        <w:t xml:space="preserve"> a single green trace to drop to zero which is the reservoir’s corresponding </w:t>
      </w:r>
      <w:r w:rsidR="00937025" w:rsidRPr="00E435B4">
        <w:rPr>
          <w:rFonts w:ascii="Times New Roman" w:hAnsi="Times New Roman"/>
          <w:sz w:val="24"/>
          <w:szCs w:val="24"/>
        </w:rPr>
        <w:t>evaporation</w:t>
      </w:r>
      <w:r w:rsidR="00937025">
        <w:rPr>
          <w:rFonts w:ascii="Times New Roman" w:hAnsi="Times New Roman"/>
          <w:sz w:val="24"/>
          <w:szCs w:val="24"/>
        </w:rPr>
        <w:t xml:space="preserve"> sink</w:t>
      </w:r>
      <w:r w:rsidR="00937025" w:rsidRPr="00E435B4">
        <w:rPr>
          <w:rFonts w:ascii="Times New Roman" w:hAnsi="Times New Roman"/>
          <w:sz w:val="24"/>
          <w:szCs w:val="24"/>
        </w:rPr>
        <w:t>.</w:t>
      </w:r>
      <w:r w:rsidR="00937025">
        <w:rPr>
          <w:rFonts w:ascii="Times New Roman" w:hAnsi="Times New Roman"/>
          <w:sz w:val="24"/>
          <w:szCs w:val="24"/>
        </w:rPr>
        <w:t xml:space="preserve"> </w:t>
      </w:r>
      <w:r>
        <w:rPr>
          <w:rFonts w:ascii="Times New Roman" w:hAnsi="Times New Roman"/>
          <w:sz w:val="24"/>
          <w:szCs w:val="24"/>
        </w:rPr>
        <w:t xml:space="preserve">In contrast, </w:t>
      </w:r>
      <w:r w:rsidR="00937025">
        <w:rPr>
          <w:rFonts w:ascii="Times New Roman" w:hAnsi="Times New Roman"/>
          <w:sz w:val="24"/>
          <w:szCs w:val="24"/>
        </w:rPr>
        <w:t xml:space="preserve">traces are generally flat (few drops) across the </w:t>
      </w:r>
      <w:r w:rsidR="00903226">
        <w:rPr>
          <w:rFonts w:ascii="Times New Roman" w:hAnsi="Times New Roman"/>
          <w:sz w:val="24"/>
          <w:szCs w:val="24"/>
        </w:rPr>
        <w:t>abscissa</w:t>
      </w:r>
      <w:r w:rsidR="00937025">
        <w:rPr>
          <w:rFonts w:ascii="Times New Roman" w:hAnsi="Times New Roman"/>
          <w:sz w:val="24"/>
          <w:szCs w:val="24"/>
        </w:rPr>
        <w:t xml:space="preserve"> axes </w:t>
      </w:r>
      <w:r w:rsidR="009457DB">
        <w:rPr>
          <w:rFonts w:ascii="Times New Roman" w:hAnsi="Times New Roman"/>
          <w:sz w:val="24"/>
          <w:szCs w:val="24"/>
        </w:rPr>
        <w:t xml:space="preserve">that </w:t>
      </w:r>
      <w:r w:rsidR="00903226">
        <w:rPr>
          <w:rFonts w:ascii="Times New Roman" w:hAnsi="Times New Roman"/>
          <w:sz w:val="24"/>
          <w:szCs w:val="24"/>
        </w:rPr>
        <w:t>represent</w:t>
      </w:r>
      <w:r w:rsidR="009457DB">
        <w:rPr>
          <w:rFonts w:ascii="Times New Roman" w:hAnsi="Times New Roman"/>
          <w:sz w:val="24"/>
          <w:szCs w:val="24"/>
        </w:rPr>
        <w:t xml:space="preserve"> extracting</w:t>
      </w:r>
      <w:r w:rsidR="00937025">
        <w:rPr>
          <w:rFonts w:ascii="Times New Roman" w:hAnsi="Times New Roman"/>
          <w:sz w:val="24"/>
          <w:szCs w:val="24"/>
        </w:rPr>
        <w:t xml:space="preserve"> service area, source, and sink</w:t>
      </w:r>
      <w:r w:rsidR="00903226">
        <w:rPr>
          <w:rFonts w:ascii="Times New Roman" w:hAnsi="Times New Roman"/>
          <w:sz w:val="24"/>
          <w:szCs w:val="24"/>
        </w:rPr>
        <w:t xml:space="preserve"> </w:t>
      </w:r>
      <w:r w:rsidR="009457DB">
        <w:rPr>
          <w:rFonts w:ascii="Times New Roman" w:hAnsi="Times New Roman"/>
          <w:sz w:val="24"/>
          <w:szCs w:val="24"/>
        </w:rPr>
        <w:t>node</w:t>
      </w:r>
      <w:r w:rsidR="00903226">
        <w:rPr>
          <w:rFonts w:ascii="Times New Roman" w:hAnsi="Times New Roman"/>
          <w:sz w:val="24"/>
          <w:szCs w:val="24"/>
        </w:rPr>
        <w:t>s</w:t>
      </w:r>
      <w:r w:rsidR="00937025">
        <w:rPr>
          <w:rFonts w:ascii="Times New Roman" w:hAnsi="Times New Roman"/>
          <w:sz w:val="24"/>
          <w:szCs w:val="24"/>
        </w:rPr>
        <w:t xml:space="preserve"> </w:t>
      </w:r>
      <w:r w:rsidR="00903226">
        <w:rPr>
          <w:rFonts w:ascii="Times New Roman" w:hAnsi="Times New Roman"/>
          <w:sz w:val="24"/>
          <w:szCs w:val="24"/>
        </w:rPr>
        <w:t>and</w:t>
      </w:r>
      <w:r w:rsidR="00937025">
        <w:rPr>
          <w:rFonts w:ascii="Times New Roman" w:hAnsi="Times New Roman"/>
          <w:sz w:val="24"/>
          <w:szCs w:val="24"/>
        </w:rPr>
        <w:t xml:space="preserve"> </w:t>
      </w:r>
      <w:r w:rsidR="00903226">
        <w:rPr>
          <w:rFonts w:ascii="Times New Roman" w:hAnsi="Times New Roman"/>
          <w:sz w:val="24"/>
          <w:szCs w:val="24"/>
        </w:rPr>
        <w:t>show</w:t>
      </w:r>
      <w:r w:rsidR="00937025">
        <w:rPr>
          <w:rFonts w:ascii="Times New Roman" w:hAnsi="Times New Roman"/>
          <w:sz w:val="24"/>
          <w:szCs w:val="24"/>
        </w:rPr>
        <w:t xml:space="preserve"> these nodes have little topological significance.</w:t>
      </w:r>
      <w:r>
        <w:rPr>
          <w:rFonts w:ascii="Times New Roman" w:hAnsi="Times New Roman"/>
          <w:sz w:val="24"/>
          <w:szCs w:val="24"/>
        </w:rPr>
        <w:t xml:space="preserve"> </w:t>
      </w:r>
      <w:r w:rsidR="00855989">
        <w:rPr>
          <w:rFonts w:ascii="Times New Roman" w:hAnsi="Times New Roman"/>
          <w:sz w:val="24"/>
          <w:szCs w:val="24"/>
        </w:rPr>
        <w:t xml:space="preserve">Visual </w:t>
      </w:r>
      <w:r w:rsidR="00937025">
        <w:rPr>
          <w:rFonts w:ascii="Times New Roman" w:hAnsi="Times New Roman"/>
          <w:sz w:val="24"/>
          <w:szCs w:val="24"/>
        </w:rPr>
        <w:t xml:space="preserve">and </w:t>
      </w:r>
      <w:r w:rsidR="00855989">
        <w:rPr>
          <w:rFonts w:ascii="Times New Roman" w:hAnsi="Times New Roman"/>
          <w:sz w:val="24"/>
          <w:szCs w:val="24"/>
        </w:rPr>
        <w:t xml:space="preserve">qualitative observations allow </w:t>
      </w:r>
      <w:r w:rsidR="00937025">
        <w:rPr>
          <w:rFonts w:ascii="Times New Roman" w:hAnsi="Times New Roman"/>
          <w:sz w:val="24"/>
          <w:szCs w:val="24"/>
        </w:rPr>
        <w:t xml:space="preserve">the user to </w:t>
      </w:r>
      <w:r w:rsidR="00855989">
        <w:rPr>
          <w:rFonts w:ascii="Times New Roman" w:hAnsi="Times New Roman"/>
          <w:sz w:val="24"/>
          <w:szCs w:val="24"/>
        </w:rPr>
        <w:t>general</w:t>
      </w:r>
      <w:r w:rsidR="00937025">
        <w:rPr>
          <w:rFonts w:ascii="Times New Roman" w:hAnsi="Times New Roman"/>
          <w:sz w:val="24"/>
          <w:szCs w:val="24"/>
        </w:rPr>
        <w:t>ly classify</w:t>
      </w:r>
      <w:r w:rsidR="00855989">
        <w:rPr>
          <w:rFonts w:ascii="Times New Roman" w:hAnsi="Times New Roman"/>
          <w:sz w:val="24"/>
          <w:szCs w:val="24"/>
        </w:rPr>
        <w:t xml:space="preserve"> nodes but do not </w:t>
      </w:r>
      <w:r w:rsidR="00937025">
        <w:rPr>
          <w:rFonts w:ascii="Times New Roman" w:hAnsi="Times New Roman"/>
          <w:sz w:val="24"/>
          <w:szCs w:val="24"/>
        </w:rPr>
        <w:t>indicate</w:t>
      </w:r>
      <w:r w:rsidR="00E35E73">
        <w:rPr>
          <w:rFonts w:ascii="Times New Roman" w:hAnsi="Times New Roman"/>
          <w:sz w:val="24"/>
          <w:szCs w:val="24"/>
        </w:rPr>
        <w:t xml:space="preserve"> which specific nodes are </w:t>
      </w:r>
      <w:r w:rsidR="00937025">
        <w:rPr>
          <w:rFonts w:ascii="Times New Roman" w:hAnsi="Times New Roman"/>
          <w:sz w:val="24"/>
          <w:szCs w:val="24"/>
        </w:rPr>
        <w:t xml:space="preserve">most or least </w:t>
      </w:r>
      <w:r w:rsidR="00E35E73">
        <w:rPr>
          <w:rFonts w:ascii="Times New Roman" w:hAnsi="Times New Roman"/>
          <w:sz w:val="24"/>
          <w:szCs w:val="24"/>
        </w:rPr>
        <w:t xml:space="preserve">stable, topologically significant, </w:t>
      </w:r>
      <w:r w:rsidR="00937025">
        <w:rPr>
          <w:rFonts w:ascii="Times New Roman" w:hAnsi="Times New Roman"/>
          <w:sz w:val="24"/>
          <w:szCs w:val="24"/>
        </w:rPr>
        <w:t>and</w:t>
      </w:r>
      <w:r w:rsidR="00E35E73">
        <w:rPr>
          <w:rFonts w:ascii="Times New Roman" w:hAnsi="Times New Roman"/>
          <w:sz w:val="24"/>
          <w:szCs w:val="24"/>
        </w:rPr>
        <w:t xml:space="preserve"> redundant. </w:t>
      </w:r>
      <w:r w:rsidR="00DD7BC9">
        <w:rPr>
          <w:rFonts w:ascii="Times New Roman" w:hAnsi="Times New Roman"/>
          <w:sz w:val="24"/>
          <w:szCs w:val="24"/>
        </w:rPr>
        <w:t xml:space="preserve">Another drawback to visual inspection is that the order of the axes greatly impacts interpretation of the plot. </w:t>
      </w:r>
    </w:p>
    <w:p w14:paraId="631081B9" w14:textId="77777777" w:rsidR="00DF418D" w:rsidRDefault="00DF418D" w:rsidP="0004764A">
      <w:pPr>
        <w:spacing w:after="0" w:line="240" w:lineRule="auto"/>
        <w:rPr>
          <w:rFonts w:ascii="Times New Roman" w:hAnsi="Times New Roman"/>
          <w:sz w:val="24"/>
          <w:szCs w:val="24"/>
        </w:rPr>
      </w:pPr>
    </w:p>
    <w:p w14:paraId="16B69C27" w14:textId="4AE55CB6" w:rsidR="00AF1651" w:rsidRPr="003B6D4C" w:rsidRDefault="00F01DA3" w:rsidP="00AF1651">
      <w:pPr>
        <w:spacing w:after="0" w:line="240" w:lineRule="auto"/>
        <w:rPr>
          <w:rFonts w:ascii="Times New Roman" w:hAnsi="Times New Roman"/>
          <w:sz w:val="24"/>
          <w:szCs w:val="24"/>
          <w:highlight w:val="yellow"/>
        </w:rPr>
      </w:pPr>
      <w:r>
        <w:rPr>
          <w:rFonts w:ascii="Times New Roman" w:hAnsi="Times New Roman"/>
          <w:sz w:val="24"/>
          <w:szCs w:val="24"/>
        </w:rPr>
        <w:t>RANK</w:t>
      </w:r>
      <w:r w:rsidR="000A1026">
        <w:rPr>
          <w:rFonts w:ascii="Times New Roman" w:hAnsi="Times New Roman"/>
          <w:sz w:val="24"/>
          <w:szCs w:val="24"/>
        </w:rPr>
        <w:t xml:space="preserve">’s calculating of pairwise differences among centrality values and </w:t>
      </w:r>
      <w:r w:rsidR="00DA4D99">
        <w:rPr>
          <w:rFonts w:ascii="Times New Roman" w:hAnsi="Times New Roman"/>
          <w:sz w:val="24"/>
          <w:szCs w:val="24"/>
        </w:rPr>
        <w:t>ranking of the nodes provide</w:t>
      </w:r>
      <w:r w:rsidR="009457DB">
        <w:rPr>
          <w:rFonts w:ascii="Times New Roman" w:hAnsi="Times New Roman"/>
          <w:sz w:val="24"/>
          <w:szCs w:val="24"/>
        </w:rPr>
        <w:t>s</w:t>
      </w:r>
      <w:r w:rsidR="00DA4D99">
        <w:rPr>
          <w:rFonts w:ascii="Times New Roman" w:hAnsi="Times New Roman"/>
          <w:sz w:val="24"/>
          <w:szCs w:val="24"/>
        </w:rPr>
        <w:t xml:space="preserve"> users with </w:t>
      </w:r>
      <w:r w:rsidR="00816218">
        <w:rPr>
          <w:rFonts w:ascii="Times New Roman" w:hAnsi="Times New Roman"/>
          <w:sz w:val="24"/>
          <w:szCs w:val="24"/>
        </w:rPr>
        <w:t xml:space="preserve">quantitative </w:t>
      </w:r>
      <w:r w:rsidR="00DA4D99">
        <w:rPr>
          <w:rFonts w:ascii="Times New Roman" w:hAnsi="Times New Roman"/>
          <w:sz w:val="24"/>
          <w:szCs w:val="24"/>
        </w:rPr>
        <w:t>performance metric</w:t>
      </w:r>
      <w:r w:rsidR="00903226">
        <w:rPr>
          <w:rFonts w:ascii="Times New Roman" w:hAnsi="Times New Roman"/>
          <w:sz w:val="24"/>
          <w:szCs w:val="24"/>
        </w:rPr>
        <w:t>s</w:t>
      </w:r>
      <w:r w:rsidR="00DA4D99">
        <w:rPr>
          <w:rFonts w:ascii="Times New Roman" w:hAnsi="Times New Roman"/>
          <w:sz w:val="24"/>
          <w:szCs w:val="24"/>
        </w:rPr>
        <w:t xml:space="preserve"> </w:t>
      </w:r>
      <w:r w:rsidR="00903226">
        <w:rPr>
          <w:rFonts w:ascii="Times New Roman" w:hAnsi="Times New Roman"/>
          <w:sz w:val="24"/>
          <w:szCs w:val="24"/>
        </w:rPr>
        <w:t xml:space="preserve">of stability, topological significance, and redundancy </w:t>
      </w:r>
      <w:r w:rsidR="00816218">
        <w:rPr>
          <w:rFonts w:ascii="Times New Roman" w:hAnsi="Times New Roman"/>
          <w:sz w:val="24"/>
          <w:szCs w:val="24"/>
        </w:rPr>
        <w:t>for</w:t>
      </w:r>
      <w:r w:rsidR="00DA4D99">
        <w:rPr>
          <w:rFonts w:ascii="Times New Roman" w:hAnsi="Times New Roman"/>
          <w:sz w:val="24"/>
          <w:szCs w:val="24"/>
        </w:rPr>
        <w:t xml:space="preserve"> each node</w:t>
      </w:r>
      <w:r w:rsidR="00903226">
        <w:rPr>
          <w:rFonts w:ascii="Times New Roman" w:hAnsi="Times New Roman"/>
          <w:sz w:val="24"/>
          <w:szCs w:val="24"/>
        </w:rPr>
        <w:t xml:space="preserve">. Additionally, the ranking calculations </w:t>
      </w:r>
      <w:r w:rsidR="00DA4D99">
        <w:rPr>
          <w:rFonts w:ascii="Times New Roman" w:hAnsi="Times New Roman"/>
          <w:sz w:val="24"/>
          <w:szCs w:val="24"/>
        </w:rPr>
        <w:t xml:space="preserve">control for the axes order. </w:t>
      </w:r>
      <w:r w:rsidR="004E4C45" w:rsidRPr="004A6306">
        <w:rPr>
          <w:rFonts w:ascii="Times New Roman" w:hAnsi="Times New Roman"/>
          <w:sz w:val="24"/>
          <w:szCs w:val="24"/>
        </w:rPr>
        <w:t>The</w:t>
      </w:r>
      <w:r w:rsidR="00412440" w:rsidRPr="004A6306">
        <w:rPr>
          <w:rFonts w:ascii="Times New Roman" w:hAnsi="Times New Roman"/>
          <w:sz w:val="24"/>
          <w:szCs w:val="24"/>
        </w:rPr>
        <w:t xml:space="preserve"> </w:t>
      </w:r>
      <w:r w:rsidR="000A1026">
        <w:rPr>
          <w:rFonts w:ascii="Times New Roman" w:hAnsi="Times New Roman"/>
          <w:sz w:val="24"/>
          <w:szCs w:val="24"/>
        </w:rPr>
        <w:t xml:space="preserve">most stable nodes are sources like the headwaters of the Bear, Blacksmith Fork, and Little Bear rivers while the </w:t>
      </w:r>
      <w:r w:rsidR="00412440" w:rsidRPr="004A6306">
        <w:rPr>
          <w:rFonts w:ascii="Times New Roman" w:hAnsi="Times New Roman"/>
          <w:sz w:val="24"/>
          <w:szCs w:val="24"/>
        </w:rPr>
        <w:t xml:space="preserve">most </w:t>
      </w:r>
      <w:r w:rsidR="0072383C" w:rsidRPr="004A6306">
        <w:rPr>
          <w:rFonts w:ascii="Times New Roman" w:hAnsi="Times New Roman"/>
          <w:sz w:val="24"/>
          <w:szCs w:val="24"/>
        </w:rPr>
        <w:t xml:space="preserve">unstable </w:t>
      </w:r>
      <w:r w:rsidR="00412440" w:rsidRPr="004A6306">
        <w:rPr>
          <w:rFonts w:ascii="Times New Roman" w:hAnsi="Times New Roman"/>
          <w:sz w:val="24"/>
          <w:szCs w:val="24"/>
        </w:rPr>
        <w:t>nodes</w:t>
      </w:r>
      <w:r w:rsidR="00CC61CD">
        <w:rPr>
          <w:rFonts w:ascii="Times New Roman" w:hAnsi="Times New Roman"/>
          <w:sz w:val="24"/>
          <w:szCs w:val="24"/>
        </w:rPr>
        <w:t xml:space="preserve"> </w:t>
      </w:r>
      <w:r w:rsidR="000A1026">
        <w:rPr>
          <w:rFonts w:ascii="Times New Roman" w:hAnsi="Times New Roman"/>
          <w:sz w:val="24"/>
          <w:szCs w:val="24"/>
        </w:rPr>
        <w:t xml:space="preserve">are </w:t>
      </w:r>
      <w:r w:rsidR="006605BA" w:rsidRPr="004A6306">
        <w:rPr>
          <w:rFonts w:ascii="Times New Roman" w:hAnsi="Times New Roman"/>
          <w:sz w:val="24"/>
          <w:szCs w:val="24"/>
        </w:rPr>
        <w:t xml:space="preserve">the </w:t>
      </w:r>
      <w:r w:rsidR="002036FB" w:rsidRPr="004A6306">
        <w:rPr>
          <w:rFonts w:ascii="Times New Roman" w:hAnsi="Times New Roman"/>
          <w:sz w:val="24"/>
          <w:szCs w:val="24"/>
        </w:rPr>
        <w:t>most downstream nodes</w:t>
      </w:r>
      <w:r w:rsidR="00B06900">
        <w:rPr>
          <w:rFonts w:ascii="Times New Roman" w:hAnsi="Times New Roman"/>
          <w:sz w:val="24"/>
          <w:szCs w:val="24"/>
        </w:rPr>
        <w:t xml:space="preserve"> that</w:t>
      </w:r>
      <w:r w:rsidR="0086284D" w:rsidRPr="004A6306">
        <w:rPr>
          <w:rFonts w:ascii="Times New Roman" w:hAnsi="Times New Roman"/>
          <w:sz w:val="24"/>
          <w:szCs w:val="24"/>
        </w:rPr>
        <w:t xml:space="preserve"> </w:t>
      </w:r>
      <w:r w:rsidR="004E4C45" w:rsidRPr="004A6306">
        <w:rPr>
          <w:rFonts w:ascii="Times New Roman" w:hAnsi="Times New Roman"/>
          <w:sz w:val="24"/>
          <w:szCs w:val="24"/>
        </w:rPr>
        <w:t>are connected to only one other node</w:t>
      </w:r>
      <w:r w:rsidR="005B20AA" w:rsidRPr="004A6306">
        <w:rPr>
          <w:rFonts w:ascii="Times New Roman" w:hAnsi="Times New Roman"/>
          <w:sz w:val="24"/>
          <w:szCs w:val="24"/>
        </w:rPr>
        <w:t xml:space="preserve"> (Figure </w:t>
      </w:r>
      <w:r w:rsidR="0017483E" w:rsidRPr="004A6306">
        <w:rPr>
          <w:rFonts w:ascii="Times New Roman" w:hAnsi="Times New Roman"/>
          <w:sz w:val="24"/>
          <w:szCs w:val="24"/>
        </w:rPr>
        <w:t xml:space="preserve">5 </w:t>
      </w:r>
      <w:r w:rsidR="00327652" w:rsidRPr="004A6306">
        <w:rPr>
          <w:rFonts w:ascii="Times New Roman" w:hAnsi="Times New Roman"/>
          <w:sz w:val="24"/>
          <w:szCs w:val="24"/>
        </w:rPr>
        <w:t xml:space="preserve">and Table </w:t>
      </w:r>
      <w:r w:rsidR="0017483E" w:rsidRPr="004A6306">
        <w:rPr>
          <w:rFonts w:ascii="Times New Roman" w:hAnsi="Times New Roman"/>
          <w:sz w:val="24"/>
          <w:szCs w:val="24"/>
        </w:rPr>
        <w:t>2</w:t>
      </w:r>
      <w:r w:rsidR="005B20AA" w:rsidRPr="004A6306">
        <w:rPr>
          <w:rFonts w:ascii="Times New Roman" w:hAnsi="Times New Roman"/>
          <w:sz w:val="24"/>
          <w:szCs w:val="24"/>
        </w:rPr>
        <w:t>)</w:t>
      </w:r>
      <w:r w:rsidR="00412440" w:rsidRPr="004A6306">
        <w:rPr>
          <w:rFonts w:ascii="Times New Roman" w:hAnsi="Times New Roman"/>
          <w:sz w:val="24"/>
          <w:szCs w:val="24"/>
        </w:rPr>
        <w:t>.</w:t>
      </w:r>
      <w:r w:rsidR="004E4C45" w:rsidRPr="004A6306">
        <w:rPr>
          <w:rFonts w:ascii="Times New Roman" w:hAnsi="Times New Roman"/>
          <w:sz w:val="24"/>
          <w:szCs w:val="24"/>
        </w:rPr>
        <w:t xml:space="preserve"> </w:t>
      </w:r>
      <w:r w:rsidR="005A2C14" w:rsidRPr="004A6306">
        <w:rPr>
          <w:rFonts w:ascii="Times New Roman" w:hAnsi="Times New Roman"/>
          <w:sz w:val="24"/>
          <w:szCs w:val="24"/>
        </w:rPr>
        <w:t>The t</w:t>
      </w:r>
      <w:r w:rsidR="00CB5414" w:rsidRPr="004A6306">
        <w:rPr>
          <w:rFonts w:ascii="Times New Roman" w:hAnsi="Times New Roman"/>
          <w:sz w:val="24"/>
          <w:szCs w:val="24"/>
        </w:rPr>
        <w:t xml:space="preserve">wo </w:t>
      </w:r>
      <w:r w:rsidR="005A2C14" w:rsidRPr="004A6306">
        <w:rPr>
          <w:rFonts w:ascii="Times New Roman" w:hAnsi="Times New Roman"/>
          <w:sz w:val="24"/>
          <w:szCs w:val="24"/>
        </w:rPr>
        <w:t>most topologically significant nodes</w:t>
      </w:r>
      <w:r w:rsidR="0086284D" w:rsidRPr="004A6306">
        <w:rPr>
          <w:rFonts w:ascii="Times New Roman" w:hAnsi="Times New Roman"/>
          <w:sz w:val="24"/>
          <w:szCs w:val="24"/>
        </w:rPr>
        <w:t>—</w:t>
      </w:r>
      <w:r w:rsidR="006605BA" w:rsidRPr="004A6306">
        <w:rPr>
          <w:rFonts w:ascii="Times New Roman" w:hAnsi="Times New Roman"/>
          <w:sz w:val="24"/>
          <w:szCs w:val="24"/>
        </w:rPr>
        <w:t>the</w:t>
      </w:r>
      <w:r w:rsidR="0086284D" w:rsidRPr="004A6306">
        <w:rPr>
          <w:rFonts w:ascii="Times New Roman" w:hAnsi="Times New Roman"/>
          <w:sz w:val="24"/>
          <w:szCs w:val="24"/>
        </w:rPr>
        <w:t xml:space="preserve"> </w:t>
      </w:r>
      <w:r w:rsidR="006605BA" w:rsidRPr="004A6306">
        <w:rPr>
          <w:rFonts w:ascii="Times New Roman" w:hAnsi="Times New Roman"/>
          <w:sz w:val="24"/>
          <w:szCs w:val="24"/>
        </w:rPr>
        <w:t xml:space="preserve">junctions </w:t>
      </w:r>
      <w:r w:rsidR="005A2C14" w:rsidRPr="004A6306">
        <w:rPr>
          <w:rFonts w:ascii="Times New Roman" w:hAnsi="Times New Roman"/>
          <w:sz w:val="24"/>
          <w:szCs w:val="24"/>
        </w:rPr>
        <w:t>J32-88</w:t>
      </w:r>
      <w:r w:rsidR="005A5C49">
        <w:rPr>
          <w:rFonts w:ascii="Times New Roman" w:hAnsi="Times New Roman"/>
          <w:sz w:val="24"/>
          <w:szCs w:val="24"/>
        </w:rPr>
        <w:t xml:space="preserve"> (potential Bear River diversions to Wasatch Front)</w:t>
      </w:r>
      <w:r w:rsidR="004A6306" w:rsidRPr="004A6306">
        <w:rPr>
          <w:rFonts w:ascii="Times New Roman" w:hAnsi="Times New Roman"/>
          <w:sz w:val="24"/>
          <w:szCs w:val="24"/>
        </w:rPr>
        <w:t xml:space="preserve"> and J16-17</w:t>
      </w:r>
      <w:r w:rsidR="005A5C49">
        <w:rPr>
          <w:rFonts w:ascii="Times New Roman" w:hAnsi="Times New Roman"/>
          <w:sz w:val="24"/>
          <w:szCs w:val="24"/>
        </w:rPr>
        <w:t xml:space="preserve"> (existing Bear River</w:t>
      </w:r>
      <w:r w:rsidR="00B06900">
        <w:rPr>
          <w:rFonts w:ascii="Times New Roman" w:hAnsi="Times New Roman"/>
          <w:sz w:val="24"/>
          <w:szCs w:val="24"/>
        </w:rPr>
        <w:t xml:space="preserve"> diversion</w:t>
      </w:r>
      <w:r w:rsidR="005D6479">
        <w:rPr>
          <w:rFonts w:ascii="Times New Roman" w:hAnsi="Times New Roman"/>
          <w:sz w:val="24"/>
          <w:szCs w:val="24"/>
        </w:rPr>
        <w:t>s</w:t>
      </w:r>
      <w:r w:rsidR="005A5C49">
        <w:rPr>
          <w:rFonts w:ascii="Times New Roman" w:hAnsi="Times New Roman"/>
          <w:sz w:val="24"/>
          <w:szCs w:val="24"/>
        </w:rPr>
        <w:t xml:space="preserve"> to Bear River Canal Company</w:t>
      </w:r>
      <w:r w:rsidR="005D6479">
        <w:rPr>
          <w:rFonts w:ascii="Times New Roman" w:hAnsi="Times New Roman"/>
          <w:sz w:val="24"/>
          <w:szCs w:val="24"/>
        </w:rPr>
        <w:t xml:space="preserve"> and Box Elder County agriculture</w:t>
      </w:r>
      <w:r w:rsidR="005A5C49">
        <w:rPr>
          <w:rFonts w:ascii="Times New Roman" w:hAnsi="Times New Roman"/>
          <w:sz w:val="24"/>
          <w:szCs w:val="24"/>
        </w:rPr>
        <w:t xml:space="preserve">) </w:t>
      </w:r>
      <w:r w:rsidR="0086284D" w:rsidRPr="004A6306">
        <w:rPr>
          <w:rFonts w:ascii="Times New Roman" w:hAnsi="Times New Roman"/>
          <w:sz w:val="24"/>
          <w:szCs w:val="24"/>
        </w:rPr>
        <w:t>—</w:t>
      </w:r>
      <w:r w:rsidR="00926C9C" w:rsidRPr="004A6306">
        <w:rPr>
          <w:rFonts w:ascii="Times New Roman" w:hAnsi="Times New Roman"/>
          <w:sz w:val="24"/>
          <w:szCs w:val="24"/>
        </w:rPr>
        <w:t xml:space="preserve">serve as </w:t>
      </w:r>
      <w:r w:rsidR="00E94E2D" w:rsidRPr="004A6306">
        <w:rPr>
          <w:rFonts w:ascii="Times New Roman" w:hAnsi="Times New Roman"/>
          <w:sz w:val="24"/>
          <w:szCs w:val="24"/>
        </w:rPr>
        <w:t xml:space="preserve">upstream </w:t>
      </w:r>
      <w:r w:rsidR="00926C9C" w:rsidRPr="004A6306">
        <w:rPr>
          <w:rFonts w:ascii="Times New Roman" w:hAnsi="Times New Roman"/>
          <w:sz w:val="24"/>
          <w:szCs w:val="24"/>
        </w:rPr>
        <w:t>conduit</w:t>
      </w:r>
      <w:r w:rsidR="006605BA" w:rsidRPr="004A6306">
        <w:rPr>
          <w:rFonts w:ascii="Times New Roman" w:hAnsi="Times New Roman"/>
          <w:sz w:val="24"/>
          <w:szCs w:val="24"/>
        </w:rPr>
        <w:t>s</w:t>
      </w:r>
      <w:r w:rsidR="00926C9C" w:rsidRPr="004A6306">
        <w:rPr>
          <w:rFonts w:ascii="Times New Roman" w:hAnsi="Times New Roman"/>
          <w:sz w:val="24"/>
          <w:szCs w:val="24"/>
        </w:rPr>
        <w:t xml:space="preserve"> </w:t>
      </w:r>
      <w:r w:rsidR="0008376D">
        <w:rPr>
          <w:rFonts w:ascii="Times New Roman" w:hAnsi="Times New Roman"/>
          <w:sz w:val="24"/>
          <w:szCs w:val="24"/>
        </w:rPr>
        <w:t>that</w:t>
      </w:r>
      <w:r w:rsidR="0008376D" w:rsidRPr="004A6306">
        <w:rPr>
          <w:rFonts w:ascii="Times New Roman" w:hAnsi="Times New Roman"/>
          <w:sz w:val="24"/>
          <w:szCs w:val="24"/>
        </w:rPr>
        <w:t xml:space="preserve"> </w:t>
      </w:r>
      <w:r w:rsidR="0054535B" w:rsidRPr="004A6306">
        <w:rPr>
          <w:rFonts w:ascii="Times New Roman" w:hAnsi="Times New Roman"/>
          <w:sz w:val="24"/>
          <w:szCs w:val="24"/>
        </w:rPr>
        <w:t xml:space="preserve">connect </w:t>
      </w:r>
      <w:r w:rsidR="00926C9C" w:rsidRPr="004A6306">
        <w:rPr>
          <w:rFonts w:ascii="Times New Roman" w:hAnsi="Times New Roman"/>
          <w:sz w:val="24"/>
          <w:szCs w:val="24"/>
        </w:rPr>
        <w:t xml:space="preserve">portions of the network </w:t>
      </w:r>
      <w:r w:rsidR="0054535B" w:rsidRPr="004A6306">
        <w:rPr>
          <w:rFonts w:ascii="Times New Roman" w:hAnsi="Times New Roman"/>
          <w:sz w:val="24"/>
          <w:szCs w:val="24"/>
        </w:rPr>
        <w:t xml:space="preserve">to the main stem of the network </w:t>
      </w:r>
      <w:r w:rsidR="005A2C14" w:rsidRPr="004A6306">
        <w:rPr>
          <w:rFonts w:ascii="Times New Roman" w:hAnsi="Times New Roman"/>
          <w:sz w:val="24"/>
          <w:szCs w:val="24"/>
        </w:rPr>
        <w:t xml:space="preserve">(Figure </w:t>
      </w:r>
      <w:r w:rsidR="0017483E" w:rsidRPr="004A6306">
        <w:rPr>
          <w:rFonts w:ascii="Times New Roman" w:hAnsi="Times New Roman"/>
          <w:sz w:val="24"/>
          <w:szCs w:val="24"/>
        </w:rPr>
        <w:t>5</w:t>
      </w:r>
      <w:r w:rsidR="00327652" w:rsidRPr="004A6306">
        <w:rPr>
          <w:rFonts w:ascii="Times New Roman" w:hAnsi="Times New Roman"/>
          <w:sz w:val="24"/>
          <w:szCs w:val="24"/>
        </w:rPr>
        <w:t xml:space="preserve"> and Table </w:t>
      </w:r>
      <w:r w:rsidR="0017483E" w:rsidRPr="004A6306">
        <w:rPr>
          <w:rFonts w:ascii="Times New Roman" w:hAnsi="Times New Roman"/>
          <w:sz w:val="24"/>
          <w:szCs w:val="24"/>
        </w:rPr>
        <w:t>2</w:t>
      </w:r>
      <w:r w:rsidR="005A2C14" w:rsidRPr="004A6306">
        <w:rPr>
          <w:rFonts w:ascii="Times New Roman" w:hAnsi="Times New Roman"/>
          <w:sz w:val="24"/>
          <w:szCs w:val="24"/>
        </w:rPr>
        <w:t>).</w:t>
      </w:r>
      <w:r w:rsidR="00AF1651" w:rsidRPr="002664B1">
        <w:rPr>
          <w:rFonts w:ascii="Times New Roman" w:hAnsi="Times New Roman"/>
          <w:sz w:val="24"/>
          <w:szCs w:val="24"/>
        </w:rPr>
        <w:t xml:space="preserve"> </w:t>
      </w:r>
    </w:p>
    <w:p w14:paraId="769138C4" w14:textId="77777777" w:rsidR="00301726" w:rsidRPr="003B6D4C" w:rsidRDefault="00301726" w:rsidP="00DF418D">
      <w:pPr>
        <w:spacing w:after="0" w:line="240" w:lineRule="auto"/>
        <w:rPr>
          <w:rFonts w:ascii="Times New Roman" w:hAnsi="Times New Roman"/>
          <w:sz w:val="24"/>
          <w:szCs w:val="24"/>
          <w:highlight w:val="yellow"/>
        </w:rPr>
      </w:pPr>
    </w:p>
    <w:p w14:paraId="1298168A" w14:textId="5832B83B" w:rsidR="00926C9C" w:rsidRDefault="00926C9C" w:rsidP="0056423B">
      <w:pPr>
        <w:spacing w:after="0" w:line="240" w:lineRule="auto"/>
        <w:rPr>
          <w:rFonts w:ascii="Times New Roman" w:hAnsi="Times New Roman"/>
          <w:sz w:val="24"/>
          <w:szCs w:val="24"/>
        </w:rPr>
      </w:pPr>
      <w:r w:rsidRPr="006C3C4B">
        <w:rPr>
          <w:rFonts w:ascii="Times New Roman" w:hAnsi="Times New Roman"/>
          <w:sz w:val="24"/>
          <w:szCs w:val="24"/>
        </w:rPr>
        <w:t xml:space="preserve">The topologically significant junctions </w:t>
      </w:r>
      <w:r w:rsidR="00D55D75" w:rsidRPr="006C3C4B">
        <w:rPr>
          <w:rFonts w:ascii="Times New Roman" w:hAnsi="Times New Roman"/>
          <w:sz w:val="24"/>
          <w:szCs w:val="24"/>
        </w:rPr>
        <w:t>J</w:t>
      </w:r>
      <w:r w:rsidR="006C3C4B" w:rsidRPr="006C3C4B">
        <w:rPr>
          <w:rFonts w:ascii="Times New Roman" w:hAnsi="Times New Roman"/>
          <w:sz w:val="24"/>
          <w:szCs w:val="24"/>
        </w:rPr>
        <w:t>32-88</w:t>
      </w:r>
      <w:r w:rsidR="00D55D75" w:rsidRPr="006C3C4B">
        <w:rPr>
          <w:rFonts w:ascii="Times New Roman" w:hAnsi="Times New Roman"/>
          <w:sz w:val="24"/>
          <w:szCs w:val="24"/>
        </w:rPr>
        <w:t>,</w:t>
      </w:r>
      <w:r w:rsidR="0056423B" w:rsidRPr="006C3C4B">
        <w:rPr>
          <w:rFonts w:ascii="Times New Roman" w:hAnsi="Times New Roman"/>
          <w:sz w:val="24"/>
          <w:szCs w:val="24"/>
        </w:rPr>
        <w:t xml:space="preserve"> </w:t>
      </w:r>
      <w:r w:rsidR="006C3C4B" w:rsidRPr="006C3C4B">
        <w:rPr>
          <w:rFonts w:ascii="Times New Roman" w:hAnsi="Times New Roman"/>
          <w:sz w:val="24"/>
          <w:szCs w:val="24"/>
        </w:rPr>
        <w:t>J16-17, and J5-7</w:t>
      </w:r>
      <w:r w:rsidR="0056423B" w:rsidRPr="006C3C4B">
        <w:rPr>
          <w:rFonts w:ascii="Times New Roman" w:hAnsi="Times New Roman"/>
          <w:sz w:val="24"/>
          <w:szCs w:val="24"/>
        </w:rPr>
        <w:t xml:space="preserve"> </w:t>
      </w:r>
      <w:r w:rsidR="00B06900">
        <w:rPr>
          <w:rFonts w:ascii="Times New Roman" w:hAnsi="Times New Roman"/>
          <w:sz w:val="24"/>
          <w:szCs w:val="24"/>
        </w:rPr>
        <w:t xml:space="preserve">(Bear River diversions to Cache Valley) </w:t>
      </w:r>
      <w:r w:rsidR="0008376D">
        <w:rPr>
          <w:rFonts w:ascii="Times New Roman" w:hAnsi="Times New Roman"/>
          <w:sz w:val="24"/>
          <w:szCs w:val="24"/>
        </w:rPr>
        <w:t>each</w:t>
      </w:r>
      <w:r w:rsidR="0008376D" w:rsidRPr="006C3C4B">
        <w:rPr>
          <w:rFonts w:ascii="Times New Roman" w:hAnsi="Times New Roman"/>
          <w:sz w:val="24"/>
          <w:szCs w:val="24"/>
        </w:rPr>
        <w:t xml:space="preserve"> </w:t>
      </w:r>
      <w:r w:rsidR="006C3C4B" w:rsidRPr="006C3C4B">
        <w:rPr>
          <w:rFonts w:ascii="Times New Roman" w:hAnsi="Times New Roman"/>
          <w:sz w:val="24"/>
          <w:szCs w:val="24"/>
        </w:rPr>
        <w:t xml:space="preserve">have </w:t>
      </w:r>
      <w:r w:rsidR="0008376D">
        <w:rPr>
          <w:rFonts w:ascii="Times New Roman" w:hAnsi="Times New Roman"/>
          <w:sz w:val="24"/>
          <w:szCs w:val="24"/>
        </w:rPr>
        <w:t xml:space="preserve">a total of </w:t>
      </w:r>
      <w:r w:rsidR="006C3C4B" w:rsidRPr="006C3C4B">
        <w:rPr>
          <w:rFonts w:ascii="Times New Roman" w:hAnsi="Times New Roman"/>
          <w:sz w:val="24"/>
          <w:szCs w:val="24"/>
        </w:rPr>
        <w:t>5</w:t>
      </w:r>
      <w:r w:rsidR="00E94E2D" w:rsidRPr="006C3C4B">
        <w:rPr>
          <w:rFonts w:ascii="Times New Roman" w:hAnsi="Times New Roman"/>
          <w:sz w:val="24"/>
          <w:szCs w:val="24"/>
        </w:rPr>
        <w:t xml:space="preserve"> </w:t>
      </w:r>
      <w:r w:rsidR="0008376D">
        <w:rPr>
          <w:rFonts w:ascii="Times New Roman" w:hAnsi="Times New Roman"/>
          <w:sz w:val="24"/>
          <w:szCs w:val="24"/>
        </w:rPr>
        <w:t xml:space="preserve">immediate </w:t>
      </w:r>
      <w:r w:rsidRPr="006C3C4B">
        <w:rPr>
          <w:rFonts w:ascii="Times New Roman" w:hAnsi="Times New Roman"/>
          <w:sz w:val="24"/>
          <w:szCs w:val="24"/>
        </w:rPr>
        <w:t>links to</w:t>
      </w:r>
      <w:r w:rsidR="0008376D">
        <w:rPr>
          <w:rFonts w:ascii="Times New Roman" w:hAnsi="Times New Roman"/>
          <w:sz w:val="24"/>
          <w:szCs w:val="24"/>
        </w:rPr>
        <w:t xml:space="preserve">/from </w:t>
      </w:r>
      <w:r w:rsidRPr="006C3C4B">
        <w:rPr>
          <w:rFonts w:ascii="Times New Roman" w:hAnsi="Times New Roman"/>
          <w:sz w:val="24"/>
          <w:szCs w:val="24"/>
        </w:rPr>
        <w:t>other nodes</w:t>
      </w:r>
      <w:r w:rsidR="0008376D">
        <w:rPr>
          <w:rFonts w:ascii="Times New Roman" w:hAnsi="Times New Roman"/>
          <w:sz w:val="24"/>
          <w:szCs w:val="24"/>
        </w:rPr>
        <w:t xml:space="preserve"> whereas the </w:t>
      </w:r>
      <w:r w:rsidR="00B06900">
        <w:rPr>
          <w:rFonts w:ascii="Times New Roman" w:hAnsi="Times New Roman"/>
          <w:sz w:val="24"/>
          <w:szCs w:val="24"/>
        </w:rPr>
        <w:t xml:space="preserve">less </w:t>
      </w:r>
      <w:r w:rsidR="0008376D">
        <w:rPr>
          <w:rFonts w:ascii="Times New Roman" w:hAnsi="Times New Roman"/>
          <w:sz w:val="24"/>
          <w:szCs w:val="24"/>
        </w:rPr>
        <w:t>topologically significant</w:t>
      </w:r>
      <w:r w:rsidR="0056423B" w:rsidRPr="006C3C4B">
        <w:rPr>
          <w:rFonts w:ascii="Times New Roman" w:hAnsi="Times New Roman"/>
          <w:sz w:val="24"/>
          <w:szCs w:val="24"/>
        </w:rPr>
        <w:t xml:space="preserve"> Corrine junction has seven </w:t>
      </w:r>
      <w:r w:rsidR="0008376D">
        <w:rPr>
          <w:rFonts w:ascii="Times New Roman" w:hAnsi="Times New Roman"/>
          <w:sz w:val="24"/>
          <w:szCs w:val="24"/>
        </w:rPr>
        <w:t xml:space="preserve">immediate </w:t>
      </w:r>
      <w:r w:rsidR="0056423B" w:rsidRPr="006C3C4B">
        <w:rPr>
          <w:rFonts w:ascii="Times New Roman" w:hAnsi="Times New Roman"/>
          <w:sz w:val="24"/>
          <w:szCs w:val="24"/>
        </w:rPr>
        <w:t>connections</w:t>
      </w:r>
      <w:r w:rsidR="0008376D">
        <w:rPr>
          <w:rFonts w:ascii="Times New Roman" w:hAnsi="Times New Roman"/>
          <w:sz w:val="24"/>
          <w:szCs w:val="24"/>
        </w:rPr>
        <w:t>. The Corrine junction does not</w:t>
      </w:r>
      <w:r w:rsidR="0056423B" w:rsidRPr="006C3C4B">
        <w:rPr>
          <w:rFonts w:ascii="Times New Roman" w:hAnsi="Times New Roman"/>
          <w:sz w:val="24"/>
          <w:szCs w:val="24"/>
        </w:rPr>
        <w:t xml:space="preserve"> connect a</w:t>
      </w:r>
      <w:r w:rsidR="0008376D">
        <w:rPr>
          <w:rFonts w:ascii="Times New Roman" w:hAnsi="Times New Roman"/>
          <w:sz w:val="24"/>
          <w:szCs w:val="24"/>
        </w:rPr>
        <w:t>s large a</w:t>
      </w:r>
      <w:r w:rsidR="0056423B" w:rsidRPr="006C3C4B">
        <w:rPr>
          <w:rFonts w:ascii="Times New Roman" w:hAnsi="Times New Roman"/>
          <w:sz w:val="24"/>
          <w:szCs w:val="24"/>
        </w:rPr>
        <w:t xml:space="preserve"> group of nodes to the </w:t>
      </w:r>
      <w:r w:rsidRPr="006C3C4B">
        <w:rPr>
          <w:rFonts w:ascii="Times New Roman" w:hAnsi="Times New Roman"/>
          <w:sz w:val="24"/>
          <w:szCs w:val="24"/>
        </w:rPr>
        <w:t xml:space="preserve">main </w:t>
      </w:r>
      <w:r w:rsidR="0056423B" w:rsidRPr="006C3C4B">
        <w:rPr>
          <w:rFonts w:ascii="Times New Roman" w:hAnsi="Times New Roman"/>
          <w:sz w:val="24"/>
          <w:szCs w:val="24"/>
        </w:rPr>
        <w:t>network</w:t>
      </w:r>
      <w:r w:rsidR="006349EB" w:rsidRPr="006C3C4B">
        <w:rPr>
          <w:rFonts w:ascii="Times New Roman" w:hAnsi="Times New Roman"/>
          <w:sz w:val="24"/>
          <w:szCs w:val="24"/>
        </w:rPr>
        <w:t xml:space="preserve"> </w:t>
      </w:r>
      <w:r w:rsidR="00696F32" w:rsidRPr="006C3C4B">
        <w:rPr>
          <w:rFonts w:ascii="Times New Roman" w:hAnsi="Times New Roman"/>
          <w:sz w:val="24"/>
          <w:szCs w:val="24"/>
        </w:rPr>
        <w:t xml:space="preserve">nor </w:t>
      </w:r>
      <w:r w:rsidR="00E94E2D" w:rsidRPr="006C3C4B">
        <w:rPr>
          <w:rFonts w:ascii="Times New Roman" w:hAnsi="Times New Roman"/>
          <w:sz w:val="24"/>
          <w:szCs w:val="24"/>
        </w:rPr>
        <w:t xml:space="preserve">is </w:t>
      </w:r>
      <w:r w:rsidR="00696F32" w:rsidRPr="006C3C4B">
        <w:rPr>
          <w:rFonts w:ascii="Times New Roman" w:hAnsi="Times New Roman"/>
          <w:sz w:val="24"/>
          <w:szCs w:val="24"/>
        </w:rPr>
        <w:t xml:space="preserve">it </w:t>
      </w:r>
      <w:r w:rsidR="0008376D">
        <w:rPr>
          <w:rFonts w:ascii="Times New Roman" w:hAnsi="Times New Roman"/>
          <w:sz w:val="24"/>
          <w:szCs w:val="24"/>
        </w:rPr>
        <w:t xml:space="preserve">as far </w:t>
      </w:r>
      <w:r w:rsidR="00E94E2D" w:rsidRPr="006C3C4B">
        <w:rPr>
          <w:rFonts w:ascii="Times New Roman" w:hAnsi="Times New Roman"/>
          <w:sz w:val="24"/>
          <w:szCs w:val="24"/>
        </w:rPr>
        <w:t xml:space="preserve">upstream as </w:t>
      </w:r>
      <w:r w:rsidR="0056423B" w:rsidRPr="006C3C4B">
        <w:rPr>
          <w:rFonts w:ascii="Times New Roman" w:hAnsi="Times New Roman"/>
          <w:sz w:val="24"/>
          <w:szCs w:val="24"/>
        </w:rPr>
        <w:t xml:space="preserve">the three most topologically significant </w:t>
      </w:r>
      <w:r w:rsidR="006C3C4B" w:rsidRPr="006C3C4B">
        <w:rPr>
          <w:rFonts w:ascii="Times New Roman" w:hAnsi="Times New Roman"/>
          <w:sz w:val="24"/>
          <w:szCs w:val="24"/>
        </w:rPr>
        <w:t>junction</w:t>
      </w:r>
      <w:r w:rsidR="0008376D">
        <w:rPr>
          <w:rFonts w:ascii="Times New Roman" w:hAnsi="Times New Roman"/>
          <w:sz w:val="24"/>
          <w:szCs w:val="24"/>
        </w:rPr>
        <w:t>s.</w:t>
      </w:r>
      <w:r w:rsidR="006C3C4B" w:rsidRPr="006C3C4B">
        <w:rPr>
          <w:rFonts w:ascii="Times New Roman" w:hAnsi="Times New Roman"/>
          <w:sz w:val="24"/>
          <w:szCs w:val="24"/>
        </w:rPr>
        <w:t xml:space="preserve"> </w:t>
      </w:r>
      <w:r w:rsidR="0008376D" w:rsidRPr="0008376D">
        <w:rPr>
          <w:rFonts w:ascii="Times New Roman" w:hAnsi="Times New Roman"/>
          <w:sz w:val="24"/>
          <w:szCs w:val="24"/>
        </w:rPr>
        <w:t xml:space="preserve"> </w:t>
      </w:r>
      <w:r w:rsidR="0008376D">
        <w:rPr>
          <w:rFonts w:ascii="Times New Roman" w:hAnsi="Times New Roman"/>
          <w:sz w:val="24"/>
          <w:szCs w:val="24"/>
        </w:rPr>
        <w:t xml:space="preserve">These observations show that several factors </w:t>
      </w:r>
      <w:r w:rsidR="00711AEC">
        <w:rPr>
          <w:rFonts w:ascii="Times New Roman" w:hAnsi="Times New Roman"/>
          <w:sz w:val="24"/>
          <w:szCs w:val="24"/>
        </w:rPr>
        <w:t xml:space="preserve">beyond </w:t>
      </w:r>
      <w:r w:rsidR="00BB50EF">
        <w:rPr>
          <w:rFonts w:ascii="Times New Roman" w:hAnsi="Times New Roman"/>
          <w:sz w:val="24"/>
          <w:szCs w:val="24"/>
        </w:rPr>
        <w:t>link density</w:t>
      </w:r>
      <w:r w:rsidR="00711AEC">
        <w:rPr>
          <w:rFonts w:ascii="Times New Roman" w:hAnsi="Times New Roman"/>
          <w:sz w:val="24"/>
          <w:szCs w:val="24"/>
        </w:rPr>
        <w:t xml:space="preserve"> </w:t>
      </w:r>
      <w:r w:rsidR="0008376D">
        <w:rPr>
          <w:rFonts w:ascii="Times New Roman" w:hAnsi="Times New Roman"/>
          <w:sz w:val="24"/>
          <w:szCs w:val="24"/>
        </w:rPr>
        <w:t>affect node topological significance</w:t>
      </w:r>
      <w:r w:rsidR="00711AEC">
        <w:rPr>
          <w:rFonts w:ascii="Times New Roman" w:hAnsi="Times New Roman"/>
          <w:sz w:val="24"/>
          <w:szCs w:val="24"/>
        </w:rPr>
        <w:t>.</w:t>
      </w:r>
      <w:r w:rsidR="0008376D">
        <w:rPr>
          <w:rFonts w:ascii="Times New Roman" w:hAnsi="Times New Roman"/>
          <w:sz w:val="24"/>
          <w:szCs w:val="24"/>
        </w:rPr>
        <w:t xml:space="preserve"> </w:t>
      </w:r>
      <w:r w:rsidR="0056423B">
        <w:rPr>
          <w:rFonts w:ascii="Times New Roman" w:hAnsi="Times New Roman"/>
          <w:sz w:val="24"/>
          <w:szCs w:val="24"/>
        </w:rPr>
        <w:t xml:space="preserve"> </w:t>
      </w:r>
    </w:p>
    <w:p w14:paraId="3FA2453B" w14:textId="77777777" w:rsidR="00F64E65" w:rsidRDefault="00F64E65" w:rsidP="0032785C">
      <w:pPr>
        <w:spacing w:after="0" w:line="240" w:lineRule="auto"/>
        <w:rPr>
          <w:rFonts w:ascii="Times New Roman" w:hAnsi="Times New Roman"/>
          <w:sz w:val="24"/>
          <w:szCs w:val="24"/>
        </w:rPr>
      </w:pPr>
    </w:p>
    <w:p w14:paraId="4F46C678" w14:textId="6710D475" w:rsidR="00C8777C" w:rsidRPr="004B6476" w:rsidRDefault="006304F5" w:rsidP="00C8777C">
      <w:pPr>
        <w:spacing w:after="0" w:line="240" w:lineRule="auto"/>
        <w:rPr>
          <w:rFonts w:ascii="Times New Roman" w:hAnsi="Times New Roman"/>
          <w:sz w:val="24"/>
          <w:szCs w:val="24"/>
        </w:rPr>
      </w:pPr>
      <w:r>
        <w:rPr>
          <w:rFonts w:ascii="Times New Roman" w:hAnsi="Times New Roman"/>
          <w:sz w:val="24"/>
          <w:szCs w:val="24"/>
        </w:rPr>
        <w:t xml:space="preserve">The lower Bear River has </w:t>
      </w:r>
      <w:r w:rsidR="00B06900">
        <w:rPr>
          <w:rFonts w:ascii="Times New Roman" w:hAnsi="Times New Roman"/>
          <w:sz w:val="24"/>
          <w:szCs w:val="24"/>
        </w:rPr>
        <w:t xml:space="preserve">several </w:t>
      </w:r>
      <w:r>
        <w:rPr>
          <w:rFonts w:ascii="Times New Roman" w:hAnsi="Times New Roman"/>
          <w:sz w:val="24"/>
          <w:szCs w:val="24"/>
        </w:rPr>
        <w:t>highly redundant node pairs (Table 3)</w:t>
      </w:r>
      <w:r w:rsidR="00402425" w:rsidRPr="000B4098">
        <w:rPr>
          <w:rFonts w:ascii="Times New Roman" w:hAnsi="Times New Roman"/>
          <w:sz w:val="24"/>
          <w:szCs w:val="24"/>
        </w:rPr>
        <w:t>.</w:t>
      </w:r>
      <w:r>
        <w:rPr>
          <w:rFonts w:ascii="Times New Roman" w:hAnsi="Times New Roman"/>
          <w:sz w:val="24"/>
          <w:szCs w:val="24"/>
        </w:rPr>
        <w:t xml:space="preserve"> Nodes with 100% redundancy have all of the same connections</w:t>
      </w:r>
      <w:r w:rsidR="00737679">
        <w:rPr>
          <w:rFonts w:ascii="Times New Roman" w:hAnsi="Times New Roman"/>
          <w:sz w:val="24"/>
          <w:szCs w:val="24"/>
        </w:rPr>
        <w:t>.</w:t>
      </w:r>
      <w:r w:rsidR="0021001F">
        <w:rPr>
          <w:rFonts w:ascii="Times New Roman" w:hAnsi="Times New Roman"/>
          <w:sz w:val="24"/>
          <w:szCs w:val="24"/>
        </w:rPr>
        <w:t xml:space="preserve"> Wasatch Service Area and Evaporation from Davis Reservoir each </w:t>
      </w:r>
      <w:r w:rsidR="00B06900">
        <w:rPr>
          <w:rFonts w:ascii="Times New Roman" w:hAnsi="Times New Roman"/>
          <w:sz w:val="24"/>
          <w:szCs w:val="24"/>
        </w:rPr>
        <w:t>have the same single</w:t>
      </w:r>
      <w:r w:rsidR="0021001F">
        <w:rPr>
          <w:rFonts w:ascii="Times New Roman" w:hAnsi="Times New Roman"/>
          <w:sz w:val="24"/>
          <w:szCs w:val="24"/>
        </w:rPr>
        <w:t xml:space="preserve"> connection </w:t>
      </w:r>
      <w:r w:rsidR="00B06900">
        <w:rPr>
          <w:rFonts w:ascii="Times New Roman" w:hAnsi="Times New Roman"/>
          <w:sz w:val="24"/>
          <w:szCs w:val="24"/>
        </w:rPr>
        <w:t xml:space="preserve">to </w:t>
      </w:r>
      <w:r w:rsidR="0021001F">
        <w:rPr>
          <w:rFonts w:ascii="Times New Roman" w:hAnsi="Times New Roman"/>
          <w:sz w:val="24"/>
          <w:szCs w:val="24"/>
        </w:rPr>
        <w:t>Davis Reservoir</w:t>
      </w:r>
      <w:r w:rsidR="00B06900">
        <w:rPr>
          <w:rFonts w:ascii="Times New Roman" w:hAnsi="Times New Roman"/>
          <w:sz w:val="24"/>
          <w:szCs w:val="24"/>
        </w:rPr>
        <w:t>.</w:t>
      </w:r>
      <w:r w:rsidR="00737679">
        <w:rPr>
          <w:rFonts w:ascii="Times New Roman" w:hAnsi="Times New Roman"/>
          <w:sz w:val="24"/>
          <w:szCs w:val="24"/>
        </w:rPr>
        <w:t xml:space="preserve"> </w:t>
      </w:r>
      <w:r w:rsidR="000B4098" w:rsidRPr="004B6476">
        <w:rPr>
          <w:rFonts w:ascii="Times New Roman" w:hAnsi="Times New Roman"/>
          <w:sz w:val="24"/>
          <w:szCs w:val="24"/>
        </w:rPr>
        <w:t xml:space="preserve">Cache </w:t>
      </w:r>
      <w:r w:rsidR="003A3D0B">
        <w:rPr>
          <w:rFonts w:ascii="Times New Roman" w:hAnsi="Times New Roman"/>
          <w:sz w:val="24"/>
          <w:szCs w:val="24"/>
        </w:rPr>
        <w:t>Agriculture</w:t>
      </w:r>
      <w:r w:rsidR="003A3D0B" w:rsidRPr="004B6476">
        <w:rPr>
          <w:rFonts w:ascii="Times New Roman" w:hAnsi="Times New Roman"/>
          <w:sz w:val="24"/>
          <w:szCs w:val="24"/>
        </w:rPr>
        <w:t xml:space="preserve"> </w:t>
      </w:r>
      <w:r w:rsidR="007A63DD" w:rsidRPr="004B6476">
        <w:rPr>
          <w:rFonts w:ascii="Times New Roman" w:hAnsi="Times New Roman"/>
          <w:sz w:val="24"/>
          <w:szCs w:val="24"/>
        </w:rPr>
        <w:t xml:space="preserve">and Cache </w:t>
      </w:r>
      <w:r w:rsidR="003A3D0B">
        <w:rPr>
          <w:rFonts w:ascii="Times New Roman" w:hAnsi="Times New Roman"/>
          <w:sz w:val="24"/>
          <w:szCs w:val="24"/>
        </w:rPr>
        <w:t>Urban</w:t>
      </w:r>
      <w:r w:rsidR="007A63DD" w:rsidRPr="004B6476">
        <w:rPr>
          <w:rFonts w:ascii="Times New Roman" w:hAnsi="Times New Roman"/>
          <w:sz w:val="24"/>
          <w:szCs w:val="24"/>
        </w:rPr>
        <w:t xml:space="preserve"> </w:t>
      </w:r>
      <w:r w:rsidR="003A3D0B">
        <w:rPr>
          <w:rFonts w:ascii="Times New Roman" w:hAnsi="Times New Roman"/>
          <w:sz w:val="24"/>
          <w:szCs w:val="24"/>
        </w:rPr>
        <w:t>are</w:t>
      </w:r>
      <w:r w:rsidR="00AB167B" w:rsidRPr="004B6476">
        <w:rPr>
          <w:rFonts w:ascii="Times New Roman" w:hAnsi="Times New Roman"/>
          <w:sz w:val="24"/>
          <w:szCs w:val="24"/>
        </w:rPr>
        <w:t xml:space="preserve"> 98% </w:t>
      </w:r>
      <w:r w:rsidR="003A3D0B">
        <w:rPr>
          <w:rFonts w:ascii="Times New Roman" w:hAnsi="Times New Roman"/>
          <w:sz w:val="24"/>
          <w:szCs w:val="24"/>
        </w:rPr>
        <w:t>redundant as these nodes link to the exact same nodes except that</w:t>
      </w:r>
      <w:r w:rsidR="00F6056C" w:rsidRPr="004B6476">
        <w:rPr>
          <w:rFonts w:ascii="Times New Roman" w:hAnsi="Times New Roman"/>
          <w:sz w:val="24"/>
          <w:szCs w:val="24"/>
        </w:rPr>
        <w:t xml:space="preserve"> </w:t>
      </w:r>
      <w:r w:rsidR="003A3D0B">
        <w:rPr>
          <w:rFonts w:ascii="Times New Roman" w:hAnsi="Times New Roman"/>
          <w:sz w:val="24"/>
          <w:szCs w:val="24"/>
        </w:rPr>
        <w:t xml:space="preserve">Cache Urban can </w:t>
      </w:r>
      <w:r w:rsidR="00B06900">
        <w:rPr>
          <w:rFonts w:ascii="Times New Roman" w:hAnsi="Times New Roman"/>
          <w:sz w:val="24"/>
          <w:szCs w:val="24"/>
        </w:rPr>
        <w:t xml:space="preserve">additionally </w:t>
      </w:r>
      <w:r w:rsidR="00F8267C" w:rsidRPr="004B6476">
        <w:rPr>
          <w:rFonts w:ascii="Times New Roman" w:hAnsi="Times New Roman"/>
          <w:sz w:val="24"/>
          <w:szCs w:val="24"/>
        </w:rPr>
        <w:t>receiv</w:t>
      </w:r>
      <w:r w:rsidR="003A3D0B">
        <w:rPr>
          <w:rFonts w:ascii="Times New Roman" w:hAnsi="Times New Roman"/>
          <w:sz w:val="24"/>
          <w:szCs w:val="24"/>
        </w:rPr>
        <w:t>e</w:t>
      </w:r>
      <w:r w:rsidR="00F8267C" w:rsidRPr="004B6476">
        <w:rPr>
          <w:rFonts w:ascii="Times New Roman" w:hAnsi="Times New Roman"/>
          <w:sz w:val="24"/>
          <w:szCs w:val="24"/>
        </w:rPr>
        <w:t xml:space="preserve"> water from</w:t>
      </w:r>
      <w:r w:rsidR="007F4230" w:rsidRPr="004B6476">
        <w:rPr>
          <w:rFonts w:ascii="Times New Roman" w:hAnsi="Times New Roman"/>
          <w:sz w:val="24"/>
          <w:szCs w:val="24"/>
        </w:rPr>
        <w:t xml:space="preserve"> </w:t>
      </w:r>
      <w:r w:rsidR="00FF4B99" w:rsidRPr="004B6476">
        <w:rPr>
          <w:rFonts w:ascii="Times New Roman" w:hAnsi="Times New Roman"/>
          <w:sz w:val="24"/>
          <w:szCs w:val="24"/>
        </w:rPr>
        <w:t>Q6-</w:t>
      </w:r>
      <w:r w:rsidR="00763D6F">
        <w:rPr>
          <w:rFonts w:ascii="Times New Roman" w:hAnsi="Times New Roman"/>
          <w:sz w:val="24"/>
          <w:szCs w:val="24"/>
        </w:rPr>
        <w:t>Groundwater</w:t>
      </w:r>
      <w:r w:rsidR="00763D6F" w:rsidRPr="004B6476">
        <w:rPr>
          <w:rFonts w:ascii="Times New Roman" w:hAnsi="Times New Roman"/>
          <w:sz w:val="24"/>
          <w:szCs w:val="24"/>
        </w:rPr>
        <w:t xml:space="preserve"> </w:t>
      </w:r>
      <w:r w:rsidR="00F8267C" w:rsidRPr="004B6476">
        <w:rPr>
          <w:rFonts w:ascii="Times New Roman" w:hAnsi="Times New Roman"/>
          <w:sz w:val="24"/>
          <w:szCs w:val="24"/>
        </w:rPr>
        <w:t xml:space="preserve">whereas Cache </w:t>
      </w:r>
      <w:r w:rsidR="003A3D0B">
        <w:rPr>
          <w:rFonts w:ascii="Times New Roman" w:hAnsi="Times New Roman"/>
          <w:sz w:val="24"/>
          <w:szCs w:val="24"/>
        </w:rPr>
        <w:t>Agriculture</w:t>
      </w:r>
      <w:r w:rsidR="00F8267C" w:rsidRPr="004B6476">
        <w:rPr>
          <w:rFonts w:ascii="Times New Roman" w:hAnsi="Times New Roman"/>
          <w:sz w:val="24"/>
          <w:szCs w:val="24"/>
        </w:rPr>
        <w:t xml:space="preserve"> does </w:t>
      </w:r>
      <w:r w:rsidR="00F8267C" w:rsidRPr="004B6476">
        <w:rPr>
          <w:rFonts w:ascii="Times New Roman" w:hAnsi="Times New Roman"/>
          <w:sz w:val="24"/>
          <w:szCs w:val="24"/>
        </w:rPr>
        <w:lastRenderedPageBreak/>
        <w:t>not</w:t>
      </w:r>
      <w:r w:rsidR="007F4230" w:rsidRPr="004B6476">
        <w:rPr>
          <w:rFonts w:ascii="Times New Roman" w:hAnsi="Times New Roman"/>
          <w:sz w:val="24"/>
          <w:szCs w:val="24"/>
        </w:rPr>
        <w:t xml:space="preserve">. </w:t>
      </w:r>
      <w:r w:rsidR="001B7B86" w:rsidRPr="004B6476">
        <w:rPr>
          <w:rFonts w:ascii="Times New Roman" w:hAnsi="Times New Roman"/>
          <w:sz w:val="24"/>
          <w:szCs w:val="24"/>
        </w:rPr>
        <w:t xml:space="preserve">South Cache </w:t>
      </w:r>
      <w:r w:rsidR="00763D6F">
        <w:rPr>
          <w:rFonts w:ascii="Times New Roman" w:hAnsi="Times New Roman"/>
          <w:sz w:val="24"/>
          <w:szCs w:val="24"/>
        </w:rPr>
        <w:t>Agriculture</w:t>
      </w:r>
      <w:r w:rsidR="00763D6F" w:rsidRPr="004B6476">
        <w:rPr>
          <w:rFonts w:ascii="Times New Roman" w:hAnsi="Times New Roman"/>
          <w:sz w:val="24"/>
          <w:szCs w:val="24"/>
        </w:rPr>
        <w:t xml:space="preserve"> </w:t>
      </w:r>
      <w:r w:rsidR="001B7B86" w:rsidRPr="004B6476">
        <w:rPr>
          <w:rFonts w:ascii="Times New Roman" w:hAnsi="Times New Roman"/>
          <w:sz w:val="24"/>
          <w:szCs w:val="24"/>
        </w:rPr>
        <w:t xml:space="preserve">and </w:t>
      </w:r>
      <w:r w:rsidR="0083054B" w:rsidRPr="004B6476">
        <w:rPr>
          <w:rFonts w:ascii="Times New Roman" w:hAnsi="Times New Roman"/>
          <w:sz w:val="24"/>
          <w:szCs w:val="24"/>
        </w:rPr>
        <w:t xml:space="preserve">South </w:t>
      </w:r>
      <w:r w:rsidR="001B7B86" w:rsidRPr="004B6476">
        <w:rPr>
          <w:rFonts w:ascii="Times New Roman" w:hAnsi="Times New Roman"/>
          <w:sz w:val="24"/>
          <w:szCs w:val="24"/>
        </w:rPr>
        <w:t xml:space="preserve">Cache Valley </w:t>
      </w:r>
      <w:r w:rsidR="00763D6F">
        <w:rPr>
          <w:rFonts w:ascii="Times New Roman" w:hAnsi="Times New Roman"/>
          <w:sz w:val="24"/>
          <w:szCs w:val="24"/>
        </w:rPr>
        <w:t>Urban</w:t>
      </w:r>
      <w:r w:rsidR="001B7B86" w:rsidRPr="004B6476">
        <w:rPr>
          <w:rFonts w:ascii="Times New Roman" w:hAnsi="Times New Roman"/>
          <w:sz w:val="24"/>
          <w:szCs w:val="24"/>
        </w:rPr>
        <w:t xml:space="preserve"> </w:t>
      </w:r>
      <w:r w:rsidR="00583B47">
        <w:rPr>
          <w:rFonts w:ascii="Times New Roman" w:hAnsi="Times New Roman"/>
          <w:sz w:val="24"/>
          <w:szCs w:val="24"/>
        </w:rPr>
        <w:t xml:space="preserve">are 95% redundant because they </w:t>
      </w:r>
      <w:r w:rsidR="00B06900">
        <w:rPr>
          <w:rFonts w:ascii="Times New Roman" w:hAnsi="Times New Roman"/>
          <w:sz w:val="24"/>
          <w:szCs w:val="24"/>
        </w:rPr>
        <w:t xml:space="preserve">both </w:t>
      </w:r>
      <w:r w:rsidR="00583B47" w:rsidRPr="0073721A">
        <w:rPr>
          <w:rFonts w:ascii="Times New Roman" w:hAnsi="Times New Roman" w:cs="Times New Roman"/>
          <w:sz w:val="24"/>
          <w:szCs w:val="24"/>
        </w:rPr>
        <w:t xml:space="preserve">connect </w:t>
      </w:r>
      <w:r w:rsidR="00B06900">
        <w:rPr>
          <w:rFonts w:ascii="Times New Roman" w:hAnsi="Times New Roman" w:cs="Times New Roman"/>
          <w:sz w:val="24"/>
          <w:szCs w:val="24"/>
        </w:rPr>
        <w:t>to the same diversion point on the Little Bear River (</w:t>
      </w:r>
      <w:r w:rsidR="005D6479">
        <w:rPr>
          <w:rFonts w:ascii="Times New Roman" w:hAnsi="Times New Roman" w:cs="Times New Roman"/>
          <w:sz w:val="24"/>
          <w:szCs w:val="24"/>
        </w:rPr>
        <w:t>J</w:t>
      </w:r>
      <w:r w:rsidR="00B06900">
        <w:rPr>
          <w:rFonts w:ascii="Times New Roman" w:hAnsi="Times New Roman" w:cs="Times New Roman"/>
          <w:sz w:val="24"/>
          <w:szCs w:val="24"/>
        </w:rPr>
        <w:t>48-49) and return flow to the same downstream node (J45-51)</w:t>
      </w:r>
      <w:r w:rsidR="00583B47" w:rsidRPr="0073721A">
        <w:rPr>
          <w:rFonts w:ascii="Times New Roman" w:hAnsi="Times New Roman" w:cs="Times New Roman"/>
          <w:sz w:val="24"/>
          <w:szCs w:val="24"/>
        </w:rPr>
        <w:t xml:space="preserve"> but</w:t>
      </w:r>
      <w:r w:rsidR="00B06900">
        <w:rPr>
          <w:rFonts w:ascii="Times New Roman" w:hAnsi="Times New Roman" w:cs="Times New Roman"/>
          <w:sz w:val="24"/>
          <w:szCs w:val="24"/>
        </w:rPr>
        <w:t xml:space="preserve"> the</w:t>
      </w:r>
      <w:r w:rsidR="00583B47" w:rsidRPr="0073721A">
        <w:rPr>
          <w:rFonts w:ascii="Times New Roman" w:hAnsi="Times New Roman" w:cs="Times New Roman"/>
          <w:sz w:val="24"/>
          <w:szCs w:val="24"/>
        </w:rPr>
        <w:t xml:space="preserve"> South Cache </w:t>
      </w:r>
      <w:r w:rsidR="00583B47">
        <w:rPr>
          <w:rFonts w:ascii="Times New Roman" w:hAnsi="Times New Roman" w:cs="Times New Roman"/>
          <w:sz w:val="24"/>
          <w:szCs w:val="24"/>
        </w:rPr>
        <w:t xml:space="preserve">Agriculture </w:t>
      </w:r>
      <w:r w:rsidR="00583B47" w:rsidRPr="0073721A">
        <w:rPr>
          <w:rFonts w:ascii="Times New Roman" w:hAnsi="Times New Roman" w:cs="Times New Roman"/>
          <w:sz w:val="24"/>
          <w:szCs w:val="24"/>
        </w:rPr>
        <w:t xml:space="preserve">can additionally </w:t>
      </w:r>
      <w:r w:rsidR="00B06900">
        <w:rPr>
          <w:rFonts w:ascii="Times New Roman" w:hAnsi="Times New Roman" w:cs="Times New Roman"/>
          <w:sz w:val="24"/>
          <w:szCs w:val="24"/>
        </w:rPr>
        <w:t xml:space="preserve">divert water from the Blacksmith Fork river </w:t>
      </w:r>
      <w:r w:rsidR="005D6479">
        <w:rPr>
          <w:rFonts w:ascii="Times New Roman" w:hAnsi="Times New Roman" w:cs="Times New Roman"/>
          <w:sz w:val="24"/>
          <w:szCs w:val="24"/>
        </w:rPr>
        <w:t>below Millcreek Reservoir</w:t>
      </w:r>
      <w:r w:rsidR="000B4098" w:rsidRPr="004B6476">
        <w:rPr>
          <w:rFonts w:ascii="Times New Roman" w:hAnsi="Times New Roman"/>
          <w:sz w:val="24"/>
          <w:szCs w:val="24"/>
        </w:rPr>
        <w:t>.</w:t>
      </w:r>
      <w:r w:rsidR="00C8777C" w:rsidRPr="004B6476">
        <w:rPr>
          <w:rFonts w:ascii="Times New Roman" w:hAnsi="Times New Roman"/>
          <w:sz w:val="24"/>
          <w:szCs w:val="24"/>
        </w:rPr>
        <w:t xml:space="preserve"> </w:t>
      </w:r>
    </w:p>
    <w:p w14:paraId="6938C1DB" w14:textId="77777777" w:rsidR="00136246" w:rsidRPr="004B6476" w:rsidRDefault="00136246" w:rsidP="00926C9C">
      <w:pPr>
        <w:spacing w:after="0" w:line="240" w:lineRule="auto"/>
        <w:rPr>
          <w:rFonts w:ascii="Times New Roman" w:hAnsi="Times New Roman"/>
          <w:sz w:val="24"/>
          <w:szCs w:val="24"/>
        </w:rPr>
      </w:pPr>
    </w:p>
    <w:p w14:paraId="13F63BB9" w14:textId="77777777" w:rsidR="00EF7384" w:rsidRDefault="00EF7384" w:rsidP="00EF7384">
      <w:pPr>
        <w:spacing w:after="0" w:line="240" w:lineRule="auto"/>
        <w:rPr>
          <w:rFonts w:ascii="Times New Roman" w:hAnsi="Times New Roman"/>
          <w:sz w:val="24"/>
          <w:szCs w:val="24"/>
        </w:rPr>
      </w:pPr>
      <w:r w:rsidRPr="004771F7">
        <w:rPr>
          <w:rFonts w:ascii="Times New Roman" w:hAnsi="Times New Roman" w:cs="Times New Roman"/>
          <w:b/>
          <w:sz w:val="24"/>
          <w:szCs w:val="24"/>
        </w:rPr>
        <w:t>Discussion</w:t>
      </w:r>
    </w:p>
    <w:p w14:paraId="49DC433F" w14:textId="69AA9B45" w:rsidR="000B4178" w:rsidRDefault="00F01DA3" w:rsidP="00DF418D">
      <w:pPr>
        <w:spacing w:after="0" w:line="240" w:lineRule="auto"/>
        <w:rPr>
          <w:rFonts w:ascii="Times New Roman" w:hAnsi="Times New Roman"/>
          <w:sz w:val="24"/>
          <w:szCs w:val="24"/>
        </w:rPr>
      </w:pPr>
      <w:r>
        <w:rPr>
          <w:rFonts w:ascii="Times New Roman" w:hAnsi="Times New Roman"/>
          <w:sz w:val="24"/>
          <w:szCs w:val="24"/>
        </w:rPr>
        <w:t>RANK</w:t>
      </w:r>
      <w:r w:rsidR="00E73737">
        <w:rPr>
          <w:rFonts w:ascii="Times New Roman" w:hAnsi="Times New Roman"/>
          <w:sz w:val="24"/>
          <w:szCs w:val="24"/>
        </w:rPr>
        <w:t xml:space="preserve"> </w:t>
      </w:r>
      <w:r w:rsidR="0083054B">
        <w:rPr>
          <w:rFonts w:ascii="Times New Roman" w:hAnsi="Times New Roman"/>
          <w:sz w:val="24"/>
          <w:szCs w:val="24"/>
        </w:rPr>
        <w:t xml:space="preserve">can identify and rank the </w:t>
      </w:r>
      <w:r w:rsidR="00F8267C">
        <w:rPr>
          <w:rFonts w:ascii="Times New Roman" w:hAnsi="Times New Roman"/>
          <w:sz w:val="24"/>
          <w:szCs w:val="24"/>
        </w:rPr>
        <w:t xml:space="preserve">most </w:t>
      </w:r>
      <w:r w:rsidR="0083054B">
        <w:rPr>
          <w:rFonts w:ascii="Times New Roman" w:hAnsi="Times New Roman"/>
          <w:sz w:val="24"/>
          <w:szCs w:val="24"/>
        </w:rPr>
        <w:t>stable, topologically significant, and redundant nodes in a network</w:t>
      </w:r>
      <w:r w:rsidR="00F8267C">
        <w:rPr>
          <w:rFonts w:ascii="Times New Roman" w:hAnsi="Times New Roman"/>
          <w:sz w:val="24"/>
          <w:szCs w:val="24"/>
        </w:rPr>
        <w:t xml:space="preserve"> as well as</w:t>
      </w:r>
      <w:r w:rsidR="003A09C2">
        <w:rPr>
          <w:rFonts w:ascii="Times New Roman" w:hAnsi="Times New Roman"/>
          <w:sz w:val="24"/>
          <w:szCs w:val="24"/>
        </w:rPr>
        <w:t xml:space="preserve"> </w:t>
      </w:r>
      <w:r w:rsidR="00F8267C">
        <w:rPr>
          <w:rFonts w:ascii="Times New Roman" w:hAnsi="Times New Roman"/>
          <w:sz w:val="24"/>
          <w:szCs w:val="24"/>
        </w:rPr>
        <w:t xml:space="preserve">guide water managers in the further study of their water systems </w:t>
      </w:r>
      <w:r w:rsidR="003A3D0B">
        <w:rPr>
          <w:rFonts w:ascii="Times New Roman" w:hAnsi="Times New Roman"/>
          <w:sz w:val="24"/>
          <w:szCs w:val="24"/>
        </w:rPr>
        <w:t xml:space="preserve">to </w:t>
      </w:r>
      <w:r w:rsidR="000B4178">
        <w:rPr>
          <w:rFonts w:ascii="Times New Roman" w:hAnsi="Times New Roman"/>
          <w:sz w:val="24"/>
          <w:szCs w:val="24"/>
        </w:rPr>
        <w:t xml:space="preserve">inform water management decisions. Unstable nodes </w:t>
      </w:r>
      <w:r w:rsidR="007E4476">
        <w:rPr>
          <w:rFonts w:ascii="Times New Roman" w:hAnsi="Times New Roman"/>
          <w:sz w:val="24"/>
          <w:szCs w:val="24"/>
        </w:rPr>
        <w:t xml:space="preserve">are more likely to be </w:t>
      </w:r>
      <w:r w:rsidR="00F8267C">
        <w:rPr>
          <w:rFonts w:ascii="Times New Roman" w:hAnsi="Times New Roman"/>
          <w:sz w:val="24"/>
          <w:szCs w:val="24"/>
        </w:rPr>
        <w:t>nodes</w:t>
      </w:r>
      <w:r w:rsidR="007E4476">
        <w:rPr>
          <w:rFonts w:ascii="Times New Roman" w:hAnsi="Times New Roman"/>
          <w:sz w:val="24"/>
          <w:szCs w:val="24"/>
        </w:rPr>
        <w:t xml:space="preserve"> with fewer connections and </w:t>
      </w:r>
      <w:r w:rsidR="00F8267C">
        <w:rPr>
          <w:rFonts w:ascii="Times New Roman" w:hAnsi="Times New Roman"/>
          <w:sz w:val="24"/>
          <w:szCs w:val="24"/>
        </w:rPr>
        <w:t>located</w:t>
      </w:r>
      <w:r w:rsidR="007E4476">
        <w:rPr>
          <w:rFonts w:ascii="Times New Roman" w:hAnsi="Times New Roman"/>
          <w:sz w:val="24"/>
          <w:szCs w:val="24"/>
        </w:rPr>
        <w:t xml:space="preserve"> </w:t>
      </w:r>
      <w:r w:rsidR="003A3D0B">
        <w:rPr>
          <w:rFonts w:ascii="Times New Roman" w:hAnsi="Times New Roman"/>
          <w:sz w:val="24"/>
          <w:szCs w:val="24"/>
        </w:rPr>
        <w:t xml:space="preserve">towards </w:t>
      </w:r>
      <w:r w:rsidR="007E4476">
        <w:rPr>
          <w:rFonts w:ascii="Times New Roman" w:hAnsi="Times New Roman"/>
          <w:sz w:val="24"/>
          <w:szCs w:val="24"/>
        </w:rPr>
        <w:t xml:space="preserve">the downstream </w:t>
      </w:r>
      <w:r w:rsidR="003A3D0B">
        <w:rPr>
          <w:rFonts w:ascii="Times New Roman" w:hAnsi="Times New Roman"/>
          <w:sz w:val="24"/>
          <w:szCs w:val="24"/>
        </w:rPr>
        <w:t>portion</w:t>
      </w:r>
      <w:r w:rsidR="007E4476">
        <w:rPr>
          <w:rFonts w:ascii="Times New Roman" w:hAnsi="Times New Roman"/>
          <w:sz w:val="24"/>
          <w:szCs w:val="24"/>
        </w:rPr>
        <w:t xml:space="preserve"> of the network. Topologically significant nodes </w:t>
      </w:r>
      <w:r w:rsidR="00E04D38">
        <w:rPr>
          <w:rFonts w:ascii="Times New Roman" w:hAnsi="Times New Roman"/>
          <w:sz w:val="24"/>
          <w:szCs w:val="24"/>
        </w:rPr>
        <w:t xml:space="preserve">are most likely </w:t>
      </w:r>
      <w:r w:rsidR="00E04D38" w:rsidRPr="00F30970">
        <w:rPr>
          <w:rFonts w:ascii="Times New Roman" w:hAnsi="Times New Roman"/>
          <w:sz w:val="24"/>
          <w:szCs w:val="24"/>
        </w:rPr>
        <w:t xml:space="preserve">junctions that serve as </w:t>
      </w:r>
      <w:r w:rsidR="00F8267C">
        <w:rPr>
          <w:rFonts w:ascii="Times New Roman" w:hAnsi="Times New Roman"/>
          <w:sz w:val="24"/>
          <w:szCs w:val="24"/>
        </w:rPr>
        <w:t>flow-through points</w:t>
      </w:r>
      <w:r w:rsidR="00E04D38" w:rsidRPr="00F30970">
        <w:rPr>
          <w:rFonts w:ascii="Times New Roman" w:hAnsi="Times New Roman"/>
          <w:sz w:val="24"/>
          <w:szCs w:val="24"/>
        </w:rPr>
        <w:t xml:space="preserve"> that connect branches of the network to the rest of the network.</w:t>
      </w:r>
      <w:r w:rsidR="00E04D38">
        <w:rPr>
          <w:rFonts w:ascii="Times New Roman" w:hAnsi="Times New Roman"/>
          <w:sz w:val="24"/>
          <w:szCs w:val="24"/>
        </w:rPr>
        <w:t xml:space="preserve"> Redundant node pairs are nodes that connect</w:t>
      </w:r>
      <w:r w:rsidR="003A3D0B">
        <w:rPr>
          <w:rFonts w:ascii="Times New Roman" w:hAnsi="Times New Roman"/>
          <w:sz w:val="24"/>
          <w:szCs w:val="24"/>
        </w:rPr>
        <w:t xml:space="preserve"> to the same other nodes</w:t>
      </w:r>
      <w:r w:rsidR="00E04D38">
        <w:rPr>
          <w:rFonts w:ascii="Times New Roman" w:hAnsi="Times New Roman"/>
          <w:sz w:val="24"/>
          <w:szCs w:val="24"/>
        </w:rPr>
        <w:t xml:space="preserve"> and are usually geographically near each other. </w:t>
      </w:r>
      <w:r w:rsidR="002E6C3C">
        <w:rPr>
          <w:rFonts w:ascii="Times New Roman" w:hAnsi="Times New Roman"/>
          <w:sz w:val="24"/>
          <w:szCs w:val="24"/>
        </w:rPr>
        <w:t xml:space="preserve">Nodes with more connections are less likely to be redundant because there is a lower likelihood that another node will have the same </w:t>
      </w:r>
      <w:r w:rsidR="009457DB">
        <w:rPr>
          <w:rFonts w:ascii="Times New Roman" w:hAnsi="Times New Roman"/>
          <w:sz w:val="24"/>
          <w:szCs w:val="24"/>
        </w:rPr>
        <w:t xml:space="preserve">set of </w:t>
      </w:r>
      <w:r w:rsidR="002E6C3C">
        <w:rPr>
          <w:rFonts w:ascii="Times New Roman" w:hAnsi="Times New Roman"/>
          <w:sz w:val="24"/>
          <w:szCs w:val="24"/>
        </w:rPr>
        <w:t xml:space="preserve">connections. </w:t>
      </w:r>
    </w:p>
    <w:p w14:paraId="3641DCEB" w14:textId="77777777" w:rsidR="000B4178" w:rsidRDefault="000B4178" w:rsidP="00DF418D">
      <w:pPr>
        <w:spacing w:after="0" w:line="240" w:lineRule="auto"/>
        <w:rPr>
          <w:rFonts w:ascii="Times New Roman" w:hAnsi="Times New Roman"/>
          <w:sz w:val="24"/>
          <w:szCs w:val="24"/>
        </w:rPr>
      </w:pPr>
    </w:p>
    <w:p w14:paraId="4480998D" w14:textId="08E95379" w:rsidR="00913B02" w:rsidRDefault="00E04D38" w:rsidP="00DF418D">
      <w:pPr>
        <w:spacing w:after="0" w:line="240" w:lineRule="auto"/>
        <w:rPr>
          <w:rFonts w:ascii="Times New Roman" w:hAnsi="Times New Roman"/>
          <w:sz w:val="24"/>
          <w:szCs w:val="24"/>
        </w:rPr>
      </w:pPr>
      <w:r>
        <w:rPr>
          <w:rFonts w:ascii="Times New Roman" w:hAnsi="Times New Roman"/>
          <w:sz w:val="24"/>
          <w:szCs w:val="24"/>
        </w:rPr>
        <w:t xml:space="preserve">These </w:t>
      </w:r>
      <w:r w:rsidR="00F8267C">
        <w:rPr>
          <w:rFonts w:ascii="Times New Roman" w:hAnsi="Times New Roman"/>
          <w:sz w:val="24"/>
          <w:szCs w:val="24"/>
        </w:rPr>
        <w:t>characteristics</w:t>
      </w:r>
      <w:r>
        <w:rPr>
          <w:rFonts w:ascii="Times New Roman" w:hAnsi="Times New Roman"/>
          <w:sz w:val="24"/>
          <w:szCs w:val="24"/>
        </w:rPr>
        <w:t xml:space="preserve"> are evident in the analysis of the Bear River network. The most unstable nodes are</w:t>
      </w:r>
      <w:r w:rsidR="004B6476">
        <w:rPr>
          <w:rFonts w:ascii="Times New Roman" w:hAnsi="Times New Roman"/>
          <w:sz w:val="24"/>
          <w:szCs w:val="24"/>
        </w:rPr>
        <w:t xml:space="preserve"> Evaporation from the Bird Refuge,</w:t>
      </w:r>
      <w:r w:rsidR="00F8267C">
        <w:rPr>
          <w:rFonts w:ascii="Times New Roman" w:hAnsi="Times New Roman"/>
          <w:sz w:val="24"/>
          <w:szCs w:val="24"/>
        </w:rPr>
        <w:t xml:space="preserve"> Spill to the Great Salt Lake</w:t>
      </w:r>
      <w:r w:rsidR="004B6476">
        <w:rPr>
          <w:rFonts w:ascii="Times New Roman" w:hAnsi="Times New Roman"/>
          <w:sz w:val="24"/>
          <w:szCs w:val="24"/>
        </w:rPr>
        <w:t>,</w:t>
      </w:r>
      <w:r w:rsidR="00F8267C">
        <w:rPr>
          <w:rFonts w:ascii="Times New Roman" w:hAnsi="Times New Roman"/>
          <w:sz w:val="24"/>
          <w:szCs w:val="24"/>
        </w:rPr>
        <w:t xml:space="preserve"> and the </w:t>
      </w:r>
      <w:r w:rsidR="004B6476">
        <w:rPr>
          <w:rFonts w:ascii="Times New Roman" w:hAnsi="Times New Roman"/>
          <w:sz w:val="24"/>
          <w:szCs w:val="24"/>
        </w:rPr>
        <w:t>Great Salt Lake</w:t>
      </w:r>
      <w:r w:rsidR="00F8267C">
        <w:rPr>
          <w:rFonts w:ascii="Times New Roman" w:hAnsi="Times New Roman"/>
          <w:sz w:val="24"/>
          <w:szCs w:val="24"/>
        </w:rPr>
        <w:t>,</w:t>
      </w:r>
      <w:r>
        <w:rPr>
          <w:rFonts w:ascii="Times New Roman" w:hAnsi="Times New Roman"/>
          <w:sz w:val="24"/>
          <w:szCs w:val="24"/>
        </w:rPr>
        <w:t xml:space="preserve"> </w:t>
      </w:r>
      <w:r w:rsidR="008818A0">
        <w:rPr>
          <w:rFonts w:ascii="Times New Roman" w:hAnsi="Times New Roman"/>
          <w:sz w:val="24"/>
          <w:szCs w:val="24"/>
        </w:rPr>
        <w:t xml:space="preserve">which are </w:t>
      </w:r>
      <w:r>
        <w:rPr>
          <w:rFonts w:ascii="Times New Roman" w:hAnsi="Times New Roman"/>
          <w:sz w:val="24"/>
          <w:szCs w:val="24"/>
        </w:rPr>
        <w:t xml:space="preserve">only connected to </w:t>
      </w:r>
      <w:r w:rsidR="00065276" w:rsidRPr="00F30970">
        <w:rPr>
          <w:rFonts w:ascii="Times New Roman" w:hAnsi="Times New Roman"/>
          <w:sz w:val="24"/>
          <w:szCs w:val="24"/>
        </w:rPr>
        <w:t xml:space="preserve">one node </w:t>
      </w:r>
      <w:r>
        <w:rPr>
          <w:rFonts w:ascii="Times New Roman" w:hAnsi="Times New Roman"/>
          <w:sz w:val="24"/>
          <w:szCs w:val="24"/>
        </w:rPr>
        <w:t>and are</w:t>
      </w:r>
      <w:r w:rsidR="008818A0">
        <w:rPr>
          <w:rFonts w:ascii="Times New Roman" w:hAnsi="Times New Roman"/>
          <w:sz w:val="24"/>
          <w:szCs w:val="24"/>
        </w:rPr>
        <w:t xml:space="preserve"> </w:t>
      </w:r>
      <w:r w:rsidR="00F8267C">
        <w:rPr>
          <w:rFonts w:ascii="Times New Roman" w:hAnsi="Times New Roman"/>
          <w:sz w:val="24"/>
          <w:szCs w:val="24"/>
        </w:rPr>
        <w:t>located</w:t>
      </w:r>
      <w:r>
        <w:rPr>
          <w:rFonts w:ascii="Times New Roman" w:hAnsi="Times New Roman"/>
          <w:sz w:val="24"/>
          <w:szCs w:val="24"/>
        </w:rPr>
        <w:t xml:space="preserve"> at extreme downstream points. </w:t>
      </w:r>
      <w:r w:rsidR="00065276" w:rsidRPr="00F30970">
        <w:rPr>
          <w:rFonts w:ascii="Times New Roman" w:hAnsi="Times New Roman"/>
          <w:sz w:val="24"/>
          <w:szCs w:val="24"/>
        </w:rPr>
        <w:t>The most topologically significant nodes are Junctions 32-88</w:t>
      </w:r>
      <w:r w:rsidR="005D6479">
        <w:rPr>
          <w:rFonts w:ascii="Times New Roman" w:hAnsi="Times New Roman"/>
          <w:sz w:val="24"/>
          <w:szCs w:val="24"/>
        </w:rPr>
        <w:t xml:space="preserve"> (proposed diversions to the Wasatch Front)</w:t>
      </w:r>
      <w:r w:rsidR="004B6476">
        <w:rPr>
          <w:rFonts w:ascii="Times New Roman" w:hAnsi="Times New Roman"/>
          <w:sz w:val="24"/>
          <w:szCs w:val="24"/>
        </w:rPr>
        <w:t>, Collinston, and 16-17</w:t>
      </w:r>
      <w:r w:rsidR="005D6479">
        <w:rPr>
          <w:rFonts w:ascii="Times New Roman" w:hAnsi="Times New Roman"/>
          <w:sz w:val="24"/>
          <w:szCs w:val="24"/>
        </w:rPr>
        <w:t xml:space="preserve"> (existing Bear River diversions to Bear River Canal Company and Box Elder County agriculture)</w:t>
      </w:r>
      <w:r w:rsidR="00F8267C">
        <w:rPr>
          <w:rFonts w:ascii="Times New Roman" w:hAnsi="Times New Roman"/>
          <w:sz w:val="24"/>
          <w:szCs w:val="24"/>
        </w:rPr>
        <w:t>; these junctions</w:t>
      </w:r>
      <w:r w:rsidR="00065276" w:rsidRPr="00F30970">
        <w:rPr>
          <w:rFonts w:ascii="Times New Roman" w:hAnsi="Times New Roman"/>
          <w:sz w:val="24"/>
          <w:szCs w:val="24"/>
        </w:rPr>
        <w:t xml:space="preserve"> </w:t>
      </w:r>
      <w:r w:rsidR="004B6476">
        <w:rPr>
          <w:rFonts w:ascii="Times New Roman" w:hAnsi="Times New Roman"/>
          <w:sz w:val="24"/>
          <w:szCs w:val="24"/>
        </w:rPr>
        <w:t xml:space="preserve">are all centrally located and serve to connect different branches </w:t>
      </w:r>
      <w:r w:rsidR="00065276" w:rsidRPr="00F30970">
        <w:rPr>
          <w:rFonts w:ascii="Times New Roman" w:hAnsi="Times New Roman"/>
          <w:sz w:val="24"/>
          <w:szCs w:val="24"/>
        </w:rPr>
        <w:t>of the network</w:t>
      </w:r>
      <w:r w:rsidR="004B6476">
        <w:rPr>
          <w:rFonts w:ascii="Times New Roman" w:hAnsi="Times New Roman"/>
          <w:sz w:val="24"/>
          <w:szCs w:val="24"/>
        </w:rPr>
        <w:t>.</w:t>
      </w:r>
      <w:r w:rsidR="00065276" w:rsidRPr="00F30970">
        <w:rPr>
          <w:rFonts w:ascii="Times New Roman" w:hAnsi="Times New Roman"/>
          <w:sz w:val="24"/>
          <w:szCs w:val="24"/>
        </w:rPr>
        <w:t xml:space="preserve"> Several of the more topologically significant locations</w:t>
      </w:r>
      <w:r w:rsidR="00D30D5E">
        <w:rPr>
          <w:rFonts w:ascii="Times New Roman" w:hAnsi="Times New Roman"/>
          <w:sz w:val="24"/>
          <w:szCs w:val="24"/>
        </w:rPr>
        <w:t>,</w:t>
      </w:r>
      <w:r w:rsidR="00065276" w:rsidRPr="00F30970">
        <w:rPr>
          <w:rFonts w:ascii="Times New Roman" w:hAnsi="Times New Roman"/>
          <w:sz w:val="24"/>
          <w:szCs w:val="24"/>
        </w:rPr>
        <w:t xml:space="preserve"> </w:t>
      </w:r>
      <w:r w:rsidR="00334E4A">
        <w:rPr>
          <w:rFonts w:ascii="Times New Roman" w:hAnsi="Times New Roman"/>
          <w:sz w:val="24"/>
          <w:szCs w:val="24"/>
        </w:rPr>
        <w:t xml:space="preserve">such as </w:t>
      </w:r>
      <w:r w:rsidR="00236ABA">
        <w:rPr>
          <w:rFonts w:ascii="Times New Roman" w:hAnsi="Times New Roman"/>
          <w:sz w:val="24"/>
          <w:szCs w:val="24"/>
        </w:rPr>
        <w:t xml:space="preserve">Junctions </w:t>
      </w:r>
      <w:r w:rsidR="004B6476">
        <w:rPr>
          <w:rFonts w:ascii="Times New Roman" w:hAnsi="Times New Roman"/>
          <w:sz w:val="24"/>
          <w:szCs w:val="24"/>
        </w:rPr>
        <w:t>5-7</w:t>
      </w:r>
      <w:r w:rsidR="005D6479">
        <w:rPr>
          <w:rFonts w:ascii="Times New Roman" w:hAnsi="Times New Roman"/>
          <w:sz w:val="24"/>
          <w:szCs w:val="24"/>
        </w:rPr>
        <w:t xml:space="preserve"> (diversion to Cache Valley)</w:t>
      </w:r>
      <w:r w:rsidR="004B6476">
        <w:rPr>
          <w:rFonts w:ascii="Times New Roman" w:hAnsi="Times New Roman"/>
          <w:sz w:val="24"/>
          <w:szCs w:val="24"/>
        </w:rPr>
        <w:t>, 48-49</w:t>
      </w:r>
      <w:r w:rsidR="005D6479">
        <w:rPr>
          <w:rFonts w:ascii="Times New Roman" w:hAnsi="Times New Roman"/>
          <w:sz w:val="24"/>
          <w:szCs w:val="24"/>
        </w:rPr>
        <w:t xml:space="preserve"> (diversions to South Cache Valley)</w:t>
      </w:r>
      <w:r w:rsidR="004B6476">
        <w:rPr>
          <w:rFonts w:ascii="Times New Roman" w:hAnsi="Times New Roman"/>
          <w:sz w:val="24"/>
          <w:szCs w:val="24"/>
        </w:rPr>
        <w:t xml:space="preserve">, and </w:t>
      </w:r>
      <w:r w:rsidR="001F1835">
        <w:rPr>
          <w:rFonts w:ascii="Times New Roman" w:hAnsi="Times New Roman"/>
          <w:sz w:val="24"/>
          <w:szCs w:val="24"/>
        </w:rPr>
        <w:t>Cor</w:t>
      </w:r>
      <w:r w:rsidR="002D64DE">
        <w:rPr>
          <w:rFonts w:ascii="Times New Roman" w:hAnsi="Times New Roman"/>
          <w:sz w:val="24"/>
          <w:szCs w:val="24"/>
        </w:rPr>
        <w:t>inne</w:t>
      </w:r>
      <w:r w:rsidR="004B6476">
        <w:rPr>
          <w:rFonts w:ascii="Times New Roman" w:hAnsi="Times New Roman"/>
          <w:sz w:val="24"/>
          <w:szCs w:val="24"/>
        </w:rPr>
        <w:t xml:space="preserve"> and Hyrum, Willard, and Cutler Reservoirs</w:t>
      </w:r>
      <w:r w:rsidR="00D30D5E">
        <w:rPr>
          <w:rFonts w:ascii="Times New Roman" w:hAnsi="Times New Roman"/>
          <w:sz w:val="24"/>
          <w:szCs w:val="24"/>
        </w:rPr>
        <w:t xml:space="preserve"> (all ranking within the top ten),</w:t>
      </w:r>
      <w:r w:rsidR="00334E4A">
        <w:rPr>
          <w:rFonts w:ascii="Times New Roman" w:hAnsi="Times New Roman"/>
          <w:sz w:val="24"/>
          <w:szCs w:val="24"/>
        </w:rPr>
        <w:t xml:space="preserve"> </w:t>
      </w:r>
      <w:r w:rsidR="00065276" w:rsidRPr="00F30970">
        <w:rPr>
          <w:rFonts w:ascii="Times New Roman" w:hAnsi="Times New Roman"/>
          <w:sz w:val="24"/>
          <w:szCs w:val="24"/>
        </w:rPr>
        <w:t>are on primary tributaries before the tributary confluences</w:t>
      </w:r>
      <w:r w:rsidR="00065276" w:rsidRPr="00EE32F2">
        <w:rPr>
          <w:rFonts w:ascii="Times New Roman" w:hAnsi="Times New Roman"/>
          <w:sz w:val="24"/>
          <w:szCs w:val="24"/>
        </w:rPr>
        <w:t xml:space="preserve"> with the main stem. </w:t>
      </w:r>
    </w:p>
    <w:p w14:paraId="57D92B40" w14:textId="77777777" w:rsidR="00065276" w:rsidRDefault="00065276" w:rsidP="00DF418D">
      <w:pPr>
        <w:spacing w:after="0" w:line="240" w:lineRule="auto"/>
        <w:rPr>
          <w:rFonts w:ascii="Times New Roman" w:hAnsi="Times New Roman"/>
          <w:sz w:val="24"/>
          <w:szCs w:val="24"/>
        </w:rPr>
      </w:pPr>
    </w:p>
    <w:p w14:paraId="148F90F7" w14:textId="532E6892" w:rsidR="007C4B33" w:rsidRDefault="001007E8" w:rsidP="007C4B33">
      <w:pPr>
        <w:spacing w:after="0" w:line="240" w:lineRule="auto"/>
        <w:rPr>
          <w:rFonts w:ascii="Times New Roman" w:hAnsi="Times New Roman"/>
          <w:sz w:val="24"/>
          <w:szCs w:val="24"/>
        </w:rPr>
      </w:pPr>
      <w:r>
        <w:rPr>
          <w:rFonts w:ascii="Times New Roman" w:hAnsi="Times New Roman"/>
          <w:sz w:val="24"/>
          <w:szCs w:val="24"/>
        </w:rPr>
        <w:t xml:space="preserve">For </w:t>
      </w:r>
      <w:r w:rsidR="00A8570D">
        <w:rPr>
          <w:rFonts w:ascii="Times New Roman" w:hAnsi="Times New Roman"/>
          <w:sz w:val="24"/>
          <w:szCs w:val="24"/>
        </w:rPr>
        <w:t xml:space="preserve">the </w:t>
      </w:r>
      <w:r w:rsidR="004B5914">
        <w:rPr>
          <w:rFonts w:ascii="Times New Roman" w:hAnsi="Times New Roman"/>
          <w:sz w:val="24"/>
          <w:szCs w:val="24"/>
        </w:rPr>
        <w:t xml:space="preserve">redundancy </w:t>
      </w:r>
      <w:r w:rsidR="0047141B">
        <w:rPr>
          <w:rFonts w:ascii="Times New Roman" w:hAnsi="Times New Roman"/>
          <w:sz w:val="24"/>
          <w:szCs w:val="24"/>
        </w:rPr>
        <w:t>analysis</w:t>
      </w:r>
      <w:r>
        <w:rPr>
          <w:rFonts w:ascii="Times New Roman" w:hAnsi="Times New Roman"/>
          <w:sz w:val="24"/>
          <w:szCs w:val="24"/>
        </w:rPr>
        <w:t xml:space="preserve">, </w:t>
      </w:r>
      <w:r w:rsidR="0026717B">
        <w:rPr>
          <w:rFonts w:ascii="Times New Roman" w:hAnsi="Times New Roman"/>
          <w:sz w:val="24"/>
          <w:szCs w:val="24"/>
        </w:rPr>
        <w:t>the</w:t>
      </w:r>
      <w:r>
        <w:rPr>
          <w:rFonts w:ascii="Times New Roman" w:hAnsi="Times New Roman"/>
          <w:sz w:val="24"/>
          <w:szCs w:val="24"/>
        </w:rPr>
        <w:t xml:space="preserve"> focus </w:t>
      </w:r>
      <w:r w:rsidR="00A8570D">
        <w:rPr>
          <w:rFonts w:ascii="Times New Roman" w:hAnsi="Times New Roman"/>
          <w:sz w:val="24"/>
          <w:szCs w:val="24"/>
        </w:rPr>
        <w:t xml:space="preserve">is </w:t>
      </w:r>
      <w:r w:rsidR="0047141B">
        <w:rPr>
          <w:rFonts w:ascii="Times New Roman" w:hAnsi="Times New Roman"/>
          <w:sz w:val="24"/>
          <w:szCs w:val="24"/>
        </w:rPr>
        <w:t>on node pairs that are of the same type (reservoirs, service areas, junctions, etc.) as these pairs</w:t>
      </w:r>
      <w:r w:rsidR="0047141B" w:rsidRPr="004B6476">
        <w:rPr>
          <w:rFonts w:ascii="Times New Roman" w:hAnsi="Times New Roman"/>
          <w:sz w:val="24"/>
          <w:szCs w:val="24"/>
        </w:rPr>
        <w:t xml:space="preserve"> share similar management options. </w:t>
      </w:r>
      <w:r w:rsidR="00CC1322" w:rsidRPr="006C21D4">
        <w:rPr>
          <w:rFonts w:ascii="Times New Roman" w:hAnsi="Times New Roman"/>
          <w:sz w:val="24"/>
          <w:szCs w:val="24"/>
        </w:rPr>
        <w:t>The service areas of Cache Valley Irrigation and Cache Valley New M&amp;I are redundant</w:t>
      </w:r>
      <w:r w:rsidR="00ED6ED5" w:rsidRPr="006C21D4">
        <w:rPr>
          <w:rFonts w:ascii="Times New Roman" w:hAnsi="Times New Roman"/>
          <w:sz w:val="24"/>
          <w:szCs w:val="24"/>
        </w:rPr>
        <w:t xml:space="preserve"> </w:t>
      </w:r>
      <w:r w:rsidR="006C21D4" w:rsidRPr="006C21D4">
        <w:rPr>
          <w:rFonts w:ascii="Times New Roman" w:hAnsi="Times New Roman"/>
          <w:sz w:val="24"/>
          <w:szCs w:val="24"/>
        </w:rPr>
        <w:t xml:space="preserve">as are South Cache Irrigation and South Cache M&amp;I; </w:t>
      </w:r>
      <w:r w:rsidR="00334E4A">
        <w:rPr>
          <w:rFonts w:ascii="Times New Roman" w:hAnsi="Times New Roman"/>
          <w:sz w:val="24"/>
          <w:szCs w:val="24"/>
        </w:rPr>
        <w:t xml:space="preserve">managers can use this redundancy </w:t>
      </w:r>
      <w:r w:rsidR="00CC1322" w:rsidRPr="006C21D4">
        <w:rPr>
          <w:rFonts w:ascii="Times New Roman" w:hAnsi="Times New Roman"/>
          <w:sz w:val="24"/>
          <w:szCs w:val="24"/>
        </w:rPr>
        <w:t>to reroute water in the event of system failure</w:t>
      </w:r>
      <w:r w:rsidR="00622FAA" w:rsidRPr="006C21D4">
        <w:rPr>
          <w:rFonts w:ascii="Times New Roman" w:hAnsi="Times New Roman"/>
          <w:sz w:val="24"/>
          <w:szCs w:val="24"/>
        </w:rPr>
        <w:t xml:space="preserve"> at one node.</w:t>
      </w:r>
      <w:r w:rsidR="00ED6ED5" w:rsidRPr="006C21D4">
        <w:rPr>
          <w:rFonts w:ascii="Times New Roman" w:hAnsi="Times New Roman"/>
          <w:sz w:val="24"/>
          <w:szCs w:val="24"/>
        </w:rPr>
        <w:t xml:space="preserve"> </w:t>
      </w:r>
      <w:r w:rsidR="009A4DF9">
        <w:rPr>
          <w:rFonts w:ascii="Times New Roman" w:hAnsi="Times New Roman"/>
          <w:sz w:val="24"/>
          <w:szCs w:val="24"/>
        </w:rPr>
        <w:t>R</w:t>
      </w:r>
      <w:r w:rsidR="00334E4A">
        <w:rPr>
          <w:rFonts w:ascii="Times New Roman" w:hAnsi="Times New Roman"/>
          <w:sz w:val="24"/>
          <w:szCs w:val="24"/>
        </w:rPr>
        <w:t>edundancy</w:t>
      </w:r>
      <w:r w:rsidR="008818A0">
        <w:rPr>
          <w:rFonts w:ascii="Times New Roman" w:hAnsi="Times New Roman"/>
          <w:sz w:val="24"/>
          <w:szCs w:val="24"/>
        </w:rPr>
        <w:t>,</w:t>
      </w:r>
      <w:r w:rsidR="00334E4A">
        <w:rPr>
          <w:rFonts w:ascii="Times New Roman" w:hAnsi="Times New Roman"/>
          <w:sz w:val="24"/>
          <w:szCs w:val="24"/>
        </w:rPr>
        <w:t xml:space="preserve"> </w:t>
      </w:r>
      <w:r w:rsidR="009A4DF9">
        <w:rPr>
          <w:rFonts w:ascii="Times New Roman" w:hAnsi="Times New Roman"/>
          <w:sz w:val="24"/>
          <w:szCs w:val="24"/>
        </w:rPr>
        <w:t>therefore</w:t>
      </w:r>
      <w:r w:rsidR="008818A0">
        <w:rPr>
          <w:rFonts w:ascii="Times New Roman" w:hAnsi="Times New Roman"/>
          <w:sz w:val="24"/>
          <w:szCs w:val="24"/>
        </w:rPr>
        <w:t>,</w:t>
      </w:r>
      <w:r w:rsidR="009A4DF9">
        <w:rPr>
          <w:rFonts w:ascii="Times New Roman" w:hAnsi="Times New Roman"/>
          <w:sz w:val="24"/>
          <w:szCs w:val="24"/>
        </w:rPr>
        <w:t xml:space="preserve"> </w:t>
      </w:r>
      <w:r w:rsidR="00334E4A">
        <w:rPr>
          <w:rFonts w:ascii="Times New Roman" w:hAnsi="Times New Roman"/>
          <w:sz w:val="24"/>
          <w:szCs w:val="24"/>
        </w:rPr>
        <w:t xml:space="preserve">identifies </w:t>
      </w:r>
      <w:r w:rsidR="00B71650">
        <w:rPr>
          <w:rFonts w:ascii="Times New Roman" w:hAnsi="Times New Roman"/>
          <w:sz w:val="24"/>
          <w:szCs w:val="24"/>
        </w:rPr>
        <w:t>operational flexibility</w:t>
      </w:r>
      <w:r w:rsidR="00334E4A">
        <w:rPr>
          <w:rFonts w:ascii="Times New Roman" w:hAnsi="Times New Roman"/>
          <w:sz w:val="24"/>
          <w:szCs w:val="24"/>
        </w:rPr>
        <w:t xml:space="preserve"> in the system</w:t>
      </w:r>
      <w:r w:rsidR="00B71650">
        <w:rPr>
          <w:rFonts w:ascii="Times New Roman" w:hAnsi="Times New Roman"/>
          <w:sz w:val="24"/>
          <w:szCs w:val="24"/>
        </w:rPr>
        <w:t xml:space="preserve">. </w:t>
      </w:r>
      <w:r w:rsidR="00334E4A">
        <w:rPr>
          <w:rFonts w:ascii="Times New Roman" w:hAnsi="Times New Roman"/>
          <w:sz w:val="24"/>
          <w:szCs w:val="24"/>
        </w:rPr>
        <w:t>At the same time, the r</w:t>
      </w:r>
      <w:r w:rsidR="00B71650">
        <w:rPr>
          <w:rFonts w:ascii="Times New Roman" w:hAnsi="Times New Roman"/>
          <w:sz w:val="24"/>
          <w:szCs w:val="24"/>
        </w:rPr>
        <w:t xml:space="preserve">edundancy </w:t>
      </w:r>
      <w:r w:rsidR="00334E4A">
        <w:rPr>
          <w:rFonts w:ascii="Times New Roman" w:hAnsi="Times New Roman"/>
          <w:sz w:val="24"/>
          <w:szCs w:val="24"/>
        </w:rPr>
        <w:t>results also identify system components that serve identical (or nearly identical) functions</w:t>
      </w:r>
      <w:r w:rsidR="009A4DF9">
        <w:rPr>
          <w:rFonts w:ascii="Times New Roman" w:hAnsi="Times New Roman"/>
          <w:sz w:val="24"/>
          <w:szCs w:val="24"/>
        </w:rPr>
        <w:t>; managers can use</w:t>
      </w:r>
      <w:r w:rsidR="00334E4A">
        <w:rPr>
          <w:rFonts w:ascii="Times New Roman" w:hAnsi="Times New Roman"/>
          <w:sz w:val="24"/>
          <w:szCs w:val="24"/>
        </w:rPr>
        <w:t xml:space="preserve"> the</w:t>
      </w:r>
      <w:r w:rsidR="009A4DF9">
        <w:rPr>
          <w:rFonts w:ascii="Times New Roman" w:hAnsi="Times New Roman"/>
          <w:sz w:val="24"/>
          <w:szCs w:val="24"/>
        </w:rPr>
        <w:t>se</w:t>
      </w:r>
      <w:r w:rsidR="00334E4A">
        <w:rPr>
          <w:rFonts w:ascii="Times New Roman" w:hAnsi="Times New Roman"/>
          <w:sz w:val="24"/>
          <w:szCs w:val="24"/>
        </w:rPr>
        <w:t xml:space="preserve"> </w:t>
      </w:r>
      <w:r w:rsidR="009A4DF9">
        <w:rPr>
          <w:rFonts w:ascii="Times New Roman" w:hAnsi="Times New Roman"/>
          <w:sz w:val="24"/>
          <w:szCs w:val="24"/>
        </w:rPr>
        <w:t>re</w:t>
      </w:r>
      <w:r w:rsidR="00334E4A">
        <w:rPr>
          <w:rFonts w:ascii="Times New Roman" w:hAnsi="Times New Roman"/>
          <w:sz w:val="24"/>
          <w:szCs w:val="24"/>
        </w:rPr>
        <w:t>sults to</w:t>
      </w:r>
      <w:r w:rsidR="009A4DF9">
        <w:rPr>
          <w:rFonts w:ascii="Times New Roman" w:hAnsi="Times New Roman"/>
          <w:sz w:val="24"/>
          <w:szCs w:val="24"/>
        </w:rPr>
        <w:t xml:space="preserve"> identify nodes that if removed from the system, will save money and other resources but otherwise have little effect on the overall system performance</w:t>
      </w:r>
      <w:r w:rsidR="00B71650">
        <w:rPr>
          <w:rFonts w:ascii="Times New Roman" w:hAnsi="Times New Roman"/>
          <w:sz w:val="24"/>
          <w:szCs w:val="24"/>
        </w:rPr>
        <w:t xml:space="preserve">. </w:t>
      </w:r>
    </w:p>
    <w:p w14:paraId="62B905EE" w14:textId="77777777" w:rsidR="004461F1" w:rsidRDefault="004461F1" w:rsidP="00DF418D">
      <w:pPr>
        <w:spacing w:after="0" w:line="240" w:lineRule="auto"/>
        <w:rPr>
          <w:rFonts w:ascii="Times New Roman" w:hAnsi="Times New Roman"/>
          <w:sz w:val="24"/>
          <w:szCs w:val="24"/>
        </w:rPr>
      </w:pPr>
    </w:p>
    <w:p w14:paraId="6F25701F" w14:textId="5EA53526" w:rsidR="004461F1" w:rsidRDefault="00E55EBE" w:rsidP="00DF418D">
      <w:pPr>
        <w:spacing w:after="0" w:line="240" w:lineRule="auto"/>
        <w:rPr>
          <w:rFonts w:ascii="Times New Roman" w:hAnsi="Times New Roman"/>
          <w:sz w:val="24"/>
          <w:szCs w:val="24"/>
        </w:rPr>
      </w:pPr>
      <w:r>
        <w:rPr>
          <w:rFonts w:ascii="Times New Roman" w:hAnsi="Times New Roman"/>
          <w:sz w:val="24"/>
          <w:szCs w:val="24"/>
        </w:rPr>
        <w:t xml:space="preserve">Removing nodes that are redundant or not topologically significant will have little effect on network connectivity. </w:t>
      </w:r>
      <w:r w:rsidR="005E5293">
        <w:rPr>
          <w:rFonts w:ascii="Times New Roman" w:hAnsi="Times New Roman"/>
          <w:sz w:val="24"/>
          <w:szCs w:val="24"/>
        </w:rPr>
        <w:t xml:space="preserve">Retaining or creating </w:t>
      </w:r>
      <w:r>
        <w:rPr>
          <w:rFonts w:ascii="Times New Roman" w:hAnsi="Times New Roman"/>
          <w:sz w:val="24"/>
          <w:szCs w:val="24"/>
        </w:rPr>
        <w:t xml:space="preserve">a redundant pair </w:t>
      </w:r>
      <w:r w:rsidR="00A95A57">
        <w:rPr>
          <w:rFonts w:ascii="Times New Roman" w:hAnsi="Times New Roman"/>
          <w:sz w:val="24"/>
          <w:szCs w:val="24"/>
        </w:rPr>
        <w:t xml:space="preserve">of nodes </w:t>
      </w:r>
      <w:r>
        <w:rPr>
          <w:rFonts w:ascii="Times New Roman" w:hAnsi="Times New Roman"/>
          <w:sz w:val="24"/>
          <w:szCs w:val="24"/>
        </w:rPr>
        <w:t xml:space="preserve">means that </w:t>
      </w:r>
      <w:r w:rsidR="005D37C6">
        <w:rPr>
          <w:rFonts w:ascii="Times New Roman" w:hAnsi="Times New Roman"/>
          <w:sz w:val="24"/>
          <w:szCs w:val="24"/>
        </w:rPr>
        <w:t>in the event of one node’s disconnection (</w:t>
      </w:r>
      <w:r w:rsidR="009623AE">
        <w:rPr>
          <w:rFonts w:ascii="Times New Roman" w:hAnsi="Times New Roman"/>
          <w:sz w:val="24"/>
          <w:szCs w:val="24"/>
        </w:rPr>
        <w:t>e.g., pipe break</w:t>
      </w:r>
      <w:r w:rsidR="005E5293">
        <w:rPr>
          <w:rFonts w:ascii="Times New Roman" w:hAnsi="Times New Roman"/>
          <w:sz w:val="24"/>
          <w:szCs w:val="24"/>
        </w:rPr>
        <w:t>,</w:t>
      </w:r>
      <w:r w:rsidR="009623AE">
        <w:rPr>
          <w:rFonts w:ascii="Times New Roman" w:hAnsi="Times New Roman"/>
          <w:sz w:val="24"/>
          <w:szCs w:val="24"/>
        </w:rPr>
        <w:t xml:space="preserve"> pump malfunction</w:t>
      </w:r>
      <w:r w:rsidR="005E5293">
        <w:rPr>
          <w:rFonts w:ascii="Times New Roman" w:hAnsi="Times New Roman"/>
          <w:sz w:val="24"/>
          <w:szCs w:val="24"/>
        </w:rPr>
        <w:t>, etc.</w:t>
      </w:r>
      <w:r w:rsidR="009623AE">
        <w:rPr>
          <w:rFonts w:ascii="Times New Roman" w:hAnsi="Times New Roman"/>
          <w:sz w:val="24"/>
          <w:szCs w:val="24"/>
        </w:rPr>
        <w:t>)</w:t>
      </w:r>
      <w:r w:rsidR="001B489E">
        <w:rPr>
          <w:rFonts w:ascii="Times New Roman" w:hAnsi="Times New Roman"/>
          <w:sz w:val="24"/>
          <w:szCs w:val="24"/>
        </w:rPr>
        <w:t>,</w:t>
      </w:r>
      <w:r w:rsidR="00CC75CB">
        <w:rPr>
          <w:rFonts w:ascii="Times New Roman" w:hAnsi="Times New Roman"/>
          <w:sz w:val="24"/>
          <w:szCs w:val="24"/>
        </w:rPr>
        <w:t xml:space="preserve"> managers </w:t>
      </w:r>
      <w:r w:rsidR="001B489E">
        <w:rPr>
          <w:rFonts w:ascii="Times New Roman" w:hAnsi="Times New Roman"/>
          <w:sz w:val="24"/>
          <w:szCs w:val="24"/>
        </w:rPr>
        <w:t>can still</w:t>
      </w:r>
      <w:r w:rsidR="00CC75CB">
        <w:rPr>
          <w:rFonts w:ascii="Times New Roman" w:hAnsi="Times New Roman"/>
          <w:sz w:val="24"/>
          <w:szCs w:val="24"/>
        </w:rPr>
        <w:t xml:space="preserve"> </w:t>
      </w:r>
      <w:r w:rsidR="00546DBC">
        <w:rPr>
          <w:rFonts w:ascii="Times New Roman" w:hAnsi="Times New Roman"/>
          <w:sz w:val="24"/>
          <w:szCs w:val="24"/>
        </w:rPr>
        <w:t>route</w:t>
      </w:r>
      <w:r w:rsidR="00CC75CB">
        <w:rPr>
          <w:rFonts w:ascii="Times New Roman" w:hAnsi="Times New Roman"/>
          <w:sz w:val="24"/>
          <w:szCs w:val="24"/>
        </w:rPr>
        <w:t xml:space="preserve"> water</w:t>
      </w:r>
      <w:r w:rsidR="00546DBC">
        <w:rPr>
          <w:rFonts w:ascii="Times New Roman" w:hAnsi="Times New Roman"/>
          <w:sz w:val="24"/>
          <w:szCs w:val="24"/>
        </w:rPr>
        <w:t xml:space="preserve"> through the other</w:t>
      </w:r>
      <w:r w:rsidR="00A95A57">
        <w:rPr>
          <w:rFonts w:ascii="Times New Roman" w:hAnsi="Times New Roman"/>
          <w:sz w:val="24"/>
          <w:szCs w:val="24"/>
        </w:rPr>
        <w:t xml:space="preserve"> node</w:t>
      </w:r>
      <w:r w:rsidR="00546DBC">
        <w:rPr>
          <w:rFonts w:ascii="Times New Roman" w:hAnsi="Times New Roman"/>
          <w:sz w:val="24"/>
          <w:szCs w:val="24"/>
        </w:rPr>
        <w:t xml:space="preserve">. Conversely, </w:t>
      </w:r>
      <w:r w:rsidR="001B489E">
        <w:rPr>
          <w:rFonts w:ascii="Times New Roman" w:hAnsi="Times New Roman"/>
          <w:sz w:val="24"/>
          <w:szCs w:val="24"/>
        </w:rPr>
        <w:t>losing</w:t>
      </w:r>
      <w:r w:rsidR="00546DBC">
        <w:rPr>
          <w:rFonts w:ascii="Times New Roman" w:hAnsi="Times New Roman"/>
          <w:sz w:val="24"/>
          <w:szCs w:val="24"/>
        </w:rPr>
        <w:t xml:space="preserve"> a topologically significant node will affect many other nodes</w:t>
      </w:r>
      <w:r w:rsidR="00D315DB">
        <w:rPr>
          <w:rFonts w:ascii="Times New Roman" w:hAnsi="Times New Roman"/>
          <w:sz w:val="24"/>
          <w:szCs w:val="24"/>
        </w:rPr>
        <w:t xml:space="preserve"> and may mean water cannot be routed to the desired destination</w:t>
      </w:r>
      <w:r w:rsidR="00546DBC">
        <w:rPr>
          <w:rFonts w:ascii="Times New Roman" w:hAnsi="Times New Roman"/>
          <w:sz w:val="24"/>
          <w:szCs w:val="24"/>
        </w:rPr>
        <w:t>.</w:t>
      </w:r>
    </w:p>
    <w:p w14:paraId="38151EB2" w14:textId="77777777" w:rsidR="00B11309" w:rsidRDefault="00B11309" w:rsidP="00DF418D">
      <w:pPr>
        <w:spacing w:after="0" w:line="240" w:lineRule="auto"/>
        <w:rPr>
          <w:rFonts w:ascii="Times New Roman" w:hAnsi="Times New Roman"/>
          <w:sz w:val="24"/>
          <w:szCs w:val="24"/>
        </w:rPr>
      </w:pPr>
    </w:p>
    <w:p w14:paraId="66C01EB5" w14:textId="521EB700" w:rsidR="005739B4" w:rsidRPr="005739B4" w:rsidRDefault="005739B4" w:rsidP="00576B19">
      <w:pPr>
        <w:spacing w:after="0" w:line="240" w:lineRule="auto"/>
        <w:rPr>
          <w:rFonts w:ascii="Times New Roman" w:hAnsi="Times New Roman" w:cs="Times New Roman"/>
          <w:sz w:val="24"/>
          <w:szCs w:val="24"/>
        </w:rPr>
      </w:pPr>
      <w:r w:rsidRPr="005739B4">
        <w:rPr>
          <w:rFonts w:ascii="Times New Roman" w:hAnsi="Times New Roman" w:cs="Times New Roman"/>
          <w:bCs/>
          <w:sz w:val="24"/>
          <w:szCs w:val="24"/>
        </w:rPr>
        <w:t xml:space="preserve">Managers can use individual or combinations of </w:t>
      </w:r>
      <w:r w:rsidR="001007E8">
        <w:rPr>
          <w:rFonts w:ascii="Times New Roman" w:hAnsi="Times New Roman" w:cs="Times New Roman"/>
          <w:bCs/>
          <w:sz w:val="24"/>
          <w:szCs w:val="24"/>
        </w:rPr>
        <w:t xml:space="preserve">the </w:t>
      </w:r>
      <w:r w:rsidRPr="005739B4">
        <w:rPr>
          <w:rFonts w:ascii="Times New Roman" w:hAnsi="Times New Roman" w:cs="Times New Roman"/>
          <w:bCs/>
          <w:sz w:val="24"/>
          <w:szCs w:val="24"/>
        </w:rPr>
        <w:t>RANK performance metrics to improve a simulation model’s representation of the physical system or identify priority management scenarios to study with more detailed model runs</w:t>
      </w:r>
      <w:r w:rsidR="001007E8">
        <w:rPr>
          <w:rFonts w:ascii="Times New Roman" w:hAnsi="Times New Roman" w:cs="Times New Roman"/>
          <w:bCs/>
          <w:sz w:val="24"/>
          <w:szCs w:val="24"/>
        </w:rPr>
        <w:t xml:space="preserve">. For example, </w:t>
      </w:r>
      <w:r w:rsidRPr="005739B4">
        <w:rPr>
          <w:rFonts w:ascii="Times New Roman" w:hAnsi="Times New Roman" w:cs="Times New Roman"/>
          <w:bCs/>
          <w:sz w:val="24"/>
          <w:szCs w:val="24"/>
        </w:rPr>
        <w:t xml:space="preserve">collect additional data and </w:t>
      </w:r>
      <w:r w:rsidRPr="005739B4">
        <w:rPr>
          <w:rFonts w:ascii="Times New Roman" w:hAnsi="Times New Roman" w:cs="Times New Roman"/>
          <w:bCs/>
          <w:sz w:val="24"/>
          <w:szCs w:val="24"/>
        </w:rPr>
        <w:lastRenderedPageBreak/>
        <w:t>improve network resolution at topologically significant nodes</w:t>
      </w:r>
      <w:r w:rsidR="001E5416">
        <w:rPr>
          <w:rFonts w:ascii="Times New Roman" w:hAnsi="Times New Roman" w:cs="Times New Roman"/>
          <w:bCs/>
          <w:sz w:val="24"/>
          <w:szCs w:val="24"/>
        </w:rPr>
        <w:t xml:space="preserve">, </w:t>
      </w:r>
      <w:r w:rsidRPr="005739B4">
        <w:rPr>
          <w:rFonts w:ascii="Times New Roman" w:hAnsi="Times New Roman" w:cs="Times New Roman"/>
          <w:bCs/>
          <w:sz w:val="24"/>
          <w:szCs w:val="24"/>
        </w:rPr>
        <w:t>disaggregate nodes with low stability and high topological significance</w:t>
      </w:r>
      <w:r w:rsidR="001E5416">
        <w:rPr>
          <w:rFonts w:ascii="Times New Roman" w:hAnsi="Times New Roman" w:cs="Times New Roman"/>
          <w:bCs/>
          <w:sz w:val="24"/>
          <w:szCs w:val="24"/>
        </w:rPr>
        <w:t xml:space="preserve">, or </w:t>
      </w:r>
      <w:r w:rsidRPr="005739B4">
        <w:rPr>
          <w:rFonts w:ascii="Times New Roman" w:hAnsi="Times New Roman" w:cs="Times New Roman"/>
          <w:bCs/>
          <w:sz w:val="24"/>
          <w:szCs w:val="24"/>
        </w:rPr>
        <w:t>group redundant nodes and nodes with low topological significance to reduce data collection efforts and make the model simpler. Potential management scenarios to study with more detailed simulation modeling can include source nodes for agricultural to urban water transfers as well as locations to build or remove dams</w:t>
      </w:r>
      <w:r w:rsidR="001007E8">
        <w:rPr>
          <w:rFonts w:ascii="Times New Roman" w:hAnsi="Times New Roman" w:cs="Times New Roman"/>
          <w:bCs/>
          <w:sz w:val="24"/>
          <w:szCs w:val="24"/>
        </w:rPr>
        <w:t xml:space="preserve"> or</w:t>
      </w:r>
      <w:r w:rsidRPr="005739B4">
        <w:rPr>
          <w:rFonts w:ascii="Times New Roman" w:hAnsi="Times New Roman" w:cs="Times New Roman"/>
          <w:bCs/>
          <w:sz w:val="24"/>
          <w:szCs w:val="24"/>
        </w:rPr>
        <w:t xml:space="preserve"> promote water conservation measures. Additionally, locations to develop new alternative supplies, monitor flows, or protect environmental resources. Here, </w:t>
      </w:r>
      <w:r w:rsidR="00A8570D">
        <w:rPr>
          <w:rFonts w:ascii="Times New Roman" w:hAnsi="Times New Roman" w:cs="Times New Roman"/>
          <w:bCs/>
          <w:sz w:val="24"/>
          <w:szCs w:val="24"/>
        </w:rPr>
        <w:t xml:space="preserve">RANK results are </w:t>
      </w:r>
      <w:r w:rsidRPr="005739B4">
        <w:rPr>
          <w:rFonts w:ascii="Times New Roman" w:hAnsi="Times New Roman" w:cs="Times New Roman"/>
          <w:bCs/>
          <w:sz w:val="24"/>
          <w:szCs w:val="24"/>
        </w:rPr>
        <w:t>further explain</w:t>
      </w:r>
      <w:r w:rsidR="00A8570D">
        <w:rPr>
          <w:rFonts w:ascii="Times New Roman" w:hAnsi="Times New Roman" w:cs="Times New Roman"/>
          <w:bCs/>
          <w:sz w:val="24"/>
          <w:szCs w:val="24"/>
        </w:rPr>
        <w:t>ed</w:t>
      </w:r>
      <w:r w:rsidRPr="005739B4">
        <w:rPr>
          <w:rFonts w:ascii="Times New Roman" w:hAnsi="Times New Roman" w:cs="Times New Roman"/>
          <w:bCs/>
          <w:sz w:val="24"/>
          <w:szCs w:val="24"/>
        </w:rPr>
        <w:t xml:space="preserve"> </w:t>
      </w:r>
      <w:r w:rsidR="00A8570D">
        <w:rPr>
          <w:rFonts w:ascii="Times New Roman" w:hAnsi="Times New Roman" w:cs="Times New Roman"/>
          <w:bCs/>
          <w:sz w:val="24"/>
          <w:szCs w:val="24"/>
        </w:rPr>
        <w:t>relating</w:t>
      </w:r>
      <w:r w:rsidRPr="005739B4">
        <w:rPr>
          <w:rFonts w:ascii="Times New Roman" w:hAnsi="Times New Roman" w:cs="Times New Roman"/>
          <w:bCs/>
          <w:sz w:val="24"/>
          <w:szCs w:val="24"/>
        </w:rPr>
        <w:t xml:space="preserve"> to develop scenarios of management interest to test with </w:t>
      </w:r>
      <w:r w:rsidR="001007E8">
        <w:rPr>
          <w:rFonts w:ascii="Times New Roman" w:hAnsi="Times New Roman" w:cs="Times New Roman"/>
          <w:bCs/>
          <w:sz w:val="24"/>
          <w:szCs w:val="24"/>
        </w:rPr>
        <w:t xml:space="preserve">more detailed </w:t>
      </w:r>
      <w:r w:rsidRPr="005739B4">
        <w:rPr>
          <w:rFonts w:ascii="Times New Roman" w:hAnsi="Times New Roman" w:cs="Times New Roman"/>
          <w:bCs/>
          <w:sz w:val="24"/>
          <w:szCs w:val="24"/>
        </w:rPr>
        <w:t>simulation modeling.</w:t>
      </w:r>
    </w:p>
    <w:p w14:paraId="0A4B4E59" w14:textId="77777777" w:rsidR="00913B02" w:rsidRDefault="00913B02" w:rsidP="00DF418D">
      <w:pPr>
        <w:spacing w:after="0" w:line="240" w:lineRule="auto"/>
        <w:rPr>
          <w:rFonts w:ascii="Times New Roman" w:hAnsi="Times New Roman"/>
          <w:sz w:val="24"/>
          <w:szCs w:val="24"/>
        </w:rPr>
      </w:pPr>
    </w:p>
    <w:p w14:paraId="06097431" w14:textId="0909E30E" w:rsidR="006961CA" w:rsidRDefault="00A95A57" w:rsidP="00DF418D">
      <w:pPr>
        <w:spacing w:after="0" w:line="240" w:lineRule="auto"/>
        <w:rPr>
          <w:rFonts w:ascii="Times New Roman" w:hAnsi="Times New Roman" w:cs="Times New Roman"/>
          <w:sz w:val="24"/>
          <w:szCs w:val="24"/>
        </w:rPr>
      </w:pPr>
      <w:r w:rsidRPr="00327652">
        <w:rPr>
          <w:rFonts w:ascii="Times New Roman" w:hAnsi="Times New Roman"/>
          <w:b/>
          <w:sz w:val="24"/>
          <w:szCs w:val="24"/>
        </w:rPr>
        <w:t xml:space="preserve">Potential </w:t>
      </w:r>
      <w:r w:rsidR="00205BBA" w:rsidRPr="00327652">
        <w:rPr>
          <w:rFonts w:ascii="Times New Roman" w:hAnsi="Times New Roman"/>
          <w:b/>
          <w:sz w:val="24"/>
          <w:szCs w:val="24"/>
        </w:rPr>
        <w:t>Water Transfer</w:t>
      </w:r>
      <w:r w:rsidRPr="00327652">
        <w:rPr>
          <w:rFonts w:ascii="Times New Roman" w:hAnsi="Times New Roman"/>
          <w:b/>
          <w:sz w:val="24"/>
          <w:szCs w:val="24"/>
        </w:rPr>
        <w:t>s</w:t>
      </w:r>
      <w:r w:rsidR="00327652" w:rsidRPr="00327652">
        <w:rPr>
          <w:rFonts w:ascii="Times New Roman" w:hAnsi="Times New Roman"/>
          <w:b/>
          <w:sz w:val="24"/>
          <w:szCs w:val="24"/>
        </w:rPr>
        <w:t>.</w:t>
      </w:r>
      <w:r w:rsidR="00327652" w:rsidRPr="00FA7DF3">
        <w:rPr>
          <w:rFonts w:ascii="Times New Roman" w:hAnsi="Times New Roman"/>
          <w:b/>
          <w:sz w:val="24"/>
          <w:szCs w:val="24"/>
        </w:rPr>
        <w:t xml:space="preserve"> </w:t>
      </w:r>
      <w:r w:rsidR="0047141B" w:rsidRPr="004B4223">
        <w:rPr>
          <w:rFonts w:ascii="Times New Roman" w:hAnsi="Times New Roman" w:cs="Times New Roman"/>
          <w:sz w:val="24"/>
          <w:szCs w:val="24"/>
        </w:rPr>
        <w:t>Managers can identify potential sources of water transfers as nodes with high redundancy and low topological significance.</w:t>
      </w:r>
      <w:r w:rsidR="0047141B">
        <w:rPr>
          <w:rFonts w:ascii="Times New Roman" w:hAnsi="Times New Roman" w:cs="Times New Roman"/>
          <w:sz w:val="24"/>
          <w:szCs w:val="24"/>
        </w:rPr>
        <w:t xml:space="preserve"> </w:t>
      </w:r>
      <w:r w:rsidR="009A4DF9">
        <w:rPr>
          <w:rFonts w:ascii="Times New Roman" w:hAnsi="Times New Roman"/>
          <w:sz w:val="24"/>
          <w:szCs w:val="24"/>
        </w:rPr>
        <w:t xml:space="preserve">For example, </w:t>
      </w:r>
      <w:r w:rsidR="00F01DA3">
        <w:rPr>
          <w:rFonts w:ascii="Times New Roman" w:hAnsi="Times New Roman"/>
          <w:sz w:val="24"/>
          <w:szCs w:val="24"/>
        </w:rPr>
        <w:t>RANK</w:t>
      </w:r>
      <w:r w:rsidR="009A4DF9">
        <w:rPr>
          <w:rFonts w:ascii="Times New Roman" w:hAnsi="Times New Roman"/>
          <w:sz w:val="24"/>
          <w:szCs w:val="24"/>
        </w:rPr>
        <w:t xml:space="preserve"> r</w:t>
      </w:r>
      <w:r w:rsidR="00D315DB" w:rsidRPr="006C21D4">
        <w:rPr>
          <w:rFonts w:ascii="Times New Roman" w:hAnsi="Times New Roman"/>
          <w:sz w:val="24"/>
          <w:szCs w:val="24"/>
        </w:rPr>
        <w:t>esults</w:t>
      </w:r>
      <w:r w:rsidR="009A4DF9">
        <w:rPr>
          <w:rFonts w:ascii="Times New Roman" w:hAnsi="Times New Roman"/>
          <w:sz w:val="24"/>
          <w:szCs w:val="24"/>
        </w:rPr>
        <w:t xml:space="preserve"> for the lower Bear River system</w:t>
      </w:r>
      <w:r w:rsidR="00D315DB" w:rsidRPr="006C21D4">
        <w:rPr>
          <w:rFonts w:ascii="Times New Roman" w:hAnsi="Times New Roman"/>
          <w:sz w:val="24"/>
          <w:szCs w:val="24"/>
        </w:rPr>
        <w:t xml:space="preserve"> show t</w:t>
      </w:r>
      <w:r w:rsidR="005E6E03" w:rsidRPr="006C21D4">
        <w:rPr>
          <w:rFonts w:ascii="Times New Roman" w:hAnsi="Times New Roman"/>
          <w:sz w:val="24"/>
          <w:szCs w:val="24"/>
        </w:rPr>
        <w:t xml:space="preserve">he Cache Valley Irrigation service area </w:t>
      </w:r>
      <w:r w:rsidR="00B60A5F" w:rsidRPr="006C21D4">
        <w:rPr>
          <w:rFonts w:ascii="Times New Roman" w:hAnsi="Times New Roman"/>
          <w:sz w:val="24"/>
          <w:szCs w:val="24"/>
        </w:rPr>
        <w:t xml:space="preserve">is redundant with </w:t>
      </w:r>
      <w:r w:rsidR="00A7187D">
        <w:rPr>
          <w:rFonts w:ascii="Times New Roman" w:hAnsi="Times New Roman"/>
          <w:sz w:val="24"/>
          <w:szCs w:val="24"/>
        </w:rPr>
        <w:t xml:space="preserve">the </w:t>
      </w:r>
      <w:r w:rsidR="00D66ED5">
        <w:rPr>
          <w:rFonts w:ascii="Times New Roman" w:hAnsi="Times New Roman"/>
          <w:sz w:val="24"/>
          <w:szCs w:val="24"/>
        </w:rPr>
        <w:t xml:space="preserve">Cache Valley </w:t>
      </w:r>
      <w:r w:rsidR="0047141B">
        <w:rPr>
          <w:rFonts w:ascii="Times New Roman" w:hAnsi="Times New Roman"/>
          <w:sz w:val="24"/>
          <w:szCs w:val="24"/>
        </w:rPr>
        <w:t xml:space="preserve">Urban </w:t>
      </w:r>
      <w:r w:rsidR="00A7187D">
        <w:rPr>
          <w:rFonts w:ascii="Times New Roman" w:hAnsi="Times New Roman"/>
          <w:sz w:val="24"/>
          <w:szCs w:val="24"/>
        </w:rPr>
        <w:t xml:space="preserve">service area. This redundancy </w:t>
      </w:r>
      <w:r w:rsidRPr="006C21D4">
        <w:rPr>
          <w:rFonts w:ascii="Times New Roman" w:hAnsi="Times New Roman"/>
          <w:sz w:val="24"/>
          <w:szCs w:val="24"/>
        </w:rPr>
        <w:t>suggest</w:t>
      </w:r>
      <w:r w:rsidR="00A7187D">
        <w:rPr>
          <w:rFonts w:ascii="Times New Roman" w:hAnsi="Times New Roman"/>
          <w:sz w:val="24"/>
          <w:szCs w:val="24"/>
        </w:rPr>
        <w:t>s</w:t>
      </w:r>
      <w:r w:rsidRPr="006C21D4">
        <w:rPr>
          <w:rFonts w:ascii="Times New Roman" w:hAnsi="Times New Roman"/>
          <w:sz w:val="24"/>
          <w:szCs w:val="24"/>
        </w:rPr>
        <w:t xml:space="preserve"> that </w:t>
      </w:r>
      <w:r w:rsidR="00124596" w:rsidRPr="006C21D4">
        <w:rPr>
          <w:rFonts w:ascii="Times New Roman" w:hAnsi="Times New Roman"/>
          <w:sz w:val="24"/>
          <w:szCs w:val="24"/>
        </w:rPr>
        <w:t>Cache Valley Irrigation</w:t>
      </w:r>
      <w:r w:rsidR="005E6E03" w:rsidRPr="006C21D4">
        <w:rPr>
          <w:rFonts w:ascii="Times New Roman" w:hAnsi="Times New Roman"/>
          <w:sz w:val="24"/>
          <w:szCs w:val="24"/>
        </w:rPr>
        <w:t xml:space="preserve"> </w:t>
      </w:r>
      <w:r w:rsidRPr="006C21D4">
        <w:rPr>
          <w:rFonts w:ascii="Times New Roman" w:hAnsi="Times New Roman"/>
          <w:sz w:val="24"/>
          <w:szCs w:val="24"/>
        </w:rPr>
        <w:t>has</w:t>
      </w:r>
      <w:r w:rsidR="005E6E03" w:rsidRPr="006C21D4">
        <w:rPr>
          <w:rFonts w:ascii="Times New Roman" w:hAnsi="Times New Roman"/>
          <w:sz w:val="24"/>
          <w:szCs w:val="24"/>
        </w:rPr>
        <w:t xml:space="preserve"> little influence </w:t>
      </w:r>
      <w:r w:rsidR="00C73249" w:rsidRPr="006C21D4">
        <w:rPr>
          <w:rFonts w:ascii="Times New Roman" w:hAnsi="Times New Roman"/>
          <w:sz w:val="24"/>
          <w:szCs w:val="24"/>
        </w:rPr>
        <w:t>on</w:t>
      </w:r>
      <w:r w:rsidR="005E6E03" w:rsidRPr="006C21D4">
        <w:rPr>
          <w:rFonts w:ascii="Times New Roman" w:hAnsi="Times New Roman"/>
          <w:sz w:val="24"/>
          <w:szCs w:val="24"/>
        </w:rPr>
        <w:t xml:space="preserve"> network connectivity.</w:t>
      </w:r>
      <w:r w:rsidR="000907FA" w:rsidRPr="006C21D4">
        <w:rPr>
          <w:rFonts w:ascii="Times New Roman" w:hAnsi="Times New Roman"/>
          <w:sz w:val="24"/>
          <w:szCs w:val="24"/>
        </w:rPr>
        <w:t xml:space="preserve"> Its topological significance rank</w:t>
      </w:r>
      <w:r w:rsidR="00124596" w:rsidRPr="006C21D4">
        <w:rPr>
          <w:rFonts w:ascii="Times New Roman" w:hAnsi="Times New Roman"/>
          <w:sz w:val="24"/>
          <w:szCs w:val="24"/>
        </w:rPr>
        <w:t xml:space="preserve"> is </w:t>
      </w:r>
      <w:r w:rsidR="00A058E5">
        <w:rPr>
          <w:rFonts w:ascii="Times New Roman" w:hAnsi="Times New Roman"/>
          <w:sz w:val="24"/>
          <w:szCs w:val="24"/>
        </w:rPr>
        <w:t xml:space="preserve">42 </w:t>
      </w:r>
      <w:r w:rsidR="005E5293">
        <w:rPr>
          <w:rFonts w:ascii="Times New Roman" w:hAnsi="Times New Roman"/>
          <w:sz w:val="24"/>
          <w:szCs w:val="24"/>
        </w:rPr>
        <w:t xml:space="preserve">(out of 55 </w:t>
      </w:r>
      <w:r w:rsidR="00A7187D">
        <w:rPr>
          <w:rFonts w:ascii="Times New Roman" w:hAnsi="Times New Roman"/>
          <w:sz w:val="24"/>
          <w:szCs w:val="24"/>
        </w:rPr>
        <w:t>total nodes</w:t>
      </w:r>
      <w:r w:rsidR="005E5293">
        <w:rPr>
          <w:rFonts w:ascii="Times New Roman" w:hAnsi="Times New Roman"/>
          <w:sz w:val="24"/>
          <w:szCs w:val="24"/>
        </w:rPr>
        <w:t>)</w:t>
      </w:r>
      <w:r w:rsidRPr="006C21D4">
        <w:rPr>
          <w:rFonts w:ascii="Times New Roman" w:hAnsi="Times New Roman"/>
          <w:sz w:val="24"/>
          <w:szCs w:val="24"/>
        </w:rPr>
        <w:t xml:space="preserve"> and </w:t>
      </w:r>
      <w:r w:rsidR="001B489E" w:rsidRPr="006C21D4">
        <w:rPr>
          <w:rFonts w:ascii="Times New Roman" w:hAnsi="Times New Roman"/>
          <w:sz w:val="24"/>
          <w:szCs w:val="24"/>
        </w:rPr>
        <w:t xml:space="preserve">further </w:t>
      </w:r>
      <w:r w:rsidRPr="006C21D4">
        <w:rPr>
          <w:rFonts w:ascii="Times New Roman" w:hAnsi="Times New Roman"/>
          <w:sz w:val="24"/>
          <w:szCs w:val="24"/>
        </w:rPr>
        <w:t>emphasizes the redundancy result</w:t>
      </w:r>
      <w:r w:rsidR="00124596" w:rsidRPr="006C21D4">
        <w:rPr>
          <w:rFonts w:ascii="Times New Roman" w:hAnsi="Times New Roman"/>
          <w:sz w:val="24"/>
          <w:szCs w:val="24"/>
        </w:rPr>
        <w:t>.</w:t>
      </w:r>
      <w:r w:rsidR="000907FA" w:rsidRPr="006C21D4">
        <w:rPr>
          <w:rFonts w:ascii="Times New Roman" w:hAnsi="Times New Roman"/>
          <w:sz w:val="24"/>
          <w:szCs w:val="24"/>
        </w:rPr>
        <w:t xml:space="preserve"> </w:t>
      </w:r>
      <w:r w:rsidR="00A7187D">
        <w:rPr>
          <w:rFonts w:ascii="Times New Roman" w:hAnsi="Times New Roman"/>
          <w:sz w:val="24"/>
          <w:szCs w:val="24"/>
        </w:rPr>
        <w:t>Similarly, t</w:t>
      </w:r>
      <w:r w:rsidR="000907FA" w:rsidRPr="006C21D4">
        <w:rPr>
          <w:rFonts w:ascii="Times New Roman" w:hAnsi="Times New Roman"/>
          <w:sz w:val="24"/>
          <w:szCs w:val="24"/>
        </w:rPr>
        <w:t xml:space="preserve">he South Cache Irrigation </w:t>
      </w:r>
      <w:r w:rsidR="006C21D4" w:rsidRPr="006C21D4">
        <w:rPr>
          <w:rFonts w:ascii="Times New Roman" w:hAnsi="Times New Roman"/>
          <w:sz w:val="24"/>
          <w:szCs w:val="24"/>
        </w:rPr>
        <w:t xml:space="preserve">service area </w:t>
      </w:r>
      <w:r w:rsidR="005E5293">
        <w:rPr>
          <w:rFonts w:ascii="Times New Roman" w:hAnsi="Times New Roman"/>
          <w:sz w:val="24"/>
          <w:szCs w:val="24"/>
        </w:rPr>
        <w:t>is highly redundant with the South Cache Urban area and the South Cache Irrigation</w:t>
      </w:r>
      <w:r w:rsidR="00CC75CB" w:rsidRPr="006C21D4">
        <w:rPr>
          <w:rFonts w:ascii="Times New Roman" w:hAnsi="Times New Roman"/>
          <w:sz w:val="24"/>
          <w:szCs w:val="24"/>
        </w:rPr>
        <w:t xml:space="preserve"> </w:t>
      </w:r>
      <w:r w:rsidR="006C21D4" w:rsidRPr="006C21D4">
        <w:rPr>
          <w:rFonts w:ascii="Times New Roman" w:hAnsi="Times New Roman"/>
          <w:sz w:val="24"/>
          <w:szCs w:val="24"/>
        </w:rPr>
        <w:t>has a topological significance rank</w:t>
      </w:r>
      <w:r w:rsidR="000907FA" w:rsidRPr="006C21D4">
        <w:rPr>
          <w:rFonts w:ascii="Times New Roman" w:hAnsi="Times New Roman"/>
          <w:sz w:val="24"/>
          <w:szCs w:val="24"/>
        </w:rPr>
        <w:t xml:space="preserve"> of </w:t>
      </w:r>
      <w:r w:rsidR="00A058E5">
        <w:rPr>
          <w:rFonts w:ascii="Times New Roman" w:hAnsi="Times New Roman"/>
          <w:sz w:val="24"/>
          <w:szCs w:val="24"/>
        </w:rPr>
        <w:t>43</w:t>
      </w:r>
      <w:r w:rsidR="005E5293">
        <w:rPr>
          <w:rFonts w:ascii="Times New Roman" w:hAnsi="Times New Roman"/>
          <w:sz w:val="24"/>
          <w:szCs w:val="24"/>
        </w:rPr>
        <w:t>. These results suggest transferring water from South Cache Irrigation to South Cache Urban will have</w:t>
      </w:r>
      <w:r w:rsidR="005E6E03" w:rsidRPr="006C21D4">
        <w:rPr>
          <w:rFonts w:ascii="Times New Roman" w:hAnsi="Times New Roman"/>
          <w:sz w:val="24"/>
          <w:szCs w:val="24"/>
        </w:rPr>
        <w:t xml:space="preserve"> little effect on network</w:t>
      </w:r>
      <w:r w:rsidR="006C21D4" w:rsidRPr="006C21D4">
        <w:rPr>
          <w:rFonts w:ascii="Times New Roman" w:hAnsi="Times New Roman"/>
          <w:sz w:val="24"/>
          <w:szCs w:val="24"/>
        </w:rPr>
        <w:t xml:space="preserve"> connectivity</w:t>
      </w:r>
      <w:r w:rsidR="005E6E03" w:rsidRPr="006C21D4">
        <w:rPr>
          <w:rFonts w:ascii="Times New Roman" w:hAnsi="Times New Roman"/>
          <w:sz w:val="24"/>
          <w:szCs w:val="24"/>
        </w:rPr>
        <w:t>.</w:t>
      </w:r>
      <w:r w:rsidRPr="006C21D4">
        <w:rPr>
          <w:rFonts w:ascii="Times New Roman" w:hAnsi="Times New Roman"/>
          <w:sz w:val="24"/>
          <w:szCs w:val="24"/>
        </w:rPr>
        <w:t xml:space="preserve"> Together, the </w:t>
      </w:r>
      <w:r w:rsidR="005E5293">
        <w:rPr>
          <w:rFonts w:ascii="Times New Roman" w:hAnsi="Times New Roman"/>
          <w:sz w:val="24"/>
          <w:szCs w:val="24"/>
        </w:rPr>
        <w:t>redundancy and topological significance metrics</w:t>
      </w:r>
      <w:r w:rsidR="006C21D4" w:rsidRPr="006C21D4">
        <w:rPr>
          <w:rFonts w:ascii="Times New Roman" w:hAnsi="Times New Roman"/>
          <w:sz w:val="24"/>
          <w:szCs w:val="24"/>
        </w:rPr>
        <w:t xml:space="preserve"> suggest the Cache Valley and </w:t>
      </w:r>
      <w:r w:rsidRPr="006C21D4">
        <w:rPr>
          <w:rFonts w:ascii="Times New Roman" w:hAnsi="Times New Roman"/>
          <w:sz w:val="24"/>
          <w:szCs w:val="24"/>
        </w:rPr>
        <w:t xml:space="preserve">South Cache </w:t>
      </w:r>
      <w:r w:rsidR="0030029F" w:rsidRPr="006C21D4">
        <w:rPr>
          <w:rFonts w:ascii="Times New Roman" w:hAnsi="Times New Roman"/>
          <w:sz w:val="24"/>
          <w:szCs w:val="24"/>
        </w:rPr>
        <w:t xml:space="preserve">service areas may be </w:t>
      </w:r>
      <w:r w:rsidR="00D109E0" w:rsidRPr="006C21D4">
        <w:rPr>
          <w:rFonts w:ascii="Times New Roman" w:hAnsi="Times New Roman"/>
          <w:sz w:val="24"/>
          <w:szCs w:val="24"/>
        </w:rPr>
        <w:t xml:space="preserve">good candidates for </w:t>
      </w:r>
      <w:r w:rsidR="0030029F" w:rsidRPr="006C21D4">
        <w:rPr>
          <w:rFonts w:ascii="Times New Roman" w:hAnsi="Times New Roman"/>
          <w:sz w:val="24"/>
          <w:szCs w:val="24"/>
        </w:rPr>
        <w:t xml:space="preserve">sources of agricultural to urban transfers if the goal of the transfer is to </w:t>
      </w:r>
      <w:r w:rsidR="00CC75CB" w:rsidRPr="006C21D4">
        <w:rPr>
          <w:rFonts w:ascii="Times New Roman" w:hAnsi="Times New Roman"/>
          <w:sz w:val="24"/>
          <w:szCs w:val="24"/>
        </w:rPr>
        <w:t xml:space="preserve">leave intact the connectivity of the remaining parts </w:t>
      </w:r>
      <w:r w:rsidR="0030029F" w:rsidRPr="006C21D4">
        <w:rPr>
          <w:rFonts w:ascii="Times New Roman" w:hAnsi="Times New Roman"/>
          <w:sz w:val="24"/>
          <w:szCs w:val="24"/>
        </w:rPr>
        <w:t xml:space="preserve">of the </w:t>
      </w:r>
      <w:r w:rsidR="004B5914">
        <w:rPr>
          <w:rFonts w:ascii="Times New Roman" w:hAnsi="Times New Roman"/>
          <w:sz w:val="24"/>
          <w:szCs w:val="24"/>
        </w:rPr>
        <w:t xml:space="preserve">lower </w:t>
      </w:r>
      <w:r w:rsidR="0030029F" w:rsidRPr="006C21D4">
        <w:rPr>
          <w:rFonts w:ascii="Times New Roman" w:hAnsi="Times New Roman"/>
          <w:sz w:val="24"/>
          <w:szCs w:val="24"/>
        </w:rPr>
        <w:t xml:space="preserve">Bear River water </w:t>
      </w:r>
      <w:r w:rsidR="0030029F" w:rsidRPr="006C21D4">
        <w:rPr>
          <w:rFonts w:ascii="Times New Roman" w:hAnsi="Times New Roman" w:cs="Times New Roman"/>
          <w:sz w:val="24"/>
          <w:szCs w:val="24"/>
        </w:rPr>
        <w:t>system.</w:t>
      </w:r>
      <w:r w:rsidR="00D109E0" w:rsidRPr="006C21D4">
        <w:rPr>
          <w:rFonts w:ascii="Times New Roman" w:hAnsi="Times New Roman" w:cs="Times New Roman"/>
          <w:sz w:val="24"/>
          <w:szCs w:val="24"/>
        </w:rPr>
        <w:t xml:space="preserve"> </w:t>
      </w:r>
      <w:r w:rsidR="00CC75CB" w:rsidRPr="006C21D4">
        <w:rPr>
          <w:rFonts w:ascii="Times New Roman" w:hAnsi="Times New Roman" w:cs="Times New Roman"/>
          <w:sz w:val="24"/>
          <w:szCs w:val="24"/>
        </w:rPr>
        <w:t>The</w:t>
      </w:r>
      <w:r w:rsidR="00CC75CB">
        <w:rPr>
          <w:rFonts w:ascii="Times New Roman" w:hAnsi="Times New Roman" w:cs="Times New Roman"/>
          <w:sz w:val="24"/>
          <w:szCs w:val="24"/>
        </w:rPr>
        <w:t xml:space="preserve"> </w:t>
      </w:r>
      <w:r w:rsidR="00F412C6">
        <w:rPr>
          <w:rFonts w:ascii="Times New Roman" w:hAnsi="Times New Roman" w:cs="Times New Roman"/>
          <w:sz w:val="24"/>
          <w:szCs w:val="24"/>
        </w:rPr>
        <w:t xml:space="preserve">RANK </w:t>
      </w:r>
      <w:r w:rsidR="00A7187D">
        <w:rPr>
          <w:rFonts w:ascii="Times New Roman" w:hAnsi="Times New Roman" w:cs="Times New Roman"/>
          <w:sz w:val="24"/>
          <w:szCs w:val="24"/>
        </w:rPr>
        <w:t xml:space="preserve">results </w:t>
      </w:r>
      <w:r w:rsidR="00F412C6">
        <w:rPr>
          <w:rFonts w:ascii="Times New Roman" w:hAnsi="Times New Roman" w:cs="Times New Roman"/>
          <w:sz w:val="24"/>
          <w:szCs w:val="24"/>
        </w:rPr>
        <w:t xml:space="preserve">for the lower Bear River system </w:t>
      </w:r>
      <w:r w:rsidR="00A7187D">
        <w:rPr>
          <w:rFonts w:ascii="Times New Roman" w:hAnsi="Times New Roman" w:cs="Times New Roman"/>
          <w:sz w:val="24"/>
          <w:szCs w:val="24"/>
        </w:rPr>
        <w:t>identify the two service areas as promising sources of</w:t>
      </w:r>
      <w:r w:rsidR="00CC75CB">
        <w:rPr>
          <w:rFonts w:ascii="Times New Roman" w:hAnsi="Times New Roman" w:cs="Times New Roman"/>
          <w:sz w:val="24"/>
          <w:szCs w:val="24"/>
        </w:rPr>
        <w:t xml:space="preserve"> </w:t>
      </w:r>
      <w:r w:rsidR="00D315DB">
        <w:rPr>
          <w:rFonts w:ascii="Times New Roman" w:hAnsi="Times New Roman" w:cs="Times New Roman"/>
          <w:sz w:val="24"/>
          <w:szCs w:val="24"/>
        </w:rPr>
        <w:t>water transfers</w:t>
      </w:r>
      <w:r w:rsidR="00D109E0" w:rsidRPr="00D109E0">
        <w:rPr>
          <w:rFonts w:ascii="Times New Roman" w:hAnsi="Times New Roman" w:cs="Times New Roman"/>
          <w:sz w:val="24"/>
          <w:szCs w:val="24"/>
        </w:rPr>
        <w:t xml:space="preserve"> </w:t>
      </w:r>
      <w:r w:rsidR="004B5914">
        <w:rPr>
          <w:rFonts w:ascii="Times New Roman" w:hAnsi="Times New Roman" w:cs="Times New Roman"/>
          <w:sz w:val="24"/>
          <w:szCs w:val="24"/>
        </w:rPr>
        <w:t>to</w:t>
      </w:r>
      <w:r w:rsidR="00A7187D">
        <w:rPr>
          <w:rFonts w:ascii="Times New Roman" w:hAnsi="Times New Roman" w:cs="Times New Roman"/>
          <w:sz w:val="24"/>
          <w:szCs w:val="24"/>
        </w:rPr>
        <w:t xml:space="preserve"> </w:t>
      </w:r>
      <w:r w:rsidR="00D109E0" w:rsidRPr="00D109E0">
        <w:rPr>
          <w:rFonts w:ascii="Times New Roman" w:hAnsi="Times New Roman" w:cs="Times New Roman"/>
          <w:sz w:val="24"/>
          <w:szCs w:val="24"/>
        </w:rPr>
        <w:t>further test and explore with more detailed simulation modeling.</w:t>
      </w:r>
    </w:p>
    <w:p w14:paraId="33BB36B2" w14:textId="77777777" w:rsidR="00E838C4" w:rsidRDefault="00E838C4" w:rsidP="00DF418D">
      <w:pPr>
        <w:spacing w:after="0" w:line="240" w:lineRule="auto"/>
        <w:rPr>
          <w:rFonts w:ascii="Times New Roman" w:hAnsi="Times New Roman" w:cs="Times New Roman"/>
          <w:sz w:val="24"/>
          <w:szCs w:val="24"/>
        </w:rPr>
      </w:pPr>
    </w:p>
    <w:p w14:paraId="302E1BAA" w14:textId="3719CB29" w:rsidR="001B489E" w:rsidRDefault="00E838C4" w:rsidP="00C8777C">
      <w:pPr>
        <w:spacing w:after="0" w:line="240" w:lineRule="auto"/>
        <w:rPr>
          <w:rFonts w:ascii="Times New Roman" w:hAnsi="Times New Roman"/>
          <w:sz w:val="24"/>
          <w:szCs w:val="24"/>
        </w:rPr>
      </w:pPr>
      <w:r w:rsidRPr="00327652">
        <w:rPr>
          <w:rFonts w:ascii="Times New Roman" w:hAnsi="Times New Roman"/>
          <w:b/>
          <w:sz w:val="24"/>
          <w:szCs w:val="24"/>
        </w:rPr>
        <w:t>Water Management</w:t>
      </w:r>
      <w:r w:rsidR="003313B7">
        <w:rPr>
          <w:rFonts w:ascii="Times New Roman" w:hAnsi="Times New Roman"/>
          <w:b/>
          <w:sz w:val="24"/>
          <w:szCs w:val="24"/>
        </w:rPr>
        <w:t xml:space="preserve"> Scenarios</w:t>
      </w:r>
      <w:r w:rsidR="00327652" w:rsidRPr="00327652">
        <w:rPr>
          <w:rFonts w:ascii="Times New Roman" w:hAnsi="Times New Roman"/>
          <w:b/>
          <w:sz w:val="24"/>
          <w:szCs w:val="24"/>
        </w:rPr>
        <w:t xml:space="preserve">. </w:t>
      </w:r>
      <w:r w:rsidR="00CC75CB">
        <w:rPr>
          <w:rFonts w:ascii="Times New Roman" w:hAnsi="Times New Roman"/>
          <w:sz w:val="24"/>
          <w:szCs w:val="24"/>
        </w:rPr>
        <w:t xml:space="preserve">In addition to identifying promising sources of water transfers, </w:t>
      </w:r>
      <w:r w:rsidR="00F01DA3">
        <w:rPr>
          <w:rFonts w:ascii="Times New Roman" w:hAnsi="Times New Roman"/>
          <w:sz w:val="24"/>
          <w:szCs w:val="24"/>
        </w:rPr>
        <w:t>RANK</w:t>
      </w:r>
      <w:r w:rsidR="00E73737">
        <w:rPr>
          <w:rFonts w:ascii="Times New Roman" w:hAnsi="Times New Roman"/>
          <w:sz w:val="24"/>
          <w:szCs w:val="24"/>
        </w:rPr>
        <w:t xml:space="preserve"> </w:t>
      </w:r>
      <w:r w:rsidR="00A7187D">
        <w:rPr>
          <w:rFonts w:ascii="Times New Roman" w:hAnsi="Times New Roman"/>
          <w:sz w:val="24"/>
          <w:szCs w:val="24"/>
        </w:rPr>
        <w:t xml:space="preserve">results </w:t>
      </w:r>
      <w:r w:rsidR="00CC75CB">
        <w:rPr>
          <w:rFonts w:ascii="Times New Roman" w:hAnsi="Times New Roman"/>
          <w:sz w:val="24"/>
          <w:szCs w:val="24"/>
        </w:rPr>
        <w:t>can inform many other water management decisions</w:t>
      </w:r>
      <w:r w:rsidR="003313B7">
        <w:rPr>
          <w:rFonts w:ascii="Times New Roman" w:hAnsi="Times New Roman"/>
          <w:sz w:val="24"/>
          <w:szCs w:val="24"/>
        </w:rPr>
        <w:t xml:space="preserve"> for further testing in a simulation model</w:t>
      </w:r>
      <w:r w:rsidR="00CC75CB">
        <w:rPr>
          <w:rFonts w:ascii="Times New Roman" w:hAnsi="Times New Roman"/>
          <w:sz w:val="24"/>
          <w:szCs w:val="24"/>
        </w:rPr>
        <w:t xml:space="preserve">. </w:t>
      </w:r>
      <w:r w:rsidR="004B5914">
        <w:rPr>
          <w:rFonts w:ascii="Times New Roman" w:hAnsi="Times New Roman"/>
          <w:sz w:val="24"/>
          <w:szCs w:val="24"/>
        </w:rPr>
        <w:t>Existing or proposed r</w:t>
      </w:r>
      <w:r w:rsidR="00C87892">
        <w:rPr>
          <w:rFonts w:ascii="Times New Roman" w:hAnsi="Times New Roman"/>
          <w:sz w:val="24"/>
          <w:szCs w:val="24"/>
        </w:rPr>
        <w:t xml:space="preserve">eservoirs with high topological significance should be </w:t>
      </w:r>
      <w:r w:rsidR="004B5914">
        <w:rPr>
          <w:rFonts w:ascii="Times New Roman" w:hAnsi="Times New Roman"/>
          <w:sz w:val="24"/>
          <w:szCs w:val="24"/>
        </w:rPr>
        <w:t xml:space="preserve">retained </w:t>
      </w:r>
      <w:r w:rsidR="00C87892">
        <w:rPr>
          <w:rFonts w:ascii="Times New Roman" w:hAnsi="Times New Roman"/>
          <w:sz w:val="24"/>
          <w:szCs w:val="24"/>
        </w:rPr>
        <w:t xml:space="preserve">or </w:t>
      </w:r>
      <w:r w:rsidR="002A7C45">
        <w:rPr>
          <w:rFonts w:ascii="Times New Roman" w:hAnsi="Times New Roman"/>
          <w:sz w:val="24"/>
          <w:szCs w:val="24"/>
        </w:rPr>
        <w:t>further studied as potential projects. Reservoirs with low topological significance are candidate sites for dam removals</w:t>
      </w:r>
      <w:r w:rsidR="00C87892">
        <w:rPr>
          <w:rFonts w:ascii="Times New Roman" w:hAnsi="Times New Roman"/>
          <w:sz w:val="24"/>
          <w:szCs w:val="24"/>
        </w:rPr>
        <w:t xml:space="preserve">. </w:t>
      </w:r>
      <w:r w:rsidR="00C73249" w:rsidRPr="00DA0AA9">
        <w:rPr>
          <w:rFonts w:ascii="Times New Roman" w:hAnsi="Times New Roman"/>
          <w:sz w:val="24"/>
          <w:szCs w:val="24"/>
        </w:rPr>
        <w:t xml:space="preserve">For example, </w:t>
      </w:r>
      <w:r w:rsidR="002A7C45">
        <w:rPr>
          <w:rFonts w:ascii="Times New Roman" w:hAnsi="Times New Roman"/>
          <w:sz w:val="24"/>
          <w:szCs w:val="24"/>
        </w:rPr>
        <w:t>i</w:t>
      </w:r>
      <w:r w:rsidR="002A7C45" w:rsidRPr="008F7055">
        <w:rPr>
          <w:rFonts w:ascii="Times New Roman" w:hAnsi="Times New Roman"/>
          <w:sz w:val="24"/>
          <w:szCs w:val="24"/>
        </w:rPr>
        <w:t xml:space="preserve">n </w:t>
      </w:r>
      <w:r w:rsidR="00CC75CB" w:rsidRPr="008F7055">
        <w:rPr>
          <w:rFonts w:ascii="Times New Roman" w:hAnsi="Times New Roman"/>
          <w:sz w:val="24"/>
          <w:szCs w:val="24"/>
        </w:rPr>
        <w:t xml:space="preserve">the Bear River network, Hyrum Reservoir has a topological significance rank of </w:t>
      </w:r>
      <w:r w:rsidR="00A058E5">
        <w:rPr>
          <w:rFonts w:ascii="Times New Roman" w:hAnsi="Times New Roman"/>
          <w:sz w:val="24"/>
          <w:szCs w:val="24"/>
        </w:rPr>
        <w:t>7</w:t>
      </w:r>
      <w:r w:rsidR="00532E96">
        <w:rPr>
          <w:rFonts w:ascii="Times New Roman" w:hAnsi="Times New Roman"/>
          <w:sz w:val="24"/>
          <w:szCs w:val="24"/>
        </w:rPr>
        <w:t>/55</w:t>
      </w:r>
      <w:r w:rsidR="001B489E" w:rsidRPr="008F7055">
        <w:rPr>
          <w:rFonts w:ascii="Times New Roman" w:hAnsi="Times New Roman"/>
          <w:sz w:val="24"/>
          <w:szCs w:val="24"/>
        </w:rPr>
        <w:t xml:space="preserve"> which is</w:t>
      </w:r>
      <w:r w:rsidR="00A2047B" w:rsidRPr="008F7055">
        <w:rPr>
          <w:rFonts w:ascii="Times New Roman" w:hAnsi="Times New Roman"/>
          <w:sz w:val="24"/>
          <w:szCs w:val="24"/>
        </w:rPr>
        <w:t xml:space="preserve"> the </w:t>
      </w:r>
      <w:r w:rsidR="008F7055" w:rsidRPr="008F7055">
        <w:rPr>
          <w:rFonts w:ascii="Times New Roman" w:hAnsi="Times New Roman"/>
          <w:sz w:val="24"/>
          <w:szCs w:val="24"/>
        </w:rPr>
        <w:t xml:space="preserve">highest </w:t>
      </w:r>
      <w:r w:rsidR="00A2047B" w:rsidRPr="008F7055">
        <w:rPr>
          <w:rFonts w:ascii="Times New Roman" w:hAnsi="Times New Roman"/>
          <w:sz w:val="24"/>
          <w:szCs w:val="24"/>
        </w:rPr>
        <w:t>of all the reservoirs</w:t>
      </w:r>
      <w:r w:rsidR="001B489E" w:rsidRPr="008F7055">
        <w:rPr>
          <w:rFonts w:ascii="Times New Roman" w:hAnsi="Times New Roman"/>
          <w:sz w:val="24"/>
          <w:szCs w:val="24"/>
        </w:rPr>
        <w:t xml:space="preserve"> and suggests </w:t>
      </w:r>
      <w:r w:rsidR="00CC75CB" w:rsidRPr="008F7055">
        <w:rPr>
          <w:rFonts w:ascii="Times New Roman" w:hAnsi="Times New Roman"/>
          <w:sz w:val="24"/>
          <w:szCs w:val="24"/>
        </w:rPr>
        <w:t>that removing th</w:t>
      </w:r>
      <w:r w:rsidR="00C73249" w:rsidRPr="008F7055">
        <w:rPr>
          <w:rFonts w:ascii="Times New Roman" w:hAnsi="Times New Roman"/>
          <w:sz w:val="24"/>
          <w:szCs w:val="24"/>
        </w:rPr>
        <w:t>is</w:t>
      </w:r>
      <w:r w:rsidR="00CC75CB" w:rsidRPr="008F7055">
        <w:rPr>
          <w:rFonts w:ascii="Times New Roman" w:hAnsi="Times New Roman"/>
          <w:sz w:val="24"/>
          <w:szCs w:val="24"/>
        </w:rPr>
        <w:t xml:space="preserve"> dam would have </w:t>
      </w:r>
      <w:r w:rsidR="00A7187D">
        <w:rPr>
          <w:rFonts w:ascii="Times New Roman" w:hAnsi="Times New Roman"/>
          <w:sz w:val="24"/>
          <w:szCs w:val="24"/>
        </w:rPr>
        <w:t xml:space="preserve">a </w:t>
      </w:r>
      <w:r w:rsidR="00F467A3">
        <w:rPr>
          <w:rFonts w:ascii="Times New Roman" w:hAnsi="Times New Roman"/>
          <w:sz w:val="24"/>
          <w:szCs w:val="24"/>
        </w:rPr>
        <w:t>substantial</w:t>
      </w:r>
      <w:r w:rsidR="00A7187D" w:rsidRPr="008F7055">
        <w:rPr>
          <w:rFonts w:ascii="Times New Roman" w:hAnsi="Times New Roman"/>
          <w:sz w:val="24"/>
          <w:szCs w:val="24"/>
        </w:rPr>
        <w:t xml:space="preserve"> </w:t>
      </w:r>
      <w:r w:rsidR="008F7055" w:rsidRPr="008F7055">
        <w:rPr>
          <w:rFonts w:ascii="Times New Roman" w:hAnsi="Times New Roman"/>
          <w:sz w:val="24"/>
          <w:szCs w:val="24"/>
        </w:rPr>
        <w:t>effect on network</w:t>
      </w:r>
      <w:r w:rsidR="00CC75CB" w:rsidRPr="008F7055">
        <w:rPr>
          <w:rFonts w:ascii="Times New Roman" w:hAnsi="Times New Roman"/>
          <w:sz w:val="24"/>
          <w:szCs w:val="24"/>
        </w:rPr>
        <w:t>.</w:t>
      </w:r>
      <w:r w:rsidR="00A2047B" w:rsidRPr="008F7055">
        <w:rPr>
          <w:rFonts w:ascii="Times New Roman" w:hAnsi="Times New Roman"/>
          <w:sz w:val="24"/>
          <w:szCs w:val="24"/>
        </w:rPr>
        <w:t xml:space="preserve"> </w:t>
      </w:r>
      <w:r w:rsidR="001B489E" w:rsidRPr="008F7055">
        <w:rPr>
          <w:rFonts w:ascii="Times New Roman" w:hAnsi="Times New Roman"/>
          <w:sz w:val="24"/>
          <w:szCs w:val="24"/>
        </w:rPr>
        <w:t xml:space="preserve">Willard Bay </w:t>
      </w:r>
      <w:r w:rsidR="00342661">
        <w:rPr>
          <w:rFonts w:ascii="Times New Roman" w:hAnsi="Times New Roman"/>
          <w:sz w:val="24"/>
          <w:szCs w:val="24"/>
        </w:rPr>
        <w:t xml:space="preserve">and Idaho </w:t>
      </w:r>
      <w:r w:rsidR="001B489E" w:rsidRPr="008F7055">
        <w:rPr>
          <w:rFonts w:ascii="Times New Roman" w:hAnsi="Times New Roman"/>
          <w:sz w:val="24"/>
          <w:szCs w:val="24"/>
        </w:rPr>
        <w:t xml:space="preserve">reservoirs have </w:t>
      </w:r>
      <w:r w:rsidR="00BF0E32" w:rsidRPr="008F7055">
        <w:rPr>
          <w:rFonts w:ascii="Times New Roman" w:hAnsi="Times New Roman"/>
          <w:sz w:val="24"/>
          <w:szCs w:val="24"/>
        </w:rPr>
        <w:t>high topological significance values</w:t>
      </w:r>
      <w:r w:rsidR="008F7055" w:rsidRPr="008F7055">
        <w:rPr>
          <w:rFonts w:ascii="Times New Roman" w:hAnsi="Times New Roman"/>
          <w:sz w:val="24"/>
          <w:szCs w:val="24"/>
        </w:rPr>
        <w:t xml:space="preserve"> </w:t>
      </w:r>
      <w:r w:rsidR="00342661">
        <w:rPr>
          <w:rFonts w:ascii="Times New Roman" w:hAnsi="Times New Roman"/>
          <w:sz w:val="24"/>
          <w:szCs w:val="24"/>
        </w:rPr>
        <w:t>indicating</w:t>
      </w:r>
      <w:r w:rsidR="00BF0E32" w:rsidRPr="008F7055">
        <w:rPr>
          <w:rFonts w:ascii="Times New Roman" w:hAnsi="Times New Roman"/>
          <w:sz w:val="24"/>
          <w:szCs w:val="24"/>
        </w:rPr>
        <w:t xml:space="preserve"> </w:t>
      </w:r>
      <w:r w:rsidR="00203CA1" w:rsidRPr="008F7055">
        <w:rPr>
          <w:rFonts w:ascii="Times New Roman" w:hAnsi="Times New Roman"/>
          <w:sz w:val="24"/>
          <w:szCs w:val="24"/>
        </w:rPr>
        <w:t>their removal</w:t>
      </w:r>
      <w:r w:rsidR="001B489E" w:rsidRPr="008F7055">
        <w:rPr>
          <w:rFonts w:ascii="Times New Roman" w:hAnsi="Times New Roman"/>
          <w:sz w:val="24"/>
          <w:szCs w:val="24"/>
        </w:rPr>
        <w:t>s</w:t>
      </w:r>
      <w:r w:rsidR="00203CA1" w:rsidRPr="008F7055">
        <w:rPr>
          <w:rFonts w:ascii="Times New Roman" w:hAnsi="Times New Roman"/>
          <w:sz w:val="24"/>
          <w:szCs w:val="24"/>
        </w:rPr>
        <w:t xml:space="preserve"> would significant</w:t>
      </w:r>
      <w:r w:rsidR="00DA20BA" w:rsidRPr="008F7055">
        <w:rPr>
          <w:rFonts w:ascii="Times New Roman" w:hAnsi="Times New Roman"/>
          <w:sz w:val="24"/>
          <w:szCs w:val="24"/>
        </w:rPr>
        <w:t>ly</w:t>
      </w:r>
      <w:r w:rsidR="00203CA1" w:rsidRPr="008F7055">
        <w:rPr>
          <w:rFonts w:ascii="Times New Roman" w:hAnsi="Times New Roman"/>
          <w:sz w:val="24"/>
          <w:szCs w:val="24"/>
        </w:rPr>
        <w:t xml:space="preserve"> impact </w:t>
      </w:r>
      <w:r w:rsidR="001B489E" w:rsidRPr="008F7055">
        <w:rPr>
          <w:rFonts w:ascii="Times New Roman" w:hAnsi="Times New Roman"/>
          <w:sz w:val="24"/>
          <w:szCs w:val="24"/>
        </w:rPr>
        <w:t>service areas and other nodes i</w:t>
      </w:r>
      <w:r w:rsidR="00203CA1" w:rsidRPr="008F7055">
        <w:rPr>
          <w:rFonts w:ascii="Times New Roman" w:hAnsi="Times New Roman"/>
          <w:sz w:val="24"/>
          <w:szCs w:val="24"/>
        </w:rPr>
        <w:t>n the Bear River network.</w:t>
      </w:r>
      <w:r w:rsidR="00CC75CB" w:rsidRPr="008F7055">
        <w:rPr>
          <w:rFonts w:ascii="Times New Roman" w:hAnsi="Times New Roman"/>
          <w:sz w:val="24"/>
          <w:szCs w:val="24"/>
        </w:rPr>
        <w:t xml:space="preserve"> </w:t>
      </w:r>
      <w:r w:rsidR="001B489E" w:rsidRPr="008F7055">
        <w:rPr>
          <w:rFonts w:ascii="Times New Roman" w:hAnsi="Times New Roman"/>
          <w:sz w:val="24"/>
          <w:szCs w:val="24"/>
        </w:rPr>
        <w:t xml:space="preserve">Additionally, the proposed </w:t>
      </w:r>
      <w:r w:rsidR="00532E96">
        <w:rPr>
          <w:rFonts w:ascii="Times New Roman" w:hAnsi="Times New Roman"/>
          <w:sz w:val="24"/>
          <w:szCs w:val="24"/>
        </w:rPr>
        <w:t xml:space="preserve">Washakie, </w:t>
      </w:r>
      <w:r w:rsidR="00342661">
        <w:rPr>
          <w:rFonts w:ascii="Times New Roman" w:hAnsi="Times New Roman"/>
          <w:sz w:val="24"/>
          <w:szCs w:val="24"/>
        </w:rPr>
        <w:t xml:space="preserve">Millcreek, </w:t>
      </w:r>
      <w:r w:rsidR="00532E96">
        <w:rPr>
          <w:rFonts w:ascii="Times New Roman" w:hAnsi="Times New Roman"/>
          <w:sz w:val="24"/>
          <w:szCs w:val="24"/>
        </w:rPr>
        <w:t xml:space="preserve">and Mainstem </w:t>
      </w:r>
      <w:r w:rsidR="001B489E" w:rsidRPr="008F7055">
        <w:rPr>
          <w:rFonts w:ascii="Times New Roman" w:hAnsi="Times New Roman"/>
          <w:sz w:val="24"/>
          <w:szCs w:val="24"/>
        </w:rPr>
        <w:t xml:space="preserve">reservoirs have </w:t>
      </w:r>
      <w:r w:rsidR="008F7055" w:rsidRPr="008F7055">
        <w:rPr>
          <w:rFonts w:ascii="Times New Roman" w:hAnsi="Times New Roman"/>
          <w:sz w:val="24"/>
          <w:szCs w:val="24"/>
        </w:rPr>
        <w:t>mid-ranking</w:t>
      </w:r>
      <w:r w:rsidR="001B489E" w:rsidRPr="008F7055">
        <w:rPr>
          <w:rFonts w:ascii="Times New Roman" w:hAnsi="Times New Roman"/>
          <w:sz w:val="24"/>
          <w:szCs w:val="24"/>
        </w:rPr>
        <w:t xml:space="preserve"> topological significance values</w:t>
      </w:r>
      <w:r w:rsidR="00342661">
        <w:rPr>
          <w:rFonts w:ascii="Times New Roman" w:hAnsi="Times New Roman"/>
          <w:sz w:val="24"/>
          <w:szCs w:val="24"/>
        </w:rPr>
        <w:t xml:space="preserve"> (</w:t>
      </w:r>
      <w:r w:rsidR="00A058E5">
        <w:rPr>
          <w:rFonts w:ascii="Times New Roman" w:hAnsi="Times New Roman"/>
          <w:sz w:val="24"/>
          <w:szCs w:val="24"/>
        </w:rPr>
        <w:t>17</w:t>
      </w:r>
      <w:r w:rsidR="00532E96">
        <w:rPr>
          <w:rFonts w:ascii="Times New Roman" w:hAnsi="Times New Roman"/>
          <w:sz w:val="24"/>
          <w:szCs w:val="24"/>
        </w:rPr>
        <w:t xml:space="preserve">, </w:t>
      </w:r>
      <w:r w:rsidR="00A058E5">
        <w:rPr>
          <w:rFonts w:ascii="Times New Roman" w:hAnsi="Times New Roman"/>
          <w:sz w:val="24"/>
          <w:szCs w:val="24"/>
        </w:rPr>
        <w:t>23</w:t>
      </w:r>
      <w:r w:rsidR="00342661">
        <w:rPr>
          <w:rFonts w:ascii="Times New Roman" w:hAnsi="Times New Roman"/>
          <w:sz w:val="24"/>
          <w:szCs w:val="24"/>
        </w:rPr>
        <w:t>,</w:t>
      </w:r>
      <w:r w:rsidR="00532E96">
        <w:rPr>
          <w:rFonts w:ascii="Times New Roman" w:hAnsi="Times New Roman"/>
          <w:sz w:val="24"/>
          <w:szCs w:val="24"/>
        </w:rPr>
        <w:t xml:space="preserve"> and</w:t>
      </w:r>
      <w:r w:rsidR="00342661">
        <w:rPr>
          <w:rFonts w:ascii="Times New Roman" w:hAnsi="Times New Roman"/>
          <w:sz w:val="24"/>
          <w:szCs w:val="24"/>
        </w:rPr>
        <w:t xml:space="preserve"> </w:t>
      </w:r>
      <w:r w:rsidR="00A058E5">
        <w:rPr>
          <w:rFonts w:ascii="Times New Roman" w:hAnsi="Times New Roman"/>
          <w:sz w:val="24"/>
          <w:szCs w:val="24"/>
        </w:rPr>
        <w:t>27</w:t>
      </w:r>
      <w:r w:rsidR="00342661">
        <w:rPr>
          <w:rFonts w:ascii="Times New Roman" w:hAnsi="Times New Roman"/>
          <w:sz w:val="24"/>
          <w:szCs w:val="24"/>
        </w:rPr>
        <w:t xml:space="preserve">, respectively) </w:t>
      </w:r>
      <w:r w:rsidR="001B489E" w:rsidRPr="008F7055">
        <w:rPr>
          <w:rFonts w:ascii="Times New Roman" w:hAnsi="Times New Roman"/>
          <w:sz w:val="24"/>
          <w:szCs w:val="24"/>
        </w:rPr>
        <w:t xml:space="preserve">which suggest </w:t>
      </w:r>
      <w:r w:rsidR="008F7055" w:rsidRPr="008F7055">
        <w:rPr>
          <w:rFonts w:ascii="Times New Roman" w:hAnsi="Times New Roman"/>
          <w:sz w:val="24"/>
          <w:szCs w:val="24"/>
        </w:rPr>
        <w:t xml:space="preserve">that building these reservoirs would impact </w:t>
      </w:r>
      <w:r w:rsidR="00EA443F">
        <w:rPr>
          <w:rFonts w:ascii="Times New Roman" w:hAnsi="Times New Roman"/>
          <w:sz w:val="24"/>
          <w:szCs w:val="24"/>
        </w:rPr>
        <w:t xml:space="preserve">how </w:t>
      </w:r>
      <w:r w:rsidR="00574B3E">
        <w:rPr>
          <w:rFonts w:ascii="Times New Roman" w:hAnsi="Times New Roman"/>
          <w:sz w:val="24"/>
          <w:szCs w:val="24"/>
        </w:rPr>
        <w:t xml:space="preserve">other </w:t>
      </w:r>
      <w:r w:rsidR="00EA443F">
        <w:rPr>
          <w:rFonts w:ascii="Times New Roman" w:hAnsi="Times New Roman"/>
          <w:sz w:val="24"/>
          <w:szCs w:val="24"/>
        </w:rPr>
        <w:t>nodes are connected and interact with each other.</w:t>
      </w:r>
    </w:p>
    <w:p w14:paraId="73E809CB" w14:textId="62419551" w:rsidR="001B489E" w:rsidRDefault="001B489E" w:rsidP="00C8777C">
      <w:pPr>
        <w:spacing w:after="0" w:line="240" w:lineRule="auto"/>
        <w:rPr>
          <w:rFonts w:ascii="Times New Roman" w:hAnsi="Times New Roman"/>
          <w:sz w:val="24"/>
          <w:szCs w:val="24"/>
        </w:rPr>
      </w:pPr>
    </w:p>
    <w:p w14:paraId="27CCA410" w14:textId="21E4A130" w:rsidR="0051560E" w:rsidRDefault="009623AE" w:rsidP="00C8777C">
      <w:pPr>
        <w:spacing w:after="0" w:line="240" w:lineRule="auto"/>
        <w:rPr>
          <w:rFonts w:ascii="Times New Roman" w:hAnsi="Times New Roman"/>
          <w:sz w:val="24"/>
          <w:szCs w:val="24"/>
        </w:rPr>
      </w:pPr>
      <w:r>
        <w:rPr>
          <w:rFonts w:ascii="Times New Roman" w:hAnsi="Times New Roman"/>
          <w:sz w:val="24"/>
          <w:szCs w:val="24"/>
        </w:rPr>
        <w:t xml:space="preserve">Water supply to unstable nodes is easily affected by changes at other network nodes. </w:t>
      </w:r>
      <w:r w:rsidR="002A7C45">
        <w:rPr>
          <w:rFonts w:ascii="Times New Roman" w:hAnsi="Times New Roman"/>
          <w:sz w:val="24"/>
          <w:szCs w:val="24"/>
        </w:rPr>
        <w:t>At unstable nodes, m</w:t>
      </w:r>
      <w:r w:rsidR="00DA20BA">
        <w:rPr>
          <w:rFonts w:ascii="Times New Roman" w:hAnsi="Times New Roman"/>
          <w:sz w:val="24"/>
          <w:szCs w:val="24"/>
        </w:rPr>
        <w:t xml:space="preserve">anagers should </w:t>
      </w:r>
      <w:r w:rsidR="005E5293">
        <w:rPr>
          <w:rFonts w:ascii="Times New Roman" w:hAnsi="Times New Roman"/>
          <w:sz w:val="24"/>
          <w:szCs w:val="24"/>
        </w:rPr>
        <w:t>implement</w:t>
      </w:r>
      <w:r w:rsidR="00CC75CB">
        <w:rPr>
          <w:rFonts w:ascii="Times New Roman" w:hAnsi="Times New Roman"/>
          <w:sz w:val="24"/>
          <w:szCs w:val="24"/>
        </w:rPr>
        <w:t xml:space="preserve"> water conservation measures</w:t>
      </w:r>
      <w:r w:rsidR="00AB6C18">
        <w:rPr>
          <w:rFonts w:ascii="Times New Roman" w:hAnsi="Times New Roman"/>
          <w:sz w:val="24"/>
          <w:szCs w:val="24"/>
        </w:rPr>
        <w:t>,</w:t>
      </w:r>
      <w:r w:rsidR="00CC75CB">
        <w:rPr>
          <w:rFonts w:ascii="Times New Roman" w:hAnsi="Times New Roman"/>
          <w:sz w:val="24"/>
          <w:szCs w:val="24"/>
        </w:rPr>
        <w:t xml:space="preserve"> </w:t>
      </w:r>
      <w:r w:rsidR="006538F7">
        <w:rPr>
          <w:rFonts w:ascii="Times New Roman" w:hAnsi="Times New Roman"/>
          <w:sz w:val="24"/>
          <w:szCs w:val="24"/>
        </w:rPr>
        <w:t>develop new alternative supplies</w:t>
      </w:r>
      <w:r w:rsidR="00AB6C18">
        <w:rPr>
          <w:rFonts w:ascii="Times New Roman" w:hAnsi="Times New Roman"/>
          <w:sz w:val="24"/>
          <w:szCs w:val="24"/>
        </w:rPr>
        <w:t xml:space="preserve">, and </w:t>
      </w:r>
      <w:r w:rsidR="009E60B2">
        <w:rPr>
          <w:rFonts w:ascii="Times New Roman" w:hAnsi="Times New Roman"/>
          <w:sz w:val="24"/>
          <w:szCs w:val="24"/>
        </w:rPr>
        <w:t xml:space="preserve">monitor </w:t>
      </w:r>
      <w:r w:rsidR="00AB6C18">
        <w:rPr>
          <w:rFonts w:ascii="Times New Roman" w:hAnsi="Times New Roman"/>
          <w:sz w:val="24"/>
          <w:szCs w:val="24"/>
        </w:rPr>
        <w:t>flow</w:t>
      </w:r>
      <w:r w:rsidR="009E60B2">
        <w:rPr>
          <w:rFonts w:ascii="Times New Roman" w:hAnsi="Times New Roman"/>
          <w:sz w:val="24"/>
          <w:szCs w:val="24"/>
        </w:rPr>
        <w:t>s</w:t>
      </w:r>
      <w:r>
        <w:rPr>
          <w:rFonts w:ascii="Times New Roman" w:hAnsi="Times New Roman"/>
          <w:sz w:val="24"/>
          <w:szCs w:val="24"/>
        </w:rPr>
        <w:t xml:space="preserve">. </w:t>
      </w:r>
      <w:r w:rsidR="00AB6C18" w:rsidRPr="006763F0">
        <w:rPr>
          <w:rFonts w:ascii="Times New Roman" w:hAnsi="Times New Roman"/>
          <w:sz w:val="24"/>
          <w:szCs w:val="24"/>
        </w:rPr>
        <w:t>In the Bear River system, t</w:t>
      </w:r>
      <w:r w:rsidR="00203CA1" w:rsidRPr="006763F0">
        <w:rPr>
          <w:rFonts w:ascii="Times New Roman" w:hAnsi="Times New Roman"/>
          <w:sz w:val="24"/>
          <w:szCs w:val="24"/>
        </w:rPr>
        <w:t xml:space="preserve">he </w:t>
      </w:r>
      <w:r w:rsidR="002A785A" w:rsidRPr="006763F0">
        <w:rPr>
          <w:rFonts w:ascii="Times New Roman" w:hAnsi="Times New Roman"/>
          <w:sz w:val="24"/>
          <w:szCs w:val="24"/>
        </w:rPr>
        <w:t xml:space="preserve">least stable </w:t>
      </w:r>
      <w:r w:rsidR="00203CA1" w:rsidRPr="006763F0">
        <w:rPr>
          <w:rFonts w:ascii="Times New Roman" w:hAnsi="Times New Roman"/>
          <w:sz w:val="24"/>
          <w:szCs w:val="24"/>
        </w:rPr>
        <w:t xml:space="preserve">service areas </w:t>
      </w:r>
      <w:r w:rsidR="00AB6C18" w:rsidRPr="006763F0">
        <w:rPr>
          <w:rFonts w:ascii="Times New Roman" w:hAnsi="Times New Roman"/>
          <w:sz w:val="24"/>
          <w:szCs w:val="24"/>
        </w:rPr>
        <w:t>are</w:t>
      </w:r>
      <w:r w:rsidR="0051560E" w:rsidRPr="006763F0">
        <w:rPr>
          <w:rFonts w:ascii="Times New Roman" w:hAnsi="Times New Roman"/>
          <w:sz w:val="24"/>
          <w:szCs w:val="24"/>
        </w:rPr>
        <w:t xml:space="preserve"> </w:t>
      </w:r>
      <w:r w:rsidR="00AB6C18" w:rsidRPr="006763F0">
        <w:rPr>
          <w:rFonts w:ascii="Times New Roman" w:hAnsi="Times New Roman"/>
          <w:sz w:val="24"/>
          <w:szCs w:val="24"/>
        </w:rPr>
        <w:t>the</w:t>
      </w:r>
      <w:r w:rsidR="00203CA1" w:rsidRPr="006763F0">
        <w:rPr>
          <w:rFonts w:ascii="Times New Roman" w:hAnsi="Times New Roman"/>
          <w:sz w:val="24"/>
          <w:szCs w:val="24"/>
        </w:rPr>
        <w:t xml:space="preserve"> </w:t>
      </w:r>
      <w:r w:rsidR="00F35311">
        <w:rPr>
          <w:rFonts w:ascii="Times New Roman" w:hAnsi="Times New Roman"/>
          <w:sz w:val="24"/>
          <w:szCs w:val="24"/>
        </w:rPr>
        <w:t>Weber Basin</w:t>
      </w:r>
      <w:r w:rsidR="00D01B3A">
        <w:rPr>
          <w:rFonts w:ascii="Times New Roman" w:hAnsi="Times New Roman"/>
          <w:sz w:val="24"/>
          <w:szCs w:val="24"/>
        </w:rPr>
        <w:t xml:space="preserve">, </w:t>
      </w:r>
      <w:r w:rsidR="00F35311">
        <w:rPr>
          <w:rFonts w:ascii="Times New Roman" w:hAnsi="Times New Roman"/>
          <w:sz w:val="24"/>
          <w:szCs w:val="24"/>
        </w:rPr>
        <w:t>Wasatch Front, and the Bird Refuge</w:t>
      </w:r>
      <w:r w:rsidR="004D2CA9">
        <w:rPr>
          <w:rFonts w:ascii="Times New Roman" w:hAnsi="Times New Roman"/>
          <w:sz w:val="24"/>
          <w:szCs w:val="24"/>
        </w:rPr>
        <w:t xml:space="preserve">. </w:t>
      </w:r>
      <w:r w:rsidR="00AB6C18" w:rsidRPr="0089040B">
        <w:rPr>
          <w:rFonts w:ascii="Times New Roman" w:hAnsi="Times New Roman"/>
          <w:sz w:val="24"/>
          <w:szCs w:val="24"/>
        </w:rPr>
        <w:t>These service areas</w:t>
      </w:r>
      <w:r w:rsidR="00DA63E4" w:rsidRPr="0089040B">
        <w:rPr>
          <w:rFonts w:ascii="Times New Roman" w:hAnsi="Times New Roman"/>
          <w:sz w:val="24"/>
          <w:szCs w:val="24"/>
        </w:rPr>
        <w:t xml:space="preserve"> </w:t>
      </w:r>
      <w:r w:rsidR="00592749" w:rsidRPr="0089040B">
        <w:rPr>
          <w:rFonts w:ascii="Times New Roman" w:hAnsi="Times New Roman"/>
          <w:sz w:val="24"/>
          <w:szCs w:val="24"/>
        </w:rPr>
        <w:t>would benefit most from conser</w:t>
      </w:r>
      <w:r w:rsidR="00CC75CB" w:rsidRPr="0089040B">
        <w:rPr>
          <w:rFonts w:ascii="Times New Roman" w:hAnsi="Times New Roman"/>
          <w:sz w:val="24"/>
          <w:szCs w:val="24"/>
        </w:rPr>
        <w:t xml:space="preserve">vation </w:t>
      </w:r>
      <w:r w:rsidR="006538F7" w:rsidRPr="0089040B">
        <w:rPr>
          <w:rFonts w:ascii="Times New Roman" w:hAnsi="Times New Roman"/>
          <w:sz w:val="24"/>
          <w:szCs w:val="24"/>
        </w:rPr>
        <w:t>and alternate supplies</w:t>
      </w:r>
      <w:r w:rsidR="00CC75CB" w:rsidRPr="0089040B">
        <w:rPr>
          <w:rFonts w:ascii="Times New Roman" w:hAnsi="Times New Roman"/>
          <w:sz w:val="24"/>
          <w:szCs w:val="24"/>
        </w:rPr>
        <w:t xml:space="preserve"> </w:t>
      </w:r>
      <w:r w:rsidR="00574B3E">
        <w:rPr>
          <w:rFonts w:ascii="Times New Roman" w:hAnsi="Times New Roman"/>
          <w:sz w:val="24"/>
          <w:szCs w:val="24"/>
        </w:rPr>
        <w:t>particularly in</w:t>
      </w:r>
      <w:r w:rsidR="00574B3E" w:rsidRPr="0089040B">
        <w:rPr>
          <w:rFonts w:ascii="Times New Roman" w:hAnsi="Times New Roman"/>
          <w:sz w:val="24"/>
          <w:szCs w:val="24"/>
        </w:rPr>
        <w:t xml:space="preserve"> </w:t>
      </w:r>
      <w:r w:rsidR="00CC75CB" w:rsidRPr="0089040B">
        <w:rPr>
          <w:rFonts w:ascii="Times New Roman" w:hAnsi="Times New Roman"/>
          <w:sz w:val="24"/>
          <w:szCs w:val="24"/>
        </w:rPr>
        <w:t xml:space="preserve">times when </w:t>
      </w:r>
      <w:r w:rsidR="00574B3E">
        <w:rPr>
          <w:rFonts w:ascii="Times New Roman" w:hAnsi="Times New Roman"/>
          <w:sz w:val="24"/>
          <w:szCs w:val="24"/>
        </w:rPr>
        <w:t>conditions</w:t>
      </w:r>
      <w:r w:rsidR="002A785A" w:rsidRPr="0089040B">
        <w:rPr>
          <w:rFonts w:ascii="Times New Roman" w:hAnsi="Times New Roman"/>
          <w:sz w:val="24"/>
          <w:szCs w:val="24"/>
        </w:rPr>
        <w:t xml:space="preserve"> occur</w:t>
      </w:r>
      <w:r w:rsidR="00CC75CB" w:rsidRPr="0089040B">
        <w:rPr>
          <w:rFonts w:ascii="Times New Roman" w:hAnsi="Times New Roman"/>
          <w:sz w:val="24"/>
          <w:szCs w:val="24"/>
        </w:rPr>
        <w:t xml:space="preserve"> such as low </w:t>
      </w:r>
      <w:r w:rsidR="002A785A" w:rsidRPr="0089040B">
        <w:rPr>
          <w:rFonts w:ascii="Times New Roman" w:hAnsi="Times New Roman"/>
          <w:sz w:val="24"/>
          <w:szCs w:val="24"/>
        </w:rPr>
        <w:t xml:space="preserve">surface water availability, </w:t>
      </w:r>
      <w:r w:rsidR="00574B3E">
        <w:rPr>
          <w:rFonts w:ascii="Times New Roman" w:hAnsi="Times New Roman"/>
          <w:sz w:val="24"/>
          <w:szCs w:val="24"/>
        </w:rPr>
        <w:t xml:space="preserve">limited </w:t>
      </w:r>
      <w:r w:rsidR="00CC75CB" w:rsidRPr="0089040B">
        <w:rPr>
          <w:rFonts w:ascii="Times New Roman" w:hAnsi="Times New Roman"/>
          <w:sz w:val="24"/>
          <w:szCs w:val="24"/>
        </w:rPr>
        <w:t>reservoir storage</w:t>
      </w:r>
      <w:r w:rsidR="002A785A" w:rsidRPr="0089040B">
        <w:rPr>
          <w:rFonts w:ascii="Times New Roman" w:hAnsi="Times New Roman"/>
          <w:sz w:val="24"/>
          <w:szCs w:val="24"/>
        </w:rPr>
        <w:t>, or</w:t>
      </w:r>
      <w:r w:rsidR="00CC75CB" w:rsidRPr="0089040B">
        <w:rPr>
          <w:rFonts w:ascii="Times New Roman" w:hAnsi="Times New Roman"/>
          <w:sz w:val="24"/>
          <w:szCs w:val="24"/>
        </w:rPr>
        <w:t xml:space="preserve"> breaks in water transmission lines.</w:t>
      </w:r>
      <w:r w:rsidR="002E1D1B" w:rsidRPr="0089040B">
        <w:rPr>
          <w:rFonts w:ascii="Times New Roman" w:hAnsi="Times New Roman"/>
          <w:sz w:val="24"/>
          <w:szCs w:val="24"/>
        </w:rPr>
        <w:t xml:space="preserve"> </w:t>
      </w:r>
      <w:r w:rsidR="00F35311">
        <w:rPr>
          <w:rFonts w:ascii="Times New Roman" w:hAnsi="Times New Roman"/>
          <w:sz w:val="24"/>
          <w:szCs w:val="24"/>
        </w:rPr>
        <w:t xml:space="preserve">In support of this observation, managers of the </w:t>
      </w:r>
      <w:r w:rsidR="00F35311" w:rsidRPr="00DC112E">
        <w:rPr>
          <w:rFonts w:ascii="Times New Roman" w:hAnsi="Times New Roman"/>
          <w:sz w:val="24"/>
          <w:szCs w:val="24"/>
        </w:rPr>
        <w:t xml:space="preserve">Weber Basin Water Conservancy District, who </w:t>
      </w:r>
      <w:r w:rsidR="00F35311" w:rsidRPr="00DC112E">
        <w:rPr>
          <w:rFonts w:ascii="Times New Roman" w:hAnsi="Times New Roman"/>
          <w:sz w:val="24"/>
          <w:szCs w:val="24"/>
        </w:rPr>
        <w:lastRenderedPageBreak/>
        <w:t>oversee the Weber Basin Project, have steadily promot</w:t>
      </w:r>
      <w:r w:rsidR="00F35311">
        <w:rPr>
          <w:rFonts w:ascii="Times New Roman" w:hAnsi="Times New Roman"/>
          <w:sz w:val="24"/>
          <w:szCs w:val="24"/>
        </w:rPr>
        <w:t>ed</w:t>
      </w:r>
      <w:r w:rsidR="00F35311" w:rsidRPr="00DC112E">
        <w:rPr>
          <w:rFonts w:ascii="Times New Roman" w:hAnsi="Times New Roman"/>
          <w:sz w:val="24"/>
          <w:szCs w:val="24"/>
        </w:rPr>
        <w:t xml:space="preserve"> water conservation programs over the last decade</w:t>
      </w:r>
      <w:r w:rsidR="006437FC">
        <w:rPr>
          <w:rFonts w:ascii="Times New Roman" w:hAnsi="Times New Roman"/>
          <w:sz w:val="24"/>
          <w:szCs w:val="24"/>
        </w:rPr>
        <w:t xml:space="preserve"> (</w:t>
      </w:r>
      <w:r w:rsidR="006437FC">
        <w:rPr>
          <w:rFonts w:ascii="Times New Roman" w:hAnsi="Times New Roman" w:cs="Times New Roman"/>
          <w:sz w:val="24"/>
          <w:szCs w:val="24"/>
        </w:rPr>
        <w:t>Weber Basin Water Conservancy District, 2010)</w:t>
      </w:r>
      <w:r w:rsidR="00DA20BA" w:rsidRPr="00DC112E">
        <w:rPr>
          <w:rFonts w:ascii="Times New Roman" w:hAnsi="Times New Roman"/>
          <w:sz w:val="24"/>
          <w:szCs w:val="24"/>
        </w:rPr>
        <w:t xml:space="preserve">. </w:t>
      </w:r>
      <w:r w:rsidR="0051560E" w:rsidRPr="00AF7B97">
        <w:rPr>
          <w:rFonts w:ascii="Times New Roman" w:hAnsi="Times New Roman"/>
          <w:sz w:val="24"/>
          <w:szCs w:val="24"/>
        </w:rPr>
        <w:t xml:space="preserve">Additionally, managers should also monitor water flows at </w:t>
      </w:r>
      <w:r w:rsidR="00E0331D" w:rsidRPr="00AF7B97">
        <w:rPr>
          <w:rFonts w:ascii="Times New Roman" w:hAnsi="Times New Roman"/>
          <w:sz w:val="24"/>
          <w:szCs w:val="24"/>
        </w:rPr>
        <w:t xml:space="preserve">unstable </w:t>
      </w:r>
      <w:r w:rsidR="0051560E" w:rsidRPr="00AF7B97">
        <w:rPr>
          <w:rFonts w:ascii="Times New Roman" w:hAnsi="Times New Roman"/>
          <w:sz w:val="24"/>
          <w:szCs w:val="24"/>
        </w:rPr>
        <w:t xml:space="preserve">nodes like the </w:t>
      </w:r>
      <w:r w:rsidR="00AF7B97" w:rsidRPr="00AF7B97">
        <w:rPr>
          <w:rFonts w:ascii="Times New Roman" w:hAnsi="Times New Roman"/>
          <w:sz w:val="24"/>
          <w:szCs w:val="24"/>
        </w:rPr>
        <w:t xml:space="preserve">Spill to </w:t>
      </w:r>
      <w:r w:rsidR="0051560E" w:rsidRPr="00AF7B97">
        <w:rPr>
          <w:rFonts w:ascii="Times New Roman" w:hAnsi="Times New Roman"/>
          <w:sz w:val="24"/>
          <w:szCs w:val="24"/>
        </w:rPr>
        <w:t>Great Salt Lake</w:t>
      </w:r>
      <w:r w:rsidR="00AF7B97" w:rsidRPr="00AF7B97">
        <w:rPr>
          <w:rFonts w:ascii="Times New Roman" w:hAnsi="Times New Roman"/>
          <w:sz w:val="24"/>
          <w:szCs w:val="24"/>
        </w:rPr>
        <w:t xml:space="preserve"> </w:t>
      </w:r>
      <w:r w:rsidR="00345CA9" w:rsidRPr="00AF7B97">
        <w:rPr>
          <w:rFonts w:ascii="Times New Roman" w:hAnsi="Times New Roman"/>
          <w:sz w:val="24"/>
          <w:szCs w:val="24"/>
        </w:rPr>
        <w:t>(</w:t>
      </w:r>
      <w:r w:rsidR="00C80B19">
        <w:rPr>
          <w:rFonts w:ascii="Times New Roman" w:hAnsi="Times New Roman"/>
          <w:sz w:val="24"/>
          <w:szCs w:val="24"/>
        </w:rPr>
        <w:t>54</w:t>
      </w:r>
      <w:r w:rsidR="00D01B3A">
        <w:rPr>
          <w:rFonts w:ascii="Times New Roman" w:hAnsi="Times New Roman"/>
          <w:sz w:val="24"/>
          <w:szCs w:val="24"/>
        </w:rPr>
        <w:t>/55</w:t>
      </w:r>
      <w:r w:rsidR="00345CA9" w:rsidRPr="00AF7B97">
        <w:rPr>
          <w:rFonts w:ascii="Times New Roman" w:hAnsi="Times New Roman"/>
          <w:sz w:val="24"/>
          <w:szCs w:val="24"/>
        </w:rPr>
        <w:t xml:space="preserve">) </w:t>
      </w:r>
      <w:r w:rsidR="0051560E" w:rsidRPr="00AF7B97">
        <w:rPr>
          <w:rFonts w:ascii="Times New Roman" w:hAnsi="Times New Roman"/>
          <w:sz w:val="24"/>
          <w:szCs w:val="24"/>
        </w:rPr>
        <w:t xml:space="preserve">and </w:t>
      </w:r>
      <w:r w:rsidR="004D2CA9">
        <w:rPr>
          <w:rFonts w:ascii="Times New Roman" w:hAnsi="Times New Roman"/>
          <w:sz w:val="24"/>
          <w:szCs w:val="24"/>
        </w:rPr>
        <w:t>Great Salt Lake (</w:t>
      </w:r>
      <w:r w:rsidR="00C80B19">
        <w:rPr>
          <w:rFonts w:ascii="Times New Roman" w:hAnsi="Times New Roman"/>
          <w:sz w:val="24"/>
          <w:szCs w:val="24"/>
        </w:rPr>
        <w:t>53</w:t>
      </w:r>
      <w:r w:rsidR="00D01B3A">
        <w:rPr>
          <w:rFonts w:ascii="Times New Roman" w:hAnsi="Times New Roman"/>
          <w:sz w:val="24"/>
          <w:szCs w:val="24"/>
        </w:rPr>
        <w:t>/55</w:t>
      </w:r>
      <w:r w:rsidR="00AF7B97" w:rsidRPr="00AF7B97">
        <w:rPr>
          <w:rFonts w:ascii="Times New Roman" w:hAnsi="Times New Roman"/>
          <w:sz w:val="24"/>
          <w:szCs w:val="24"/>
        </w:rPr>
        <w:t>) b</w:t>
      </w:r>
      <w:r w:rsidR="0051560E" w:rsidRPr="00AF7B97">
        <w:rPr>
          <w:rFonts w:ascii="Times New Roman" w:hAnsi="Times New Roman"/>
          <w:sz w:val="24"/>
          <w:szCs w:val="24"/>
        </w:rPr>
        <w:t xml:space="preserve">ecause these nodes can </w:t>
      </w:r>
      <w:r w:rsidR="007120E2">
        <w:rPr>
          <w:rFonts w:ascii="Times New Roman" w:hAnsi="Times New Roman"/>
          <w:sz w:val="24"/>
          <w:szCs w:val="24"/>
        </w:rPr>
        <w:t>receive</w:t>
      </w:r>
      <w:r w:rsidR="0051560E" w:rsidRPr="00AF7B97">
        <w:rPr>
          <w:rFonts w:ascii="Times New Roman" w:hAnsi="Times New Roman"/>
          <w:sz w:val="24"/>
          <w:szCs w:val="24"/>
        </w:rPr>
        <w:t xml:space="preserve"> variable flows subject to activities at many other nodes in the network.</w:t>
      </w:r>
      <w:r w:rsidR="0051560E">
        <w:rPr>
          <w:rFonts w:ascii="Times New Roman" w:hAnsi="Times New Roman"/>
          <w:sz w:val="24"/>
          <w:szCs w:val="24"/>
        </w:rPr>
        <w:t xml:space="preserve"> </w:t>
      </w:r>
    </w:p>
    <w:p w14:paraId="70BEC244" w14:textId="77777777" w:rsidR="0051560E" w:rsidRDefault="0051560E" w:rsidP="00C8777C">
      <w:pPr>
        <w:spacing w:after="0" w:line="240" w:lineRule="auto"/>
        <w:rPr>
          <w:rFonts w:ascii="Times New Roman" w:hAnsi="Times New Roman"/>
          <w:sz w:val="24"/>
          <w:szCs w:val="24"/>
        </w:rPr>
      </w:pPr>
    </w:p>
    <w:p w14:paraId="612F9D57" w14:textId="7CBECC50" w:rsidR="00DA20BA" w:rsidRDefault="004A3DCE" w:rsidP="00C8777C">
      <w:pPr>
        <w:spacing w:after="0" w:line="240" w:lineRule="auto"/>
        <w:rPr>
          <w:rFonts w:ascii="Times New Roman" w:hAnsi="Times New Roman"/>
          <w:sz w:val="24"/>
          <w:szCs w:val="24"/>
        </w:rPr>
      </w:pPr>
      <w:r>
        <w:rPr>
          <w:rFonts w:ascii="Times New Roman" w:hAnsi="Times New Roman"/>
          <w:sz w:val="24"/>
          <w:szCs w:val="24"/>
        </w:rPr>
        <w:t xml:space="preserve">Managers should protect nodes with </w:t>
      </w:r>
      <w:r w:rsidR="002C7277">
        <w:rPr>
          <w:rFonts w:ascii="Times New Roman" w:hAnsi="Times New Roman"/>
          <w:sz w:val="24"/>
          <w:szCs w:val="24"/>
        </w:rPr>
        <w:t xml:space="preserve">high instability and </w:t>
      </w:r>
      <w:r>
        <w:rPr>
          <w:rFonts w:ascii="Times New Roman" w:hAnsi="Times New Roman"/>
          <w:sz w:val="24"/>
          <w:szCs w:val="24"/>
        </w:rPr>
        <w:t xml:space="preserve">high topological significance </w:t>
      </w:r>
      <w:r w:rsidR="002A7C45">
        <w:rPr>
          <w:rFonts w:ascii="Times New Roman" w:hAnsi="Times New Roman"/>
          <w:sz w:val="24"/>
          <w:szCs w:val="24"/>
        </w:rPr>
        <w:t>and that</w:t>
      </w:r>
      <w:r w:rsidR="002C7277">
        <w:rPr>
          <w:rFonts w:ascii="Times New Roman" w:hAnsi="Times New Roman"/>
          <w:sz w:val="24"/>
          <w:szCs w:val="24"/>
        </w:rPr>
        <w:t xml:space="preserve"> </w:t>
      </w:r>
      <w:r>
        <w:rPr>
          <w:rFonts w:ascii="Times New Roman" w:hAnsi="Times New Roman"/>
          <w:sz w:val="24"/>
          <w:szCs w:val="24"/>
        </w:rPr>
        <w:t xml:space="preserve">provide environmental services because degradation or removal of these areas will negatively impact ecosystem services </w:t>
      </w:r>
      <w:r w:rsidRPr="0056096C">
        <w:rPr>
          <w:rFonts w:ascii="Times New Roman" w:hAnsi="Times New Roman"/>
          <w:sz w:val="24"/>
          <w:szCs w:val="24"/>
        </w:rPr>
        <w:t>at th</w:t>
      </w:r>
      <w:r w:rsidR="002A7C45">
        <w:rPr>
          <w:rFonts w:ascii="Times New Roman" w:hAnsi="Times New Roman"/>
          <w:sz w:val="24"/>
          <w:szCs w:val="24"/>
        </w:rPr>
        <w:t>e</w:t>
      </w:r>
      <w:r w:rsidRPr="0056096C">
        <w:rPr>
          <w:rFonts w:ascii="Times New Roman" w:hAnsi="Times New Roman"/>
          <w:sz w:val="24"/>
          <w:szCs w:val="24"/>
        </w:rPr>
        <w:t xml:space="preserve"> location </w:t>
      </w:r>
      <w:r w:rsidR="00BA048E">
        <w:rPr>
          <w:rFonts w:ascii="Times New Roman" w:hAnsi="Times New Roman"/>
          <w:sz w:val="24"/>
          <w:szCs w:val="24"/>
        </w:rPr>
        <w:t>and</w:t>
      </w:r>
      <w:r w:rsidRPr="0056096C">
        <w:rPr>
          <w:rFonts w:ascii="Times New Roman" w:hAnsi="Times New Roman"/>
          <w:sz w:val="24"/>
          <w:szCs w:val="24"/>
        </w:rPr>
        <w:t xml:space="preserve"> </w:t>
      </w:r>
      <w:r w:rsidR="002A7C45">
        <w:rPr>
          <w:rFonts w:ascii="Times New Roman" w:hAnsi="Times New Roman"/>
          <w:sz w:val="24"/>
          <w:szCs w:val="24"/>
        </w:rPr>
        <w:t xml:space="preserve">other nodes in </w:t>
      </w:r>
      <w:r w:rsidRPr="0056096C">
        <w:rPr>
          <w:rFonts w:ascii="Times New Roman" w:hAnsi="Times New Roman"/>
          <w:sz w:val="24"/>
          <w:szCs w:val="24"/>
        </w:rPr>
        <w:t xml:space="preserve">the </w:t>
      </w:r>
      <w:r>
        <w:rPr>
          <w:rFonts w:ascii="Times New Roman" w:hAnsi="Times New Roman"/>
          <w:sz w:val="24"/>
          <w:szCs w:val="24"/>
        </w:rPr>
        <w:t>network</w:t>
      </w:r>
      <w:r w:rsidRPr="0056096C">
        <w:rPr>
          <w:rFonts w:ascii="Times New Roman" w:hAnsi="Times New Roman"/>
          <w:sz w:val="24"/>
          <w:szCs w:val="24"/>
        </w:rPr>
        <w:t xml:space="preserve">. </w:t>
      </w:r>
      <w:r w:rsidR="00F01DA3">
        <w:rPr>
          <w:rFonts w:ascii="Times New Roman" w:hAnsi="Times New Roman"/>
          <w:sz w:val="24"/>
          <w:szCs w:val="24"/>
        </w:rPr>
        <w:t>RANK</w:t>
      </w:r>
      <w:r w:rsidR="00AB1447">
        <w:rPr>
          <w:rFonts w:ascii="Times New Roman" w:hAnsi="Times New Roman"/>
          <w:sz w:val="24"/>
          <w:szCs w:val="24"/>
        </w:rPr>
        <w:t xml:space="preserve"> results can </w:t>
      </w:r>
      <w:r w:rsidR="009E60B2">
        <w:rPr>
          <w:rFonts w:ascii="Times New Roman" w:hAnsi="Times New Roman"/>
          <w:sz w:val="24"/>
          <w:szCs w:val="24"/>
        </w:rPr>
        <w:t xml:space="preserve">also </w:t>
      </w:r>
      <w:r w:rsidR="00AB1447">
        <w:rPr>
          <w:rFonts w:ascii="Times New Roman" w:hAnsi="Times New Roman"/>
          <w:sz w:val="24"/>
          <w:szCs w:val="24"/>
        </w:rPr>
        <w:t xml:space="preserve">identify which environmental areas would benefit most from </w:t>
      </w:r>
      <w:r w:rsidR="009E60B2">
        <w:rPr>
          <w:rFonts w:ascii="Times New Roman" w:hAnsi="Times New Roman"/>
          <w:sz w:val="24"/>
          <w:szCs w:val="24"/>
        </w:rPr>
        <w:t>further</w:t>
      </w:r>
      <w:r w:rsidR="00AB1447">
        <w:rPr>
          <w:rFonts w:ascii="Times New Roman" w:hAnsi="Times New Roman"/>
          <w:sz w:val="24"/>
          <w:szCs w:val="24"/>
        </w:rPr>
        <w:t xml:space="preserve"> management</w:t>
      </w:r>
      <w:r w:rsidR="00D860D1">
        <w:rPr>
          <w:rFonts w:ascii="Times New Roman" w:hAnsi="Times New Roman"/>
          <w:sz w:val="24"/>
          <w:szCs w:val="24"/>
        </w:rPr>
        <w:t xml:space="preserve">. The Bird Refuge, a critical environmental site both in the Bear River system as well as the entire region, has a </w:t>
      </w:r>
      <w:r w:rsidR="002A7C45">
        <w:rPr>
          <w:rFonts w:ascii="Times New Roman" w:hAnsi="Times New Roman"/>
          <w:sz w:val="24"/>
          <w:szCs w:val="24"/>
        </w:rPr>
        <w:t xml:space="preserve">mid-ranking </w:t>
      </w:r>
      <w:r w:rsidR="00D860D1">
        <w:rPr>
          <w:rFonts w:ascii="Times New Roman" w:hAnsi="Times New Roman"/>
          <w:sz w:val="24"/>
          <w:szCs w:val="24"/>
        </w:rPr>
        <w:t xml:space="preserve">topological significance value </w:t>
      </w:r>
      <w:r w:rsidR="00D860D1" w:rsidRPr="009D3D8F">
        <w:rPr>
          <w:rFonts w:ascii="Times New Roman" w:hAnsi="Times New Roman"/>
          <w:sz w:val="24"/>
          <w:szCs w:val="24"/>
        </w:rPr>
        <w:t>(</w:t>
      </w:r>
      <w:r w:rsidR="00442CB7">
        <w:rPr>
          <w:rFonts w:ascii="Times New Roman" w:hAnsi="Times New Roman"/>
          <w:sz w:val="24"/>
          <w:szCs w:val="24"/>
        </w:rPr>
        <w:t>16</w:t>
      </w:r>
      <w:r w:rsidR="007E6B3E">
        <w:rPr>
          <w:rFonts w:ascii="Times New Roman" w:hAnsi="Times New Roman"/>
          <w:sz w:val="24"/>
          <w:szCs w:val="24"/>
        </w:rPr>
        <w:t>/55</w:t>
      </w:r>
      <w:r w:rsidR="00D860D1" w:rsidRPr="009D3D8F">
        <w:rPr>
          <w:rFonts w:ascii="Times New Roman" w:hAnsi="Times New Roman"/>
          <w:sz w:val="24"/>
          <w:szCs w:val="24"/>
        </w:rPr>
        <w:t>) but</w:t>
      </w:r>
      <w:r w:rsidR="007E6B3E">
        <w:rPr>
          <w:rFonts w:ascii="Times New Roman" w:hAnsi="Times New Roman"/>
          <w:sz w:val="24"/>
          <w:szCs w:val="24"/>
        </w:rPr>
        <w:t xml:space="preserve"> ranks 48/55 for instability</w:t>
      </w:r>
      <w:r w:rsidR="00D860D1">
        <w:rPr>
          <w:rFonts w:ascii="Times New Roman" w:hAnsi="Times New Roman"/>
          <w:sz w:val="24"/>
          <w:szCs w:val="24"/>
        </w:rPr>
        <w:t xml:space="preserve"> in the network which requires it to have very active management. </w:t>
      </w:r>
      <w:r w:rsidR="005030A5">
        <w:rPr>
          <w:rFonts w:ascii="Times New Roman" w:hAnsi="Times New Roman"/>
          <w:sz w:val="24"/>
          <w:szCs w:val="24"/>
        </w:rPr>
        <w:t xml:space="preserve">The Bear River network’s </w:t>
      </w:r>
      <w:r w:rsidR="00C03CF7">
        <w:rPr>
          <w:rFonts w:ascii="Times New Roman" w:hAnsi="Times New Roman"/>
          <w:sz w:val="24"/>
          <w:szCs w:val="24"/>
        </w:rPr>
        <w:t>fourth-</w:t>
      </w:r>
      <w:r w:rsidR="005030A5">
        <w:rPr>
          <w:rFonts w:ascii="Times New Roman" w:hAnsi="Times New Roman"/>
          <w:sz w:val="24"/>
          <w:szCs w:val="24"/>
        </w:rPr>
        <w:t>most topologically significant node, J5-</w:t>
      </w:r>
      <w:r w:rsidR="00246E07">
        <w:rPr>
          <w:rFonts w:ascii="Times New Roman" w:hAnsi="Times New Roman"/>
          <w:sz w:val="24"/>
          <w:szCs w:val="24"/>
        </w:rPr>
        <w:t>7</w:t>
      </w:r>
      <w:r w:rsidR="00C03CF7">
        <w:rPr>
          <w:rFonts w:ascii="Times New Roman" w:hAnsi="Times New Roman"/>
          <w:sz w:val="24"/>
          <w:szCs w:val="24"/>
        </w:rPr>
        <w:t xml:space="preserve"> </w:t>
      </w:r>
      <w:r w:rsidR="00D34772">
        <w:rPr>
          <w:rFonts w:ascii="Times New Roman" w:hAnsi="Times New Roman"/>
          <w:sz w:val="24"/>
          <w:szCs w:val="24"/>
        </w:rPr>
        <w:t>Diversions to Cache Valley</w:t>
      </w:r>
      <w:r w:rsidR="00BF485F">
        <w:rPr>
          <w:rFonts w:ascii="Times New Roman" w:hAnsi="Times New Roman"/>
          <w:sz w:val="24"/>
          <w:szCs w:val="24"/>
        </w:rPr>
        <w:t xml:space="preserve"> </w:t>
      </w:r>
      <w:r w:rsidR="00C03CF7">
        <w:rPr>
          <w:rFonts w:ascii="Times New Roman" w:hAnsi="Times New Roman"/>
          <w:sz w:val="24"/>
          <w:szCs w:val="24"/>
        </w:rPr>
        <w:t>(</w:t>
      </w:r>
      <w:r w:rsidR="00442CB7">
        <w:rPr>
          <w:rFonts w:ascii="Times New Roman" w:hAnsi="Times New Roman"/>
          <w:sz w:val="24"/>
          <w:szCs w:val="24"/>
        </w:rPr>
        <w:t>3</w:t>
      </w:r>
      <w:r w:rsidR="00C03CF7">
        <w:rPr>
          <w:rFonts w:ascii="Times New Roman" w:hAnsi="Times New Roman"/>
          <w:sz w:val="24"/>
          <w:szCs w:val="24"/>
        </w:rPr>
        <w:t>/55)</w:t>
      </w:r>
      <w:r w:rsidR="00246E07">
        <w:rPr>
          <w:rFonts w:ascii="Times New Roman" w:hAnsi="Times New Roman"/>
          <w:sz w:val="24"/>
          <w:szCs w:val="24"/>
        </w:rPr>
        <w:t>,</w:t>
      </w:r>
      <w:r w:rsidR="005030A5">
        <w:rPr>
          <w:rFonts w:ascii="Times New Roman" w:hAnsi="Times New Roman"/>
          <w:sz w:val="24"/>
          <w:szCs w:val="24"/>
        </w:rPr>
        <w:t xml:space="preserve"> is also </w:t>
      </w:r>
      <w:r w:rsidR="00F76381">
        <w:rPr>
          <w:rFonts w:ascii="Times New Roman" w:hAnsi="Times New Roman"/>
          <w:sz w:val="24"/>
          <w:szCs w:val="24"/>
        </w:rPr>
        <w:t>a critical riparian</w:t>
      </w:r>
      <w:r w:rsidR="005030A5">
        <w:rPr>
          <w:rFonts w:ascii="Times New Roman" w:hAnsi="Times New Roman"/>
          <w:sz w:val="24"/>
          <w:szCs w:val="24"/>
        </w:rPr>
        <w:t xml:space="preserve"> </w:t>
      </w:r>
      <w:r w:rsidR="00246E07">
        <w:rPr>
          <w:rFonts w:ascii="Times New Roman" w:hAnsi="Times New Roman"/>
          <w:sz w:val="24"/>
          <w:szCs w:val="24"/>
        </w:rPr>
        <w:t>service area; it</w:t>
      </w:r>
      <w:r w:rsidR="00F76381">
        <w:rPr>
          <w:rFonts w:ascii="Times New Roman" w:hAnsi="Times New Roman"/>
          <w:sz w:val="24"/>
          <w:szCs w:val="24"/>
        </w:rPr>
        <w:t xml:space="preserve"> i</w:t>
      </w:r>
      <w:r w:rsidR="00246E07">
        <w:rPr>
          <w:rFonts w:ascii="Times New Roman" w:hAnsi="Times New Roman"/>
          <w:sz w:val="24"/>
          <w:szCs w:val="24"/>
        </w:rPr>
        <w:t>s</w:t>
      </w:r>
      <w:r w:rsidR="00F76381">
        <w:rPr>
          <w:rFonts w:ascii="Times New Roman" w:hAnsi="Times New Roman"/>
          <w:sz w:val="24"/>
          <w:szCs w:val="24"/>
        </w:rPr>
        <w:t xml:space="preserve"> important to</w:t>
      </w:r>
      <w:r w:rsidR="00246E07">
        <w:rPr>
          <w:rFonts w:ascii="Times New Roman" w:hAnsi="Times New Roman"/>
          <w:sz w:val="24"/>
          <w:szCs w:val="24"/>
        </w:rPr>
        <w:t xml:space="preserve"> protect</w:t>
      </w:r>
      <w:r w:rsidR="00F76381">
        <w:rPr>
          <w:rFonts w:ascii="Times New Roman" w:hAnsi="Times New Roman"/>
          <w:sz w:val="24"/>
          <w:szCs w:val="24"/>
        </w:rPr>
        <w:t xml:space="preserve"> this site </w:t>
      </w:r>
      <w:r w:rsidR="00246E07">
        <w:rPr>
          <w:rFonts w:ascii="Times New Roman" w:hAnsi="Times New Roman"/>
          <w:sz w:val="24"/>
          <w:szCs w:val="24"/>
        </w:rPr>
        <w:t>both</w:t>
      </w:r>
      <w:r w:rsidR="00F76381">
        <w:rPr>
          <w:rFonts w:ascii="Times New Roman" w:hAnsi="Times New Roman"/>
          <w:sz w:val="24"/>
          <w:szCs w:val="24"/>
        </w:rPr>
        <w:t xml:space="preserve"> to preserve</w:t>
      </w:r>
      <w:r w:rsidR="00246E07">
        <w:rPr>
          <w:rFonts w:ascii="Times New Roman" w:hAnsi="Times New Roman"/>
          <w:sz w:val="24"/>
          <w:szCs w:val="24"/>
        </w:rPr>
        <w:t xml:space="preserve"> its ecological services as well as </w:t>
      </w:r>
      <w:r w:rsidR="00F76381">
        <w:rPr>
          <w:rFonts w:ascii="Times New Roman" w:hAnsi="Times New Roman"/>
          <w:sz w:val="24"/>
          <w:szCs w:val="24"/>
        </w:rPr>
        <w:t xml:space="preserve">connected services throughout </w:t>
      </w:r>
      <w:r w:rsidR="00246E07">
        <w:rPr>
          <w:rFonts w:ascii="Times New Roman" w:hAnsi="Times New Roman"/>
          <w:sz w:val="24"/>
          <w:szCs w:val="24"/>
        </w:rPr>
        <w:t xml:space="preserve">the </w:t>
      </w:r>
      <w:r w:rsidR="00F76381">
        <w:rPr>
          <w:rFonts w:ascii="Times New Roman" w:hAnsi="Times New Roman"/>
          <w:sz w:val="24"/>
          <w:szCs w:val="24"/>
        </w:rPr>
        <w:t>water system</w:t>
      </w:r>
      <w:r w:rsidR="00246E07">
        <w:rPr>
          <w:rFonts w:ascii="Times New Roman" w:hAnsi="Times New Roman"/>
          <w:sz w:val="24"/>
          <w:szCs w:val="24"/>
        </w:rPr>
        <w:t xml:space="preserve">. </w:t>
      </w:r>
      <w:r w:rsidR="005030A5">
        <w:rPr>
          <w:rFonts w:ascii="Times New Roman" w:hAnsi="Times New Roman"/>
          <w:sz w:val="24"/>
          <w:szCs w:val="24"/>
        </w:rPr>
        <w:t xml:space="preserve"> </w:t>
      </w:r>
    </w:p>
    <w:p w14:paraId="7AB40F82" w14:textId="77777777" w:rsidR="00D860D1" w:rsidRDefault="00D860D1" w:rsidP="00C8777C">
      <w:pPr>
        <w:spacing w:after="0" w:line="240" w:lineRule="auto"/>
        <w:rPr>
          <w:rFonts w:ascii="Times New Roman" w:hAnsi="Times New Roman"/>
          <w:sz w:val="24"/>
          <w:szCs w:val="24"/>
        </w:rPr>
      </w:pPr>
    </w:p>
    <w:p w14:paraId="340C8904" w14:textId="3019370A" w:rsidR="00A905D4" w:rsidRDefault="00A905D4" w:rsidP="00A905D4">
      <w:pPr>
        <w:spacing w:after="0" w:line="240" w:lineRule="auto"/>
        <w:rPr>
          <w:rFonts w:ascii="Times New Roman" w:hAnsi="Times New Roman" w:cs="Times New Roman"/>
          <w:sz w:val="24"/>
          <w:szCs w:val="24"/>
        </w:rPr>
      </w:pPr>
      <w:r>
        <w:rPr>
          <w:rFonts w:ascii="Times New Roman" w:hAnsi="Times New Roman"/>
          <w:sz w:val="24"/>
          <w:szCs w:val="24"/>
        </w:rPr>
        <w:t xml:space="preserve">For the lower Bear River, </w:t>
      </w:r>
      <w:r w:rsidR="00F01DA3">
        <w:rPr>
          <w:rFonts w:ascii="Times New Roman" w:hAnsi="Times New Roman" w:cs="Times New Roman"/>
          <w:sz w:val="24"/>
          <w:szCs w:val="24"/>
        </w:rPr>
        <w:t>RANK</w:t>
      </w:r>
      <w:r>
        <w:rPr>
          <w:rFonts w:ascii="Times New Roman" w:hAnsi="Times New Roman" w:cs="Times New Roman"/>
          <w:sz w:val="24"/>
          <w:szCs w:val="24"/>
        </w:rPr>
        <w:t xml:space="preserve"> </w:t>
      </w:r>
      <w:r w:rsidR="00D136CB">
        <w:rPr>
          <w:rFonts w:ascii="Times New Roman" w:hAnsi="Times New Roman" w:cs="Times New Roman"/>
          <w:sz w:val="24"/>
          <w:szCs w:val="24"/>
        </w:rPr>
        <w:t>rank</w:t>
      </w:r>
      <w:r w:rsidR="00741CEC">
        <w:rPr>
          <w:rFonts w:ascii="Times New Roman" w:hAnsi="Times New Roman" w:cs="Times New Roman"/>
          <w:sz w:val="24"/>
          <w:szCs w:val="24"/>
        </w:rPr>
        <w:t>ings of node</w:t>
      </w:r>
      <w:r w:rsidR="00D136CB">
        <w:rPr>
          <w:rFonts w:ascii="Times New Roman" w:hAnsi="Times New Roman" w:cs="Times New Roman"/>
          <w:sz w:val="24"/>
          <w:szCs w:val="24"/>
        </w:rPr>
        <w:t xml:space="preserve"> stability, </w:t>
      </w:r>
      <w:r w:rsidR="009E60B2">
        <w:rPr>
          <w:rFonts w:ascii="Times New Roman" w:hAnsi="Times New Roman" w:cs="Times New Roman"/>
          <w:sz w:val="24"/>
          <w:szCs w:val="24"/>
        </w:rPr>
        <w:t>topological significance,</w:t>
      </w:r>
      <w:r w:rsidR="00D136CB">
        <w:rPr>
          <w:rFonts w:ascii="Times New Roman" w:hAnsi="Times New Roman" w:cs="Times New Roman"/>
          <w:sz w:val="24"/>
          <w:szCs w:val="24"/>
        </w:rPr>
        <w:t xml:space="preserve"> and redundancy can</w:t>
      </w:r>
      <w:r>
        <w:rPr>
          <w:rFonts w:ascii="Times New Roman" w:hAnsi="Times New Roman" w:cs="Times New Roman"/>
          <w:sz w:val="24"/>
          <w:szCs w:val="24"/>
        </w:rPr>
        <w:t xml:space="preserve"> identif</w:t>
      </w:r>
      <w:r w:rsidR="00D136CB">
        <w:rPr>
          <w:rFonts w:ascii="Times New Roman" w:hAnsi="Times New Roman" w:cs="Times New Roman"/>
          <w:sz w:val="24"/>
          <w:szCs w:val="24"/>
        </w:rPr>
        <w:t>y</w:t>
      </w:r>
      <w:r>
        <w:rPr>
          <w:rFonts w:ascii="Times New Roman" w:hAnsi="Times New Roman" w:cs="Times New Roman"/>
          <w:sz w:val="24"/>
          <w:szCs w:val="24"/>
        </w:rPr>
        <w:t xml:space="preserve"> potential reservoir locations, </w:t>
      </w:r>
      <w:r w:rsidR="00E2680B">
        <w:rPr>
          <w:rFonts w:ascii="Times New Roman" w:hAnsi="Times New Roman" w:cs="Times New Roman"/>
          <w:sz w:val="24"/>
          <w:szCs w:val="24"/>
        </w:rPr>
        <w:t xml:space="preserve">service areas most in need of </w:t>
      </w:r>
      <w:r w:rsidR="00E2680B" w:rsidRPr="0089040B">
        <w:rPr>
          <w:rFonts w:ascii="Times New Roman" w:hAnsi="Times New Roman"/>
          <w:sz w:val="24"/>
          <w:szCs w:val="24"/>
        </w:rPr>
        <w:t xml:space="preserve">conservation </w:t>
      </w:r>
      <w:r w:rsidR="00E2680B">
        <w:rPr>
          <w:rFonts w:ascii="Times New Roman" w:hAnsi="Times New Roman"/>
          <w:sz w:val="24"/>
          <w:szCs w:val="24"/>
        </w:rPr>
        <w:t xml:space="preserve">and alternate supply development, </w:t>
      </w:r>
      <w:r w:rsidR="00D34772">
        <w:rPr>
          <w:rFonts w:ascii="Times New Roman" w:hAnsi="Times New Roman"/>
          <w:sz w:val="24"/>
          <w:szCs w:val="24"/>
        </w:rPr>
        <w:t xml:space="preserve">as well as </w:t>
      </w:r>
      <w:r w:rsidR="00E2680B">
        <w:rPr>
          <w:rFonts w:ascii="Times New Roman" w:hAnsi="Times New Roman"/>
          <w:sz w:val="24"/>
          <w:szCs w:val="24"/>
        </w:rPr>
        <w:t xml:space="preserve">environmental areas </w:t>
      </w:r>
      <w:r w:rsidR="00D34772">
        <w:rPr>
          <w:rFonts w:ascii="Times New Roman" w:hAnsi="Times New Roman"/>
          <w:sz w:val="24"/>
          <w:szCs w:val="24"/>
        </w:rPr>
        <w:t>to</w:t>
      </w:r>
      <w:r w:rsidR="00E2680B">
        <w:rPr>
          <w:rFonts w:ascii="Times New Roman" w:hAnsi="Times New Roman"/>
          <w:sz w:val="24"/>
          <w:szCs w:val="24"/>
        </w:rPr>
        <w:t xml:space="preserve"> protect. </w:t>
      </w:r>
      <w:r w:rsidR="00A2300C">
        <w:rPr>
          <w:rFonts w:ascii="Times New Roman" w:hAnsi="Times New Roman"/>
          <w:sz w:val="24"/>
          <w:szCs w:val="24"/>
        </w:rPr>
        <w:t>Managers can use the</w:t>
      </w:r>
      <w:r w:rsidR="003313B7">
        <w:rPr>
          <w:rFonts w:ascii="Times New Roman" w:hAnsi="Times New Roman"/>
          <w:sz w:val="24"/>
          <w:szCs w:val="24"/>
        </w:rPr>
        <w:t xml:space="preserve"> RANK results to develop w</w:t>
      </w:r>
      <w:r w:rsidR="00A2300C">
        <w:rPr>
          <w:rFonts w:ascii="Times New Roman" w:hAnsi="Times New Roman"/>
          <w:sz w:val="24"/>
          <w:szCs w:val="24"/>
        </w:rPr>
        <w:t xml:space="preserve">ater management </w:t>
      </w:r>
      <w:r w:rsidR="003313B7">
        <w:rPr>
          <w:rFonts w:ascii="Times New Roman" w:hAnsi="Times New Roman"/>
          <w:sz w:val="24"/>
          <w:szCs w:val="24"/>
        </w:rPr>
        <w:t xml:space="preserve">scenarios to test with </w:t>
      </w:r>
      <w:r w:rsidR="00A2300C">
        <w:rPr>
          <w:rFonts w:ascii="Times New Roman" w:hAnsi="Times New Roman"/>
          <w:sz w:val="24"/>
          <w:szCs w:val="24"/>
        </w:rPr>
        <w:t>more detailed simulation modeling.</w:t>
      </w:r>
    </w:p>
    <w:p w14:paraId="1582B209" w14:textId="31F235F3" w:rsidR="00A905D4" w:rsidRPr="00A905D4" w:rsidRDefault="00A905D4" w:rsidP="00CC75CB">
      <w:pPr>
        <w:spacing w:after="0" w:line="240" w:lineRule="auto"/>
        <w:rPr>
          <w:rFonts w:ascii="Times New Roman" w:hAnsi="Times New Roman"/>
          <w:sz w:val="24"/>
          <w:szCs w:val="24"/>
        </w:rPr>
      </w:pPr>
      <w:r>
        <w:rPr>
          <w:rFonts w:ascii="Times New Roman" w:hAnsi="Times New Roman"/>
          <w:sz w:val="24"/>
          <w:szCs w:val="24"/>
        </w:rPr>
        <w:t xml:space="preserve"> </w:t>
      </w:r>
    </w:p>
    <w:p w14:paraId="0ECC435E" w14:textId="62D514D9" w:rsidR="007F5438" w:rsidRDefault="00205BBA" w:rsidP="00CC75CB">
      <w:pPr>
        <w:spacing w:after="0" w:line="240" w:lineRule="auto"/>
        <w:rPr>
          <w:rFonts w:ascii="Times New Roman" w:hAnsi="Times New Roman"/>
          <w:sz w:val="24"/>
          <w:szCs w:val="24"/>
        </w:rPr>
      </w:pPr>
      <w:r w:rsidRPr="0056096C">
        <w:rPr>
          <w:rFonts w:ascii="Times New Roman" w:hAnsi="Times New Roman"/>
          <w:b/>
          <w:sz w:val="24"/>
          <w:szCs w:val="24"/>
        </w:rPr>
        <w:t>Future Work</w:t>
      </w:r>
      <w:r w:rsidR="00327652" w:rsidRPr="0056096C">
        <w:rPr>
          <w:rFonts w:ascii="Times New Roman" w:hAnsi="Times New Roman"/>
          <w:b/>
          <w:sz w:val="24"/>
          <w:szCs w:val="24"/>
        </w:rPr>
        <w:t xml:space="preserve">. </w:t>
      </w:r>
      <w:r w:rsidR="00CC75CB" w:rsidRPr="0056096C">
        <w:rPr>
          <w:rFonts w:ascii="Times New Roman" w:hAnsi="Times New Roman"/>
          <w:sz w:val="24"/>
          <w:szCs w:val="24"/>
        </w:rPr>
        <w:t xml:space="preserve">With </w:t>
      </w:r>
      <w:r w:rsidR="00F01DA3">
        <w:rPr>
          <w:rFonts w:ascii="Times New Roman" w:hAnsi="Times New Roman"/>
          <w:sz w:val="24"/>
          <w:szCs w:val="24"/>
        </w:rPr>
        <w:t>RANK</w:t>
      </w:r>
      <w:r w:rsidR="00CC75CB" w:rsidRPr="0056096C">
        <w:rPr>
          <w:rFonts w:ascii="Times New Roman" w:hAnsi="Times New Roman"/>
          <w:sz w:val="24"/>
          <w:szCs w:val="24"/>
        </w:rPr>
        <w:t xml:space="preserve">, the </w:t>
      </w:r>
      <w:r w:rsidR="00E0331D" w:rsidRPr="0056096C">
        <w:rPr>
          <w:rFonts w:ascii="Times New Roman" w:hAnsi="Times New Roman"/>
          <w:sz w:val="24"/>
          <w:szCs w:val="24"/>
        </w:rPr>
        <w:t>st</w:t>
      </w:r>
      <w:r w:rsidR="00CC75CB" w:rsidRPr="0056096C">
        <w:rPr>
          <w:rFonts w:ascii="Times New Roman" w:hAnsi="Times New Roman"/>
          <w:sz w:val="24"/>
          <w:szCs w:val="24"/>
        </w:rPr>
        <w:t xml:space="preserve">ability, topological significance, and redundancy of network nodes are determined based on </w:t>
      </w:r>
      <w:r w:rsidR="00741CEC">
        <w:rPr>
          <w:rFonts w:ascii="Times New Roman" w:hAnsi="Times New Roman"/>
          <w:sz w:val="24"/>
          <w:szCs w:val="24"/>
        </w:rPr>
        <w:t>the unidirectional links from upstream to</w:t>
      </w:r>
      <w:r w:rsidR="00741CEC" w:rsidRPr="0056096C">
        <w:rPr>
          <w:rFonts w:ascii="Times New Roman" w:hAnsi="Times New Roman"/>
          <w:sz w:val="24"/>
          <w:szCs w:val="24"/>
        </w:rPr>
        <w:t xml:space="preserve"> </w:t>
      </w:r>
      <w:r w:rsidR="0056096C" w:rsidRPr="0056096C">
        <w:rPr>
          <w:rFonts w:ascii="Times New Roman" w:hAnsi="Times New Roman"/>
          <w:sz w:val="24"/>
          <w:szCs w:val="24"/>
        </w:rPr>
        <w:t>downstream nodes</w:t>
      </w:r>
      <w:r w:rsidR="00CC75CB" w:rsidRPr="0056096C">
        <w:rPr>
          <w:rFonts w:ascii="Times New Roman" w:hAnsi="Times New Roman"/>
          <w:sz w:val="24"/>
          <w:szCs w:val="24"/>
        </w:rPr>
        <w:t xml:space="preserve">. </w:t>
      </w:r>
      <w:r w:rsidR="00624186">
        <w:rPr>
          <w:rFonts w:ascii="Times New Roman" w:hAnsi="Times New Roman"/>
          <w:sz w:val="24"/>
          <w:szCs w:val="24"/>
        </w:rPr>
        <w:t>T</w:t>
      </w:r>
      <w:r w:rsidR="00DE2432">
        <w:rPr>
          <w:rFonts w:ascii="Times New Roman" w:hAnsi="Times New Roman"/>
          <w:sz w:val="24"/>
          <w:szCs w:val="24"/>
        </w:rPr>
        <w:t>he analysis</w:t>
      </w:r>
      <w:r w:rsidR="009149BF" w:rsidRPr="0056096C">
        <w:rPr>
          <w:rFonts w:ascii="Times New Roman" w:hAnsi="Times New Roman"/>
          <w:sz w:val="24"/>
          <w:szCs w:val="24"/>
        </w:rPr>
        <w:t xml:space="preserve"> assume</w:t>
      </w:r>
      <w:r w:rsidR="00DE2432">
        <w:rPr>
          <w:rFonts w:ascii="Times New Roman" w:hAnsi="Times New Roman"/>
          <w:sz w:val="24"/>
          <w:szCs w:val="24"/>
        </w:rPr>
        <w:t>s</w:t>
      </w:r>
      <w:r w:rsidR="00CC75CB" w:rsidRPr="0056096C">
        <w:rPr>
          <w:rFonts w:ascii="Times New Roman" w:hAnsi="Times New Roman"/>
          <w:sz w:val="24"/>
          <w:szCs w:val="24"/>
        </w:rPr>
        <w:t xml:space="preserve"> that each node is equal</w:t>
      </w:r>
      <w:r w:rsidR="00DE2432">
        <w:rPr>
          <w:rFonts w:ascii="Times New Roman" w:hAnsi="Times New Roman"/>
          <w:sz w:val="24"/>
          <w:szCs w:val="24"/>
        </w:rPr>
        <w:t>ly</w:t>
      </w:r>
      <w:r w:rsidR="00CC75CB" w:rsidRPr="0056096C">
        <w:rPr>
          <w:rFonts w:ascii="Times New Roman" w:hAnsi="Times New Roman"/>
          <w:sz w:val="24"/>
          <w:szCs w:val="24"/>
        </w:rPr>
        <w:t xml:space="preserve"> importan</w:t>
      </w:r>
      <w:r w:rsidR="00DE2432">
        <w:rPr>
          <w:rFonts w:ascii="Times New Roman" w:hAnsi="Times New Roman"/>
          <w:sz w:val="24"/>
          <w:szCs w:val="24"/>
        </w:rPr>
        <w:t>t</w:t>
      </w:r>
      <w:r w:rsidR="009149BF" w:rsidRPr="0056096C">
        <w:rPr>
          <w:rFonts w:ascii="Times New Roman" w:hAnsi="Times New Roman"/>
          <w:sz w:val="24"/>
          <w:szCs w:val="24"/>
        </w:rPr>
        <w:t xml:space="preserve"> and there is </w:t>
      </w:r>
      <w:r w:rsidR="00CC75CB" w:rsidRPr="0056096C">
        <w:rPr>
          <w:rFonts w:ascii="Times New Roman" w:hAnsi="Times New Roman"/>
          <w:sz w:val="24"/>
          <w:szCs w:val="24"/>
        </w:rPr>
        <w:t xml:space="preserve">no limit </w:t>
      </w:r>
      <w:r w:rsidR="009149BF" w:rsidRPr="0056096C">
        <w:rPr>
          <w:rFonts w:ascii="Times New Roman" w:hAnsi="Times New Roman"/>
          <w:sz w:val="24"/>
          <w:szCs w:val="24"/>
        </w:rPr>
        <w:t xml:space="preserve">on </w:t>
      </w:r>
      <w:r w:rsidR="00CC75CB" w:rsidRPr="0056096C">
        <w:rPr>
          <w:rFonts w:ascii="Times New Roman" w:hAnsi="Times New Roman"/>
          <w:sz w:val="24"/>
          <w:szCs w:val="24"/>
        </w:rPr>
        <w:t xml:space="preserve">the magnitude of flows through links. For example, the analysis assumes reservoir evaporation has the potential to have the same influence on the network as the </w:t>
      </w:r>
      <w:r w:rsidR="00D34772">
        <w:rPr>
          <w:rFonts w:ascii="Times New Roman" w:hAnsi="Times New Roman"/>
          <w:sz w:val="24"/>
          <w:szCs w:val="24"/>
        </w:rPr>
        <w:t xml:space="preserve">reservoir </w:t>
      </w:r>
      <w:r w:rsidR="0051560E" w:rsidRPr="0056096C">
        <w:rPr>
          <w:rFonts w:ascii="Times New Roman" w:hAnsi="Times New Roman"/>
          <w:sz w:val="24"/>
          <w:szCs w:val="24"/>
        </w:rPr>
        <w:t>inflow or release</w:t>
      </w:r>
      <w:r w:rsidR="00CC75CB" w:rsidRPr="0056096C">
        <w:rPr>
          <w:rFonts w:ascii="Times New Roman" w:hAnsi="Times New Roman"/>
          <w:sz w:val="24"/>
          <w:szCs w:val="24"/>
        </w:rPr>
        <w:t xml:space="preserve">. </w:t>
      </w:r>
    </w:p>
    <w:p w14:paraId="4D41312F" w14:textId="77777777" w:rsidR="007F5438" w:rsidRDefault="007F5438" w:rsidP="00CC75CB">
      <w:pPr>
        <w:spacing w:after="0" w:line="240" w:lineRule="auto"/>
        <w:rPr>
          <w:rFonts w:ascii="Times New Roman" w:hAnsi="Times New Roman"/>
          <w:sz w:val="24"/>
          <w:szCs w:val="24"/>
        </w:rPr>
      </w:pPr>
    </w:p>
    <w:p w14:paraId="03A46B75" w14:textId="72D5A535" w:rsidR="002B48F6" w:rsidRPr="00423D20" w:rsidRDefault="0051560E" w:rsidP="00192225">
      <w:pPr>
        <w:spacing w:after="0" w:line="240" w:lineRule="auto"/>
        <w:rPr>
          <w:rFonts w:ascii="Times New Roman" w:hAnsi="Times New Roman"/>
          <w:i/>
          <w:color w:val="000000"/>
          <w:sz w:val="24"/>
          <w:szCs w:val="24"/>
        </w:rPr>
      </w:pPr>
      <w:r>
        <w:rPr>
          <w:rFonts w:ascii="Times New Roman" w:hAnsi="Times New Roman"/>
          <w:sz w:val="24"/>
          <w:szCs w:val="24"/>
        </w:rPr>
        <w:t xml:space="preserve">Further analysis should </w:t>
      </w:r>
      <w:r w:rsidR="00F76381">
        <w:rPr>
          <w:rFonts w:ascii="Times New Roman" w:hAnsi="Times New Roman"/>
          <w:sz w:val="24"/>
          <w:szCs w:val="24"/>
        </w:rPr>
        <w:t xml:space="preserve">consider variable attributes of each link such as different </w:t>
      </w:r>
      <w:r w:rsidR="00CC75CB">
        <w:rPr>
          <w:rFonts w:ascii="Times New Roman" w:hAnsi="Times New Roman" w:cs="Times New Roman"/>
          <w:sz w:val="24"/>
          <w:szCs w:val="24"/>
        </w:rPr>
        <w:t>flow magnitude</w:t>
      </w:r>
      <w:r w:rsidR="00F76381">
        <w:rPr>
          <w:rFonts w:ascii="Times New Roman" w:hAnsi="Times New Roman" w:cs="Times New Roman"/>
          <w:sz w:val="24"/>
          <w:szCs w:val="24"/>
        </w:rPr>
        <w:t>s</w:t>
      </w:r>
      <w:r w:rsidR="00EE1A3E">
        <w:rPr>
          <w:rFonts w:ascii="Times New Roman" w:hAnsi="Times New Roman" w:cs="Times New Roman"/>
          <w:sz w:val="24"/>
          <w:szCs w:val="24"/>
        </w:rPr>
        <w:t xml:space="preserve"> </w:t>
      </w:r>
      <w:r w:rsidR="00F76381">
        <w:rPr>
          <w:rFonts w:ascii="Times New Roman" w:hAnsi="Times New Roman" w:cs="Times New Roman"/>
          <w:sz w:val="24"/>
          <w:szCs w:val="24"/>
        </w:rPr>
        <w:t>or</w:t>
      </w:r>
      <w:r w:rsidR="00CC75CB">
        <w:rPr>
          <w:rFonts w:ascii="Times New Roman" w:hAnsi="Times New Roman" w:cs="Times New Roman"/>
          <w:sz w:val="24"/>
          <w:szCs w:val="24"/>
        </w:rPr>
        <w:t xml:space="preserve"> </w:t>
      </w:r>
      <w:r w:rsidR="00EE2843">
        <w:rPr>
          <w:rFonts w:ascii="Times New Roman" w:hAnsi="Times New Roman" w:cs="Times New Roman"/>
          <w:sz w:val="24"/>
          <w:szCs w:val="24"/>
        </w:rPr>
        <w:t xml:space="preserve">flow </w:t>
      </w:r>
      <w:r w:rsidR="00CC75CB">
        <w:rPr>
          <w:rFonts w:ascii="Times New Roman" w:hAnsi="Times New Roman" w:cs="Times New Roman"/>
          <w:sz w:val="24"/>
          <w:szCs w:val="24"/>
        </w:rPr>
        <w:t>capacit</w:t>
      </w:r>
      <w:r w:rsidR="00F76381">
        <w:rPr>
          <w:rFonts w:ascii="Times New Roman" w:hAnsi="Times New Roman" w:cs="Times New Roman"/>
          <w:sz w:val="24"/>
          <w:szCs w:val="24"/>
        </w:rPr>
        <w:t>ies</w:t>
      </w:r>
      <w:r w:rsidR="00CC75CB">
        <w:rPr>
          <w:rFonts w:ascii="Times New Roman" w:hAnsi="Times New Roman" w:cs="Times New Roman"/>
          <w:sz w:val="24"/>
          <w:szCs w:val="24"/>
        </w:rPr>
        <w:t xml:space="preserve"> (volume or flow rate)</w:t>
      </w:r>
      <w:r w:rsidR="00F132F9">
        <w:rPr>
          <w:rFonts w:ascii="Times New Roman" w:hAnsi="Times New Roman" w:cs="Times New Roman"/>
          <w:sz w:val="24"/>
          <w:szCs w:val="24"/>
        </w:rPr>
        <w:t xml:space="preserve">. When considering </w:t>
      </w:r>
      <w:r w:rsidR="00F76381">
        <w:rPr>
          <w:rFonts w:ascii="Times New Roman" w:hAnsi="Times New Roman" w:cs="Times New Roman"/>
          <w:sz w:val="24"/>
          <w:szCs w:val="24"/>
        </w:rPr>
        <w:t xml:space="preserve">variable </w:t>
      </w:r>
      <w:r w:rsidR="006574B9">
        <w:rPr>
          <w:rFonts w:ascii="Times New Roman" w:hAnsi="Times New Roman" w:cs="Times New Roman"/>
          <w:sz w:val="24"/>
          <w:szCs w:val="24"/>
        </w:rPr>
        <w:t>link attributes</w:t>
      </w:r>
      <w:r w:rsidR="00F132F9">
        <w:rPr>
          <w:rFonts w:ascii="Times New Roman" w:hAnsi="Times New Roman" w:cs="Times New Roman"/>
          <w:sz w:val="24"/>
          <w:szCs w:val="24"/>
        </w:rPr>
        <w:t>,</w:t>
      </w:r>
      <w:r w:rsidR="00CC75CB">
        <w:rPr>
          <w:rFonts w:ascii="Times New Roman" w:hAnsi="Times New Roman" w:cs="Times New Roman"/>
          <w:sz w:val="24"/>
          <w:szCs w:val="24"/>
        </w:rPr>
        <w:t xml:space="preserve"> nodes may no</w:t>
      </w:r>
      <w:r w:rsidR="00F132F9">
        <w:rPr>
          <w:rFonts w:ascii="Times New Roman" w:hAnsi="Times New Roman" w:cs="Times New Roman"/>
          <w:sz w:val="24"/>
          <w:szCs w:val="24"/>
        </w:rPr>
        <w:t xml:space="preserve"> longer</w:t>
      </w:r>
      <w:r w:rsidR="00CC75CB">
        <w:rPr>
          <w:rFonts w:ascii="Times New Roman" w:hAnsi="Times New Roman" w:cs="Times New Roman"/>
          <w:sz w:val="24"/>
          <w:szCs w:val="24"/>
        </w:rPr>
        <w:t xml:space="preserve"> be redundant if </w:t>
      </w:r>
      <w:r w:rsidR="00EE1A3E">
        <w:rPr>
          <w:rFonts w:ascii="Times New Roman" w:hAnsi="Times New Roman" w:cs="Times New Roman"/>
          <w:sz w:val="24"/>
          <w:szCs w:val="24"/>
        </w:rPr>
        <w:t>capacity constraint</w:t>
      </w:r>
      <w:r w:rsidR="00D34772">
        <w:rPr>
          <w:rFonts w:ascii="Times New Roman" w:hAnsi="Times New Roman" w:cs="Times New Roman"/>
          <w:sz w:val="24"/>
          <w:szCs w:val="24"/>
        </w:rPr>
        <w:t>s</w:t>
      </w:r>
      <w:r w:rsidR="00EE1A3E">
        <w:rPr>
          <w:rFonts w:ascii="Times New Roman" w:hAnsi="Times New Roman" w:cs="Times New Roman"/>
          <w:sz w:val="24"/>
          <w:szCs w:val="24"/>
        </w:rPr>
        <w:t xml:space="preserve"> </w:t>
      </w:r>
      <w:r w:rsidR="00D70011">
        <w:rPr>
          <w:rFonts w:ascii="Times New Roman" w:hAnsi="Times New Roman" w:cs="Times New Roman"/>
          <w:sz w:val="24"/>
          <w:szCs w:val="24"/>
        </w:rPr>
        <w:t>or other consideration</w:t>
      </w:r>
      <w:r w:rsidR="00D34772">
        <w:rPr>
          <w:rFonts w:ascii="Times New Roman" w:hAnsi="Times New Roman" w:cs="Times New Roman"/>
          <w:sz w:val="24"/>
          <w:szCs w:val="24"/>
        </w:rPr>
        <w:t>s</w:t>
      </w:r>
      <w:r w:rsidR="00D70011">
        <w:rPr>
          <w:rFonts w:ascii="Times New Roman" w:hAnsi="Times New Roman" w:cs="Times New Roman"/>
          <w:sz w:val="24"/>
          <w:szCs w:val="24"/>
        </w:rPr>
        <w:t xml:space="preserve"> </w:t>
      </w:r>
      <w:r w:rsidR="00EE1A3E">
        <w:rPr>
          <w:rFonts w:ascii="Times New Roman" w:hAnsi="Times New Roman" w:cs="Times New Roman"/>
          <w:sz w:val="24"/>
          <w:szCs w:val="24"/>
        </w:rPr>
        <w:t xml:space="preserve">limit </w:t>
      </w:r>
      <w:r w:rsidR="000425EB">
        <w:rPr>
          <w:rFonts w:ascii="Times New Roman" w:hAnsi="Times New Roman" w:cs="Times New Roman"/>
          <w:sz w:val="24"/>
          <w:szCs w:val="24"/>
        </w:rPr>
        <w:t xml:space="preserve">flow </w:t>
      </w:r>
      <w:r w:rsidR="00EE1A3E">
        <w:rPr>
          <w:rFonts w:ascii="Times New Roman" w:hAnsi="Times New Roman" w:cs="Times New Roman"/>
          <w:sz w:val="24"/>
          <w:szCs w:val="24"/>
        </w:rPr>
        <w:t>through a link</w:t>
      </w:r>
      <w:r w:rsidR="00CC75CB">
        <w:rPr>
          <w:rFonts w:ascii="Times New Roman" w:hAnsi="Times New Roman" w:cs="Times New Roman"/>
          <w:sz w:val="24"/>
          <w:szCs w:val="24"/>
        </w:rPr>
        <w:t>.</w:t>
      </w:r>
      <w:r w:rsidR="00CC75CB" w:rsidRPr="00A027FB">
        <w:rPr>
          <w:rFonts w:ascii="Times New Roman" w:hAnsi="Times New Roman" w:cs="Times New Roman"/>
          <w:sz w:val="24"/>
          <w:szCs w:val="24"/>
        </w:rPr>
        <w:t xml:space="preserve"> </w:t>
      </w:r>
      <w:r w:rsidR="006574B9">
        <w:rPr>
          <w:rFonts w:ascii="Times New Roman" w:hAnsi="Times New Roman" w:cs="Times New Roman"/>
          <w:sz w:val="24"/>
          <w:szCs w:val="24"/>
        </w:rPr>
        <w:t>These variable link attributes</w:t>
      </w:r>
      <w:r w:rsidR="00DF763B">
        <w:rPr>
          <w:rFonts w:ascii="Times New Roman" w:hAnsi="Times New Roman" w:cs="Times New Roman"/>
          <w:sz w:val="24"/>
          <w:szCs w:val="24"/>
        </w:rPr>
        <w:t xml:space="preserve"> </w:t>
      </w:r>
      <w:r w:rsidR="00D34772">
        <w:rPr>
          <w:rFonts w:ascii="Times New Roman" w:hAnsi="Times New Roman" w:cs="Times New Roman"/>
          <w:sz w:val="24"/>
          <w:szCs w:val="24"/>
        </w:rPr>
        <w:t xml:space="preserve">could </w:t>
      </w:r>
      <w:r w:rsidR="009149BF">
        <w:rPr>
          <w:rFonts w:ascii="Times New Roman" w:hAnsi="Times New Roman" w:cs="Times New Roman"/>
          <w:sz w:val="24"/>
          <w:szCs w:val="24"/>
        </w:rPr>
        <w:t xml:space="preserve">be </w:t>
      </w:r>
      <w:r w:rsidR="00DE2432">
        <w:rPr>
          <w:rFonts w:ascii="Times New Roman" w:hAnsi="Times New Roman" w:cs="Times New Roman"/>
          <w:sz w:val="24"/>
          <w:szCs w:val="24"/>
        </w:rPr>
        <w:t xml:space="preserve">considered </w:t>
      </w:r>
      <w:r w:rsidR="006574B9">
        <w:rPr>
          <w:rFonts w:ascii="Times New Roman" w:hAnsi="Times New Roman" w:cs="Times New Roman"/>
          <w:sz w:val="24"/>
          <w:szCs w:val="24"/>
        </w:rPr>
        <w:t xml:space="preserve">in </w:t>
      </w:r>
      <w:r w:rsidR="00F01DA3">
        <w:rPr>
          <w:rFonts w:ascii="Times New Roman" w:hAnsi="Times New Roman" w:cs="Times New Roman"/>
          <w:sz w:val="24"/>
          <w:szCs w:val="24"/>
        </w:rPr>
        <w:t>RANK</w:t>
      </w:r>
      <w:r w:rsidR="006574B9">
        <w:rPr>
          <w:rFonts w:ascii="Times New Roman" w:hAnsi="Times New Roman" w:cs="Times New Roman"/>
          <w:sz w:val="24"/>
          <w:szCs w:val="24"/>
        </w:rPr>
        <w:t xml:space="preserve"> </w:t>
      </w:r>
      <w:r w:rsidR="00DF763B">
        <w:rPr>
          <w:rFonts w:ascii="Times New Roman" w:hAnsi="Times New Roman" w:cs="Times New Roman"/>
          <w:sz w:val="24"/>
          <w:szCs w:val="24"/>
        </w:rPr>
        <w:t>b</w:t>
      </w:r>
      <w:r w:rsidR="00977545">
        <w:rPr>
          <w:rFonts w:ascii="Times New Roman" w:hAnsi="Times New Roman" w:cs="Times New Roman"/>
          <w:sz w:val="24"/>
          <w:szCs w:val="24"/>
        </w:rPr>
        <w:t xml:space="preserve">y </w:t>
      </w:r>
      <w:r w:rsidR="002B48F6">
        <w:rPr>
          <w:rFonts w:ascii="Times New Roman" w:hAnsi="Times New Roman" w:cs="Times New Roman"/>
          <w:sz w:val="24"/>
          <w:szCs w:val="24"/>
        </w:rPr>
        <w:t xml:space="preserve">including </w:t>
      </w:r>
      <w:r w:rsidR="00F132F9">
        <w:rPr>
          <w:rFonts w:ascii="Times New Roman" w:hAnsi="Times New Roman" w:cs="Times New Roman"/>
          <w:sz w:val="24"/>
          <w:szCs w:val="24"/>
        </w:rPr>
        <w:t>in the calculation of extracted centrality</w:t>
      </w:r>
      <w:r w:rsidR="006D079C">
        <w:rPr>
          <w:rFonts w:ascii="Times New Roman" w:hAnsi="Times New Roman" w:cs="Times New Roman"/>
          <w:sz w:val="24"/>
          <w:szCs w:val="24"/>
        </w:rPr>
        <w:t xml:space="preserve"> </w:t>
      </w:r>
      <w:r w:rsidR="002B48F6">
        <w:rPr>
          <w:rFonts w:ascii="Times New Roman" w:hAnsi="Times New Roman" w:cs="Times New Roman"/>
          <w:sz w:val="24"/>
          <w:szCs w:val="24"/>
        </w:rPr>
        <w:t>a</w:t>
      </w:r>
      <w:r w:rsidR="00977545">
        <w:rPr>
          <w:rFonts w:ascii="Times New Roman" w:hAnsi="Times New Roman" w:cs="Times New Roman"/>
          <w:sz w:val="24"/>
          <w:szCs w:val="24"/>
        </w:rPr>
        <w:t xml:space="preserve"> factor </w:t>
      </w:r>
      <w:r w:rsidR="00F76381">
        <w:rPr>
          <w:rFonts w:ascii="Times New Roman" w:hAnsi="Times New Roman" w:cs="Times New Roman"/>
          <w:sz w:val="24"/>
          <w:szCs w:val="24"/>
        </w:rPr>
        <w:t xml:space="preserve">like </w:t>
      </w:r>
      <w:r w:rsidR="00DF763B">
        <w:rPr>
          <w:rFonts w:ascii="Times New Roman" w:hAnsi="Times New Roman" w:cs="Times New Roman"/>
          <w:sz w:val="24"/>
          <w:szCs w:val="24"/>
        </w:rPr>
        <w:t>minimum</w:t>
      </w:r>
      <w:r w:rsidR="00EE1A3E">
        <w:rPr>
          <w:rFonts w:ascii="Times New Roman" w:hAnsi="Times New Roman" w:cs="Times New Roman"/>
          <w:sz w:val="24"/>
          <w:szCs w:val="24"/>
        </w:rPr>
        <w:t xml:space="preserve"> or maximum</w:t>
      </w:r>
      <w:r w:rsidR="00DF763B">
        <w:rPr>
          <w:rFonts w:ascii="Times New Roman" w:hAnsi="Times New Roman" w:cs="Times New Roman"/>
          <w:sz w:val="24"/>
          <w:szCs w:val="24"/>
        </w:rPr>
        <w:t xml:space="preserve"> flow capacity</w:t>
      </w:r>
      <w:r w:rsidR="00EE1A3E">
        <w:rPr>
          <w:rFonts w:ascii="Times New Roman" w:hAnsi="Times New Roman" w:cs="Times New Roman"/>
          <w:sz w:val="24"/>
          <w:szCs w:val="24"/>
        </w:rPr>
        <w:t xml:space="preserve">, average flow, or </w:t>
      </w:r>
      <w:r w:rsidR="007F5438">
        <w:rPr>
          <w:rFonts w:ascii="Times New Roman" w:hAnsi="Times New Roman" w:cs="Times New Roman"/>
          <w:sz w:val="24"/>
          <w:szCs w:val="24"/>
        </w:rPr>
        <w:t>an</w:t>
      </w:r>
      <w:r w:rsidR="00EE1A3E">
        <w:rPr>
          <w:rFonts w:ascii="Times New Roman" w:hAnsi="Times New Roman" w:cs="Times New Roman"/>
          <w:sz w:val="24"/>
          <w:szCs w:val="24"/>
        </w:rPr>
        <w:t xml:space="preserve">other </w:t>
      </w:r>
      <w:r w:rsidR="006574B9">
        <w:rPr>
          <w:rFonts w:ascii="Times New Roman" w:hAnsi="Times New Roman" w:cs="Times New Roman"/>
          <w:sz w:val="24"/>
          <w:szCs w:val="24"/>
        </w:rPr>
        <w:t>measure</w:t>
      </w:r>
      <w:r w:rsidR="00DF763B">
        <w:rPr>
          <w:rFonts w:ascii="Times New Roman" w:hAnsi="Times New Roman" w:cs="Times New Roman"/>
          <w:sz w:val="24"/>
          <w:szCs w:val="24"/>
        </w:rPr>
        <w:t xml:space="preserve"> </w:t>
      </w:r>
      <w:r w:rsidR="000425EB">
        <w:rPr>
          <w:rFonts w:ascii="Times New Roman" w:hAnsi="Times New Roman" w:cs="Times New Roman"/>
          <w:sz w:val="24"/>
          <w:szCs w:val="24"/>
        </w:rPr>
        <w:t xml:space="preserve">that describes </w:t>
      </w:r>
      <w:r w:rsidR="007F5438">
        <w:rPr>
          <w:rFonts w:ascii="Times New Roman" w:hAnsi="Times New Roman" w:cs="Times New Roman"/>
          <w:sz w:val="24"/>
          <w:szCs w:val="24"/>
        </w:rPr>
        <w:t>the pathway of</w:t>
      </w:r>
      <w:r w:rsidR="00DF763B">
        <w:rPr>
          <w:rFonts w:ascii="Times New Roman" w:hAnsi="Times New Roman" w:cs="Times New Roman"/>
          <w:sz w:val="24"/>
          <w:szCs w:val="24"/>
        </w:rPr>
        <w:t xml:space="preserve"> link</w:t>
      </w:r>
      <w:r w:rsidR="007F5438">
        <w:rPr>
          <w:rFonts w:ascii="Times New Roman" w:hAnsi="Times New Roman" w:cs="Times New Roman"/>
          <w:sz w:val="24"/>
          <w:szCs w:val="24"/>
        </w:rPr>
        <w:t>s</w:t>
      </w:r>
      <w:r w:rsidR="000425EB">
        <w:rPr>
          <w:rFonts w:ascii="Times New Roman" w:hAnsi="Times New Roman" w:cs="Times New Roman"/>
          <w:sz w:val="24"/>
          <w:szCs w:val="24"/>
        </w:rPr>
        <w:t xml:space="preserve"> that</w:t>
      </w:r>
      <w:r w:rsidR="00DF763B">
        <w:rPr>
          <w:rFonts w:ascii="Times New Roman" w:hAnsi="Times New Roman" w:cs="Times New Roman"/>
          <w:sz w:val="24"/>
          <w:szCs w:val="24"/>
        </w:rPr>
        <w:t xml:space="preserve"> connect </w:t>
      </w:r>
      <w:r w:rsidR="00FB2B95">
        <w:rPr>
          <w:rFonts w:ascii="Times New Roman" w:hAnsi="Times New Roman" w:cs="Times New Roman"/>
          <w:sz w:val="24"/>
          <w:szCs w:val="24"/>
        </w:rPr>
        <w:t>each</w:t>
      </w:r>
      <w:r w:rsidR="00DF763B">
        <w:rPr>
          <w:rFonts w:ascii="Times New Roman" w:hAnsi="Times New Roman" w:cs="Times New Roman"/>
          <w:sz w:val="24"/>
          <w:szCs w:val="24"/>
        </w:rPr>
        <w:t xml:space="preserve"> pair of nodes</w:t>
      </w:r>
      <w:r w:rsidR="00EE1A3E">
        <w:rPr>
          <w:rFonts w:ascii="Times New Roman" w:hAnsi="Times New Roman" w:cs="Times New Roman"/>
          <w:sz w:val="24"/>
          <w:szCs w:val="24"/>
        </w:rPr>
        <w:t xml:space="preserve">. </w:t>
      </w:r>
      <w:r w:rsidR="00275A42">
        <w:rPr>
          <w:rFonts w:ascii="Times New Roman" w:hAnsi="Times New Roman" w:cs="Times New Roman"/>
          <w:sz w:val="24"/>
          <w:szCs w:val="24"/>
        </w:rPr>
        <w:t>For example</w:t>
      </w:r>
      <w:r w:rsidR="006D079C">
        <w:rPr>
          <w:rFonts w:ascii="Times New Roman" w:hAnsi="Times New Roman" w:cs="Times New Roman"/>
          <w:sz w:val="24"/>
          <w:szCs w:val="24"/>
        </w:rPr>
        <w:t>,</w:t>
      </w:r>
      <w:r w:rsidR="00DE2432">
        <w:rPr>
          <w:rFonts w:ascii="Times New Roman" w:hAnsi="Times New Roman" w:cs="Times New Roman"/>
          <w:sz w:val="24"/>
          <w:szCs w:val="24"/>
        </w:rPr>
        <w:t xml:space="preserve"> use a distance of three and minimum flow capacity of 5 cms to calculate centrality for</w:t>
      </w:r>
      <w:r w:rsidR="006D079C">
        <w:rPr>
          <w:rFonts w:ascii="Times New Roman" w:hAnsi="Times New Roman" w:cs="Times New Roman"/>
          <w:sz w:val="24"/>
          <w:szCs w:val="24"/>
        </w:rPr>
        <w:t xml:space="preserve"> two nodes </w:t>
      </w:r>
      <w:r w:rsidR="00DE2432">
        <w:rPr>
          <w:rFonts w:ascii="Times New Roman" w:hAnsi="Times New Roman" w:cs="Times New Roman"/>
          <w:sz w:val="24"/>
          <w:szCs w:val="24"/>
        </w:rPr>
        <w:t>that</w:t>
      </w:r>
      <w:r w:rsidR="00275A42">
        <w:rPr>
          <w:rFonts w:ascii="Times New Roman" w:hAnsi="Times New Roman" w:cs="Times New Roman"/>
          <w:sz w:val="24"/>
          <w:szCs w:val="24"/>
        </w:rPr>
        <w:t xml:space="preserve"> are three links apart</w:t>
      </w:r>
      <w:r w:rsidR="00DE2432">
        <w:rPr>
          <w:rFonts w:ascii="Times New Roman" w:hAnsi="Times New Roman" w:cs="Times New Roman"/>
          <w:sz w:val="24"/>
          <w:szCs w:val="24"/>
        </w:rPr>
        <w:t xml:space="preserve"> and have </w:t>
      </w:r>
      <w:r w:rsidR="00FB2B95">
        <w:rPr>
          <w:rFonts w:ascii="Times New Roman" w:hAnsi="Times New Roman" w:cs="Times New Roman"/>
          <w:sz w:val="24"/>
          <w:szCs w:val="24"/>
        </w:rPr>
        <w:t xml:space="preserve">intermediary links </w:t>
      </w:r>
      <w:r w:rsidR="00DE2432">
        <w:rPr>
          <w:rFonts w:ascii="Times New Roman" w:hAnsi="Times New Roman" w:cs="Times New Roman"/>
          <w:sz w:val="24"/>
          <w:szCs w:val="24"/>
        </w:rPr>
        <w:t xml:space="preserve">with capacities of </w:t>
      </w:r>
      <w:r w:rsidR="006D079C">
        <w:rPr>
          <w:rFonts w:ascii="Times New Roman" w:hAnsi="Times New Roman" w:cs="Times New Roman"/>
          <w:sz w:val="24"/>
          <w:szCs w:val="24"/>
        </w:rPr>
        <w:t>10, 5, and 7 cms</w:t>
      </w:r>
      <w:r w:rsidR="00FB2B95">
        <w:rPr>
          <w:rFonts w:ascii="Times New Roman" w:hAnsi="Times New Roman" w:cs="Times New Roman"/>
          <w:sz w:val="24"/>
          <w:szCs w:val="24"/>
        </w:rPr>
        <w:t xml:space="preserve">. </w:t>
      </w:r>
      <w:r w:rsidR="00EE1A3E">
        <w:rPr>
          <w:rFonts w:ascii="Times New Roman" w:hAnsi="Times New Roman" w:cs="Times New Roman"/>
          <w:sz w:val="24"/>
          <w:szCs w:val="24"/>
        </w:rPr>
        <w:t>Thus,</w:t>
      </w:r>
      <w:r w:rsidR="00F132F9">
        <w:rPr>
          <w:rFonts w:ascii="Times New Roman" w:hAnsi="Times New Roman" w:cs="Times New Roman"/>
          <w:sz w:val="24"/>
          <w:szCs w:val="24"/>
        </w:rPr>
        <w:t xml:space="preserve"> </w:t>
      </w:r>
      <w:r w:rsidR="002B48F6">
        <w:rPr>
          <w:rFonts w:ascii="Times New Roman" w:hAnsi="Times New Roman" w:cs="Times New Roman"/>
          <w:sz w:val="24"/>
          <w:szCs w:val="24"/>
        </w:rPr>
        <w:t xml:space="preserve">centrality </w:t>
      </w:r>
      <w:r w:rsidR="002E7B52">
        <w:rPr>
          <w:rFonts w:ascii="Times New Roman" w:hAnsi="Times New Roman" w:cs="Times New Roman"/>
          <w:sz w:val="24"/>
          <w:szCs w:val="24"/>
        </w:rPr>
        <w:t>becomes</w:t>
      </w:r>
      <w:r w:rsidR="002B48F6">
        <w:rPr>
          <w:rFonts w:ascii="Times New Roman" w:hAnsi="Times New Roman" w:cs="Times New Roman"/>
          <w:sz w:val="24"/>
          <w:szCs w:val="24"/>
        </w:rPr>
        <w:t xml:space="preserve"> a function of </w:t>
      </w:r>
      <w:r w:rsidR="00EE1A3E">
        <w:rPr>
          <w:rFonts w:ascii="Times New Roman" w:hAnsi="Times New Roman" w:cs="Times New Roman"/>
          <w:sz w:val="24"/>
          <w:szCs w:val="24"/>
        </w:rPr>
        <w:t xml:space="preserve">both </w:t>
      </w:r>
      <w:r w:rsidR="002B48F6">
        <w:rPr>
          <w:rFonts w:ascii="Times New Roman" w:hAnsi="Times New Roman" w:cs="Times New Roman"/>
          <w:sz w:val="24"/>
          <w:szCs w:val="24"/>
        </w:rPr>
        <w:t xml:space="preserve">the distance between nodes and </w:t>
      </w:r>
      <w:r w:rsidR="007F5438">
        <w:rPr>
          <w:rFonts w:ascii="Times New Roman" w:hAnsi="Times New Roman" w:cs="Times New Roman"/>
          <w:sz w:val="24"/>
          <w:szCs w:val="24"/>
        </w:rPr>
        <w:t xml:space="preserve">the </w:t>
      </w:r>
      <w:r w:rsidR="000425EB">
        <w:rPr>
          <w:rFonts w:ascii="Times New Roman" w:hAnsi="Times New Roman" w:cs="Times New Roman"/>
          <w:sz w:val="24"/>
          <w:szCs w:val="24"/>
        </w:rPr>
        <w:t>attribute</w:t>
      </w:r>
      <w:r w:rsidR="00FA3646">
        <w:rPr>
          <w:rFonts w:ascii="Times New Roman" w:hAnsi="Times New Roman" w:cs="Times New Roman"/>
          <w:sz w:val="24"/>
          <w:szCs w:val="24"/>
        </w:rPr>
        <w:t xml:space="preserve"> value</w:t>
      </w:r>
      <w:r w:rsidR="00D34772">
        <w:rPr>
          <w:rFonts w:ascii="Times New Roman" w:hAnsi="Times New Roman" w:cs="Times New Roman"/>
          <w:sz w:val="24"/>
          <w:szCs w:val="24"/>
        </w:rPr>
        <w:t>s</w:t>
      </w:r>
      <w:r w:rsidR="000425EB">
        <w:rPr>
          <w:rFonts w:ascii="Times New Roman" w:hAnsi="Times New Roman" w:cs="Times New Roman"/>
          <w:sz w:val="24"/>
          <w:szCs w:val="24"/>
        </w:rPr>
        <w:t xml:space="preserve"> associated with the path of</w:t>
      </w:r>
      <w:r w:rsidR="002B48F6">
        <w:rPr>
          <w:rFonts w:ascii="Times New Roman" w:hAnsi="Times New Roman" w:cs="Times New Roman"/>
          <w:sz w:val="24"/>
          <w:szCs w:val="24"/>
        </w:rPr>
        <w:t xml:space="preserve"> link</w:t>
      </w:r>
      <w:r w:rsidR="000425EB">
        <w:rPr>
          <w:rFonts w:ascii="Times New Roman" w:hAnsi="Times New Roman" w:cs="Times New Roman"/>
          <w:sz w:val="24"/>
          <w:szCs w:val="24"/>
        </w:rPr>
        <w:t>s</w:t>
      </w:r>
      <w:r w:rsidR="002B48F6">
        <w:rPr>
          <w:rFonts w:ascii="Times New Roman" w:hAnsi="Times New Roman" w:cs="Times New Roman"/>
          <w:sz w:val="24"/>
          <w:szCs w:val="24"/>
        </w:rPr>
        <w:t xml:space="preserve"> connecting </w:t>
      </w:r>
      <w:r w:rsidR="00FA3646">
        <w:rPr>
          <w:rFonts w:ascii="Times New Roman" w:hAnsi="Times New Roman" w:cs="Times New Roman"/>
          <w:sz w:val="24"/>
          <w:szCs w:val="24"/>
        </w:rPr>
        <w:t>the node</w:t>
      </w:r>
      <w:r w:rsidR="002B48F6">
        <w:rPr>
          <w:rFonts w:ascii="Times New Roman" w:hAnsi="Times New Roman" w:cs="Times New Roman"/>
          <w:sz w:val="24"/>
          <w:szCs w:val="24"/>
        </w:rPr>
        <w:t xml:space="preserve"> pair</w:t>
      </w:r>
      <w:r w:rsidR="00DE2432">
        <w:rPr>
          <w:rFonts w:ascii="Times New Roman" w:hAnsi="Times New Roman" w:cs="Times New Roman"/>
          <w:sz w:val="24"/>
          <w:szCs w:val="24"/>
        </w:rPr>
        <w:t>.</w:t>
      </w:r>
      <w:r w:rsidR="002B48F6">
        <w:rPr>
          <w:rFonts w:ascii="Times New Roman" w:hAnsi="Times New Roman" w:cs="Times New Roman"/>
          <w:sz w:val="24"/>
          <w:szCs w:val="24"/>
        </w:rPr>
        <w:t xml:space="preserve"> </w:t>
      </w:r>
      <w:r w:rsidR="00D724F9">
        <w:rPr>
          <w:rFonts w:ascii="Times New Roman" w:hAnsi="Times New Roman" w:cs="Times New Roman"/>
          <w:sz w:val="24"/>
          <w:szCs w:val="24"/>
        </w:rPr>
        <w:t>However, e</w:t>
      </w:r>
      <w:r w:rsidR="001007E8">
        <w:rPr>
          <w:rFonts w:ascii="Times New Roman" w:hAnsi="Times New Roman" w:cs="Times New Roman"/>
          <w:sz w:val="24"/>
          <w:szCs w:val="24"/>
        </w:rPr>
        <w:t xml:space="preserve">ven without flow magnitude, the RANK analysis </w:t>
      </w:r>
      <w:r w:rsidR="001007E8" w:rsidRPr="001007E8">
        <w:rPr>
          <w:rFonts w:ascii="Times New Roman" w:hAnsi="Times New Roman" w:cs="Times New Roman"/>
          <w:sz w:val="24"/>
          <w:szCs w:val="24"/>
        </w:rPr>
        <w:t>provides information</w:t>
      </w:r>
      <w:r w:rsidR="00363365">
        <w:rPr>
          <w:rFonts w:ascii="Times New Roman" w:hAnsi="Times New Roman" w:cs="Times New Roman"/>
          <w:sz w:val="24"/>
          <w:szCs w:val="24"/>
        </w:rPr>
        <w:t xml:space="preserve"> regarding the stability, topological significance, and redundancy of nodes in a water resources network and can help managers </w:t>
      </w:r>
      <w:r w:rsidR="00D724F9">
        <w:rPr>
          <w:rFonts w:ascii="Times New Roman" w:hAnsi="Times New Roman" w:cs="Times New Roman"/>
          <w:sz w:val="24"/>
          <w:szCs w:val="24"/>
        </w:rPr>
        <w:t xml:space="preserve">significantly </w:t>
      </w:r>
      <w:r w:rsidR="001007E8" w:rsidRPr="001007E8">
        <w:rPr>
          <w:rFonts w:ascii="Times New Roman" w:hAnsi="Times New Roman" w:cs="Times New Roman"/>
          <w:sz w:val="24"/>
          <w:szCs w:val="24"/>
        </w:rPr>
        <w:t>narrow</w:t>
      </w:r>
      <w:r w:rsidR="00363365">
        <w:rPr>
          <w:rFonts w:ascii="Times New Roman" w:hAnsi="Times New Roman" w:cs="Times New Roman"/>
          <w:sz w:val="24"/>
          <w:szCs w:val="24"/>
        </w:rPr>
        <w:t xml:space="preserve"> the</w:t>
      </w:r>
      <w:r w:rsidR="001007E8" w:rsidRPr="001007E8">
        <w:rPr>
          <w:rFonts w:ascii="Times New Roman" w:hAnsi="Times New Roman" w:cs="Times New Roman"/>
          <w:sz w:val="24"/>
          <w:szCs w:val="24"/>
        </w:rPr>
        <w:t xml:space="preserve"> </w:t>
      </w:r>
      <w:r w:rsidR="00363365">
        <w:rPr>
          <w:rFonts w:ascii="Times New Roman" w:hAnsi="Times New Roman" w:cs="Times New Roman"/>
          <w:sz w:val="24"/>
          <w:szCs w:val="24"/>
        </w:rPr>
        <w:t>scenarios</w:t>
      </w:r>
      <w:r w:rsidR="001007E8" w:rsidRPr="001007E8">
        <w:rPr>
          <w:rFonts w:ascii="Times New Roman" w:hAnsi="Times New Roman" w:cs="Times New Roman"/>
          <w:sz w:val="24"/>
          <w:szCs w:val="24"/>
        </w:rPr>
        <w:t xml:space="preserve"> </w:t>
      </w:r>
      <w:r w:rsidR="00363365">
        <w:rPr>
          <w:rFonts w:ascii="Times New Roman" w:hAnsi="Times New Roman" w:cs="Times New Roman"/>
          <w:sz w:val="24"/>
          <w:szCs w:val="24"/>
        </w:rPr>
        <w:t xml:space="preserve">they consider with </w:t>
      </w:r>
      <w:r w:rsidR="001007E8" w:rsidRPr="001007E8">
        <w:rPr>
          <w:rFonts w:ascii="Times New Roman" w:hAnsi="Times New Roman" w:cs="Times New Roman"/>
          <w:sz w:val="24"/>
          <w:szCs w:val="24"/>
        </w:rPr>
        <w:t>detailed simulation modeling</w:t>
      </w:r>
      <w:r w:rsidR="00363365">
        <w:rPr>
          <w:rFonts w:ascii="Times New Roman" w:hAnsi="Times New Roman" w:cs="Times New Roman"/>
          <w:sz w:val="24"/>
          <w:szCs w:val="24"/>
        </w:rPr>
        <w:t>.</w:t>
      </w:r>
    </w:p>
    <w:p w14:paraId="55BB1A01" w14:textId="77777777" w:rsidR="00977545" w:rsidRDefault="00977545" w:rsidP="00CC75CB">
      <w:pPr>
        <w:spacing w:after="0" w:line="240" w:lineRule="auto"/>
        <w:rPr>
          <w:rFonts w:ascii="Times New Roman" w:hAnsi="Times New Roman" w:cs="Times New Roman"/>
          <w:sz w:val="24"/>
          <w:szCs w:val="24"/>
        </w:rPr>
      </w:pPr>
    </w:p>
    <w:p w14:paraId="05E1828A" w14:textId="77777777" w:rsidR="00DF418D" w:rsidRPr="008940C3" w:rsidRDefault="001A3CD5" w:rsidP="00C42D06">
      <w:pPr>
        <w:spacing w:after="0" w:line="240" w:lineRule="auto"/>
        <w:rPr>
          <w:rFonts w:ascii="Times New Roman" w:hAnsi="Times New Roman" w:cs="Times New Roman"/>
          <w:sz w:val="24"/>
          <w:szCs w:val="24"/>
        </w:rPr>
      </w:pPr>
      <w:r>
        <w:rPr>
          <w:rFonts w:ascii="Times New Roman" w:hAnsi="Times New Roman" w:cs="Times New Roman"/>
          <w:b/>
          <w:sz w:val="24"/>
          <w:szCs w:val="24"/>
        </w:rPr>
        <w:t>Conclusions</w:t>
      </w:r>
    </w:p>
    <w:p w14:paraId="41865315" w14:textId="531ED41E" w:rsidR="006826E1" w:rsidRDefault="00612221" w:rsidP="00612221">
      <w:pPr>
        <w:spacing w:after="0" w:line="240" w:lineRule="auto"/>
        <w:rPr>
          <w:rFonts w:ascii="Times New Roman" w:hAnsi="Times New Roman"/>
          <w:sz w:val="24"/>
          <w:szCs w:val="24"/>
        </w:rPr>
      </w:pPr>
      <w:r>
        <w:rPr>
          <w:rFonts w:ascii="Times New Roman" w:hAnsi="Times New Roman" w:cs="Times New Roman"/>
          <w:sz w:val="24"/>
          <w:szCs w:val="24"/>
        </w:rPr>
        <w:t xml:space="preserve">Modeling complex water resources networks requires significant computational effort. </w:t>
      </w:r>
      <w:r w:rsidR="00881BD3">
        <w:rPr>
          <w:rFonts w:ascii="Times New Roman" w:hAnsi="Times New Roman" w:cs="Times New Roman"/>
          <w:sz w:val="24"/>
          <w:szCs w:val="24"/>
        </w:rPr>
        <w:t>These difficulties are exacerbated when</w:t>
      </w:r>
      <w:r>
        <w:rPr>
          <w:rFonts w:ascii="Times New Roman" w:hAnsi="Times New Roman" w:cs="Times New Roman"/>
          <w:sz w:val="24"/>
          <w:szCs w:val="24"/>
        </w:rPr>
        <w:t xml:space="preserve"> removing individual nodes </w:t>
      </w:r>
      <w:r w:rsidR="00881BD3">
        <w:rPr>
          <w:rFonts w:ascii="Times New Roman" w:hAnsi="Times New Roman" w:cs="Times New Roman"/>
          <w:sz w:val="24"/>
          <w:szCs w:val="24"/>
        </w:rPr>
        <w:t xml:space="preserve">to study effects </w:t>
      </w:r>
      <w:r>
        <w:rPr>
          <w:rFonts w:ascii="Times New Roman" w:hAnsi="Times New Roman" w:cs="Times New Roman"/>
          <w:sz w:val="24"/>
          <w:szCs w:val="24"/>
        </w:rPr>
        <w:t>on other nod</w:t>
      </w:r>
      <w:r w:rsidR="009149BF">
        <w:rPr>
          <w:rFonts w:ascii="Times New Roman" w:hAnsi="Times New Roman" w:cs="Times New Roman"/>
          <w:sz w:val="24"/>
          <w:szCs w:val="24"/>
        </w:rPr>
        <w:t xml:space="preserve">es in </w:t>
      </w:r>
      <w:r w:rsidR="009149BF">
        <w:rPr>
          <w:rFonts w:ascii="Times New Roman" w:hAnsi="Times New Roman" w:cs="Times New Roman"/>
          <w:sz w:val="24"/>
          <w:szCs w:val="24"/>
        </w:rPr>
        <w:lastRenderedPageBreak/>
        <w:t xml:space="preserve">the system. </w:t>
      </w:r>
      <w:r w:rsidR="00C15607">
        <w:rPr>
          <w:rFonts w:ascii="Times New Roman" w:hAnsi="Times New Roman" w:cs="Times New Roman"/>
          <w:sz w:val="24"/>
          <w:szCs w:val="24"/>
        </w:rPr>
        <w:t xml:space="preserve">In this paper, </w:t>
      </w:r>
      <w:r w:rsidR="00D34772" w:rsidRPr="00D8754A">
        <w:rPr>
          <w:rFonts w:ascii="Times New Roman" w:hAnsi="Times New Roman"/>
          <w:sz w:val="24"/>
          <w:szCs w:val="24"/>
        </w:rPr>
        <w:t xml:space="preserve">a </w:t>
      </w:r>
      <w:r w:rsidR="00F01DA3" w:rsidRPr="00F01DA3">
        <w:rPr>
          <w:rFonts w:ascii="Times New Roman" w:hAnsi="Times New Roman"/>
          <w:sz w:val="24"/>
          <w:szCs w:val="24"/>
          <w:u w:val="single"/>
        </w:rPr>
        <w:t>R</w:t>
      </w:r>
      <w:r w:rsidR="00F01DA3">
        <w:rPr>
          <w:rFonts w:ascii="Times New Roman" w:hAnsi="Times New Roman"/>
          <w:sz w:val="24"/>
          <w:szCs w:val="24"/>
        </w:rPr>
        <w:t xml:space="preserve">anking </w:t>
      </w:r>
      <w:r w:rsidR="00F01DA3" w:rsidRPr="00F01DA3">
        <w:rPr>
          <w:rFonts w:ascii="Times New Roman" w:hAnsi="Times New Roman"/>
          <w:sz w:val="24"/>
          <w:szCs w:val="24"/>
          <w:u w:val="single"/>
        </w:rPr>
        <w:t>A</w:t>
      </w:r>
      <w:r w:rsidR="00F01DA3">
        <w:rPr>
          <w:rFonts w:ascii="Times New Roman" w:hAnsi="Times New Roman"/>
          <w:sz w:val="24"/>
          <w:szCs w:val="24"/>
        </w:rPr>
        <w:t xml:space="preserve">utomation for </w:t>
      </w:r>
      <w:r w:rsidR="00F01DA3" w:rsidRPr="00F01DA3">
        <w:rPr>
          <w:rFonts w:ascii="Times New Roman" w:hAnsi="Times New Roman"/>
          <w:sz w:val="24"/>
          <w:szCs w:val="24"/>
          <w:u w:val="single"/>
        </w:rPr>
        <w:t>N</w:t>
      </w:r>
      <w:r w:rsidR="00F01DA3">
        <w:rPr>
          <w:rFonts w:ascii="Times New Roman" w:hAnsi="Times New Roman"/>
          <w:sz w:val="24"/>
          <w:szCs w:val="24"/>
        </w:rPr>
        <w:t>etwor</w:t>
      </w:r>
      <w:r w:rsidR="00F01DA3" w:rsidRPr="00F01DA3">
        <w:rPr>
          <w:rFonts w:ascii="Times New Roman" w:hAnsi="Times New Roman"/>
          <w:sz w:val="24"/>
          <w:szCs w:val="24"/>
          <w:u w:val="single"/>
        </w:rPr>
        <w:t>K</w:t>
      </w:r>
      <w:r w:rsidR="00F01DA3">
        <w:rPr>
          <w:rFonts w:ascii="Times New Roman" w:hAnsi="Times New Roman"/>
          <w:sz w:val="24"/>
          <w:szCs w:val="24"/>
        </w:rPr>
        <w:t>s</w:t>
      </w:r>
      <w:r w:rsidR="00D34772">
        <w:rPr>
          <w:rFonts w:ascii="Times New Roman" w:hAnsi="Times New Roman"/>
          <w:sz w:val="24"/>
          <w:szCs w:val="24"/>
        </w:rPr>
        <w:t xml:space="preserve"> (RANK</w:t>
      </w:r>
      <w:r w:rsidR="00F01DA3">
        <w:rPr>
          <w:rFonts w:ascii="Times New Roman" w:hAnsi="Times New Roman"/>
          <w:sz w:val="24"/>
          <w:szCs w:val="24"/>
        </w:rPr>
        <w:t>)</w:t>
      </w:r>
      <w:r w:rsidR="00D34772">
        <w:rPr>
          <w:rFonts w:ascii="Times New Roman" w:hAnsi="Times New Roman"/>
          <w:sz w:val="24"/>
          <w:szCs w:val="24"/>
        </w:rPr>
        <w:t xml:space="preserve"> tool</w:t>
      </w:r>
      <w:r w:rsidR="00F01DA3">
        <w:rPr>
          <w:rFonts w:ascii="Times New Roman" w:hAnsi="Times New Roman"/>
          <w:sz w:val="24"/>
          <w:szCs w:val="24"/>
        </w:rPr>
        <w:t xml:space="preserve"> </w:t>
      </w:r>
      <w:r w:rsidR="009149BF">
        <w:rPr>
          <w:rFonts w:ascii="Times New Roman" w:hAnsi="Times New Roman" w:cs="Times New Roman"/>
          <w:sz w:val="24"/>
          <w:szCs w:val="24"/>
        </w:rPr>
        <w:t xml:space="preserve">was developed </w:t>
      </w:r>
      <w:r>
        <w:rPr>
          <w:rFonts w:ascii="Times New Roman" w:hAnsi="Times New Roman" w:cs="Times New Roman"/>
          <w:sz w:val="24"/>
          <w:szCs w:val="24"/>
        </w:rPr>
        <w:t xml:space="preserve">to identify </w:t>
      </w:r>
      <w:r w:rsidR="006574B9">
        <w:rPr>
          <w:rFonts w:ascii="Times New Roman" w:hAnsi="Times New Roman" w:cs="Times New Roman"/>
          <w:sz w:val="24"/>
          <w:szCs w:val="24"/>
        </w:rPr>
        <w:t xml:space="preserve">and rank </w:t>
      </w:r>
      <w:r>
        <w:rPr>
          <w:rFonts w:ascii="Times New Roman" w:hAnsi="Times New Roman" w:cs="Times New Roman"/>
          <w:sz w:val="24"/>
          <w:szCs w:val="24"/>
        </w:rPr>
        <w:t>key network nodes that</w:t>
      </w:r>
      <w:r>
        <w:rPr>
          <w:rFonts w:ascii="Times New Roman" w:hAnsi="Times New Roman"/>
          <w:sz w:val="24"/>
          <w:szCs w:val="24"/>
        </w:rPr>
        <w:t xml:space="preserve"> are </w:t>
      </w:r>
      <w:r w:rsidRPr="00233DB2">
        <w:rPr>
          <w:rFonts w:ascii="Times New Roman" w:hAnsi="Times New Roman"/>
          <w:sz w:val="24"/>
          <w:szCs w:val="24"/>
        </w:rPr>
        <w:t xml:space="preserve">(1) </w:t>
      </w:r>
      <w:r w:rsidR="00E0331D">
        <w:rPr>
          <w:rFonts w:ascii="Times New Roman" w:hAnsi="Times New Roman"/>
          <w:sz w:val="24"/>
          <w:szCs w:val="24"/>
        </w:rPr>
        <w:t>st</w:t>
      </w:r>
      <w:r w:rsidR="00690EBF">
        <w:rPr>
          <w:rFonts w:ascii="Times New Roman" w:hAnsi="Times New Roman"/>
          <w:sz w:val="24"/>
          <w:szCs w:val="24"/>
        </w:rPr>
        <w:t xml:space="preserve">able: </w:t>
      </w:r>
      <w:r>
        <w:rPr>
          <w:rFonts w:ascii="Times New Roman" w:hAnsi="Times New Roman"/>
          <w:sz w:val="24"/>
          <w:szCs w:val="24"/>
        </w:rPr>
        <w:t xml:space="preserve">their roles </w:t>
      </w:r>
      <w:r w:rsidR="0094798D">
        <w:rPr>
          <w:rFonts w:ascii="Times New Roman" w:hAnsi="Times New Roman"/>
          <w:sz w:val="24"/>
          <w:szCs w:val="24"/>
        </w:rPr>
        <w:t xml:space="preserve">do not </w:t>
      </w:r>
      <w:r>
        <w:rPr>
          <w:rFonts w:ascii="Times New Roman" w:hAnsi="Times New Roman"/>
          <w:sz w:val="24"/>
          <w:szCs w:val="24"/>
        </w:rPr>
        <w:t>depend on th</w:t>
      </w:r>
      <w:r w:rsidR="00690EBF">
        <w:rPr>
          <w:rFonts w:ascii="Times New Roman" w:hAnsi="Times New Roman"/>
          <w:sz w:val="24"/>
          <w:szCs w:val="24"/>
        </w:rPr>
        <w:t>e existence of particular nodes</w:t>
      </w:r>
      <w:r w:rsidRPr="00233DB2">
        <w:rPr>
          <w:rFonts w:ascii="Times New Roman" w:hAnsi="Times New Roman"/>
          <w:sz w:val="24"/>
          <w:szCs w:val="24"/>
        </w:rPr>
        <w:t xml:space="preserve">, (2) </w:t>
      </w:r>
      <w:r w:rsidR="00690EBF">
        <w:rPr>
          <w:rFonts w:ascii="Times New Roman" w:hAnsi="Times New Roman"/>
          <w:sz w:val="24"/>
          <w:szCs w:val="24"/>
        </w:rPr>
        <w:t xml:space="preserve">topologically significant: </w:t>
      </w:r>
      <w:r w:rsidRPr="00233DB2">
        <w:rPr>
          <w:rFonts w:ascii="Times New Roman" w:hAnsi="Times New Roman"/>
          <w:sz w:val="24"/>
          <w:szCs w:val="24"/>
        </w:rPr>
        <w:t xml:space="preserve">when removed or added to </w:t>
      </w:r>
      <w:r>
        <w:rPr>
          <w:rFonts w:ascii="Times New Roman" w:hAnsi="Times New Roman"/>
          <w:sz w:val="24"/>
          <w:szCs w:val="24"/>
        </w:rPr>
        <w:t xml:space="preserve">the </w:t>
      </w:r>
      <w:r w:rsidRPr="00233DB2">
        <w:rPr>
          <w:rFonts w:ascii="Times New Roman" w:hAnsi="Times New Roman"/>
          <w:sz w:val="24"/>
          <w:szCs w:val="24"/>
        </w:rPr>
        <w:t>network</w:t>
      </w:r>
      <w:r>
        <w:rPr>
          <w:rFonts w:ascii="Times New Roman" w:hAnsi="Times New Roman"/>
          <w:sz w:val="24"/>
          <w:szCs w:val="24"/>
        </w:rPr>
        <w:t xml:space="preserve">, </w:t>
      </w:r>
      <w:r w:rsidR="00881BD3">
        <w:rPr>
          <w:rFonts w:ascii="Times New Roman" w:hAnsi="Times New Roman"/>
          <w:sz w:val="24"/>
          <w:szCs w:val="24"/>
        </w:rPr>
        <w:t xml:space="preserve">these nodes </w:t>
      </w:r>
      <w:r>
        <w:rPr>
          <w:rFonts w:ascii="Times New Roman" w:hAnsi="Times New Roman"/>
          <w:sz w:val="24"/>
          <w:szCs w:val="24"/>
        </w:rPr>
        <w:t xml:space="preserve">cause other nodes to be </w:t>
      </w:r>
      <w:r w:rsidR="00E0331D">
        <w:rPr>
          <w:rFonts w:ascii="Times New Roman" w:hAnsi="Times New Roman"/>
          <w:sz w:val="24"/>
          <w:szCs w:val="24"/>
        </w:rPr>
        <w:t>unstable</w:t>
      </w:r>
      <w:r w:rsidRPr="00233DB2">
        <w:rPr>
          <w:rFonts w:ascii="Times New Roman" w:hAnsi="Times New Roman"/>
          <w:sz w:val="24"/>
          <w:szCs w:val="24"/>
        </w:rPr>
        <w:t>, and (3) redundant</w:t>
      </w:r>
      <w:r w:rsidR="00690EBF">
        <w:rPr>
          <w:rFonts w:ascii="Times New Roman" w:hAnsi="Times New Roman"/>
          <w:sz w:val="24"/>
          <w:szCs w:val="24"/>
        </w:rPr>
        <w:t xml:space="preserve">: </w:t>
      </w:r>
      <w:r w:rsidR="00E0331D">
        <w:rPr>
          <w:rFonts w:ascii="Times New Roman" w:hAnsi="Times New Roman"/>
          <w:sz w:val="24"/>
          <w:szCs w:val="24"/>
        </w:rPr>
        <w:t>node pair</w:t>
      </w:r>
      <w:r w:rsidR="00881BD3">
        <w:rPr>
          <w:rFonts w:ascii="Times New Roman" w:hAnsi="Times New Roman"/>
          <w:sz w:val="24"/>
          <w:szCs w:val="24"/>
        </w:rPr>
        <w:t>s</w:t>
      </w:r>
      <w:r w:rsidR="00E0331D">
        <w:rPr>
          <w:rFonts w:ascii="Times New Roman" w:hAnsi="Times New Roman"/>
          <w:sz w:val="24"/>
          <w:szCs w:val="24"/>
        </w:rPr>
        <w:t xml:space="preserve"> that ha</w:t>
      </w:r>
      <w:r w:rsidR="00881BD3">
        <w:rPr>
          <w:rFonts w:ascii="Times New Roman" w:hAnsi="Times New Roman"/>
          <w:sz w:val="24"/>
          <w:szCs w:val="24"/>
        </w:rPr>
        <w:t>ve</w:t>
      </w:r>
      <w:r w:rsidR="00690EBF">
        <w:rPr>
          <w:rFonts w:ascii="Times New Roman" w:hAnsi="Times New Roman"/>
          <w:sz w:val="24"/>
          <w:szCs w:val="24"/>
        </w:rPr>
        <w:t xml:space="preserve"> similar connections</w:t>
      </w:r>
      <w:r>
        <w:rPr>
          <w:rFonts w:ascii="Times New Roman" w:hAnsi="Times New Roman"/>
          <w:sz w:val="24"/>
          <w:szCs w:val="24"/>
        </w:rPr>
        <w:t xml:space="preserve">. </w:t>
      </w:r>
      <w:r w:rsidR="00DD7BC9">
        <w:rPr>
          <w:rFonts w:ascii="Times New Roman" w:hAnsi="Times New Roman"/>
          <w:sz w:val="24"/>
          <w:szCs w:val="24"/>
        </w:rPr>
        <w:t xml:space="preserve">Node </w:t>
      </w:r>
      <w:r w:rsidR="00B01EFB">
        <w:rPr>
          <w:rFonts w:ascii="Times New Roman" w:hAnsi="Times New Roman"/>
          <w:sz w:val="24"/>
          <w:szCs w:val="24"/>
        </w:rPr>
        <w:t xml:space="preserve">ranks are </w:t>
      </w:r>
      <w:r w:rsidR="00DD7BC9">
        <w:rPr>
          <w:rFonts w:ascii="Times New Roman" w:hAnsi="Times New Roman"/>
          <w:sz w:val="24"/>
          <w:szCs w:val="24"/>
        </w:rPr>
        <w:t>calculat</w:t>
      </w:r>
      <w:r w:rsidR="00681BCE">
        <w:rPr>
          <w:rFonts w:ascii="Times New Roman" w:hAnsi="Times New Roman"/>
          <w:sz w:val="24"/>
          <w:szCs w:val="24"/>
        </w:rPr>
        <w:t>ed by taking</w:t>
      </w:r>
      <w:r w:rsidR="00DD7BC9">
        <w:rPr>
          <w:rFonts w:ascii="Times New Roman" w:hAnsi="Times New Roman"/>
          <w:sz w:val="24"/>
          <w:szCs w:val="24"/>
        </w:rPr>
        <w:t xml:space="preserve"> pairwise differences </w:t>
      </w:r>
      <w:r w:rsidR="00681BCE">
        <w:rPr>
          <w:rFonts w:ascii="Times New Roman" w:hAnsi="Times New Roman"/>
          <w:sz w:val="24"/>
          <w:szCs w:val="24"/>
        </w:rPr>
        <w:t>in</w:t>
      </w:r>
      <w:r w:rsidR="00DD7BC9">
        <w:rPr>
          <w:rFonts w:ascii="Times New Roman" w:hAnsi="Times New Roman"/>
          <w:sz w:val="24"/>
          <w:szCs w:val="24"/>
        </w:rPr>
        <w:t xml:space="preserve"> </w:t>
      </w:r>
      <w:r w:rsidR="00B01EFB">
        <w:rPr>
          <w:rFonts w:ascii="Times New Roman" w:hAnsi="Times New Roman"/>
          <w:sz w:val="24"/>
          <w:szCs w:val="24"/>
        </w:rPr>
        <w:t xml:space="preserve">centrality values </w:t>
      </w:r>
      <w:r w:rsidR="00D34772">
        <w:rPr>
          <w:rFonts w:ascii="Times New Roman" w:hAnsi="Times New Roman"/>
          <w:sz w:val="24"/>
          <w:szCs w:val="24"/>
        </w:rPr>
        <w:t>on the parallel coordinate plot that represents network-wide effects of node extractions</w:t>
      </w:r>
      <w:r w:rsidR="00363365">
        <w:rPr>
          <w:rFonts w:ascii="Times New Roman" w:hAnsi="Times New Roman"/>
          <w:sz w:val="24"/>
          <w:szCs w:val="24"/>
        </w:rPr>
        <w:t>. T</w:t>
      </w:r>
      <w:r w:rsidR="00822982">
        <w:rPr>
          <w:rFonts w:ascii="Times New Roman" w:hAnsi="Times New Roman"/>
          <w:sz w:val="24"/>
          <w:szCs w:val="24"/>
        </w:rPr>
        <w:t xml:space="preserve">hese </w:t>
      </w:r>
      <w:r w:rsidR="00B01EFB">
        <w:rPr>
          <w:rFonts w:ascii="Times New Roman" w:hAnsi="Times New Roman"/>
          <w:sz w:val="24"/>
          <w:szCs w:val="24"/>
        </w:rPr>
        <w:t>pair</w:t>
      </w:r>
      <w:r w:rsidR="00681BCE">
        <w:rPr>
          <w:rFonts w:ascii="Times New Roman" w:hAnsi="Times New Roman"/>
          <w:sz w:val="24"/>
          <w:szCs w:val="24"/>
        </w:rPr>
        <w:t>ed</w:t>
      </w:r>
      <w:r w:rsidR="00B01EFB">
        <w:rPr>
          <w:rFonts w:ascii="Times New Roman" w:hAnsi="Times New Roman"/>
          <w:sz w:val="24"/>
          <w:szCs w:val="24"/>
        </w:rPr>
        <w:t xml:space="preserve"> </w:t>
      </w:r>
      <w:r w:rsidR="00681BCE">
        <w:rPr>
          <w:rFonts w:ascii="Times New Roman" w:hAnsi="Times New Roman"/>
          <w:sz w:val="24"/>
          <w:szCs w:val="24"/>
        </w:rPr>
        <w:t>differences</w:t>
      </w:r>
      <w:r w:rsidR="00B01EFB">
        <w:rPr>
          <w:rFonts w:ascii="Times New Roman" w:hAnsi="Times New Roman"/>
          <w:sz w:val="24"/>
          <w:szCs w:val="24"/>
        </w:rPr>
        <w:t xml:space="preserve"> </w:t>
      </w:r>
      <w:r w:rsidR="00363365">
        <w:rPr>
          <w:rFonts w:ascii="Times New Roman" w:hAnsi="Times New Roman"/>
          <w:sz w:val="24"/>
          <w:szCs w:val="24"/>
        </w:rPr>
        <w:t xml:space="preserve">further </w:t>
      </w:r>
      <w:r w:rsidR="00B01EFB">
        <w:rPr>
          <w:rFonts w:ascii="Times New Roman" w:hAnsi="Times New Roman"/>
          <w:sz w:val="24"/>
          <w:szCs w:val="24"/>
        </w:rPr>
        <w:t xml:space="preserve">control for the ordering of axes on the plot </w:t>
      </w:r>
      <w:r w:rsidR="00681BCE">
        <w:rPr>
          <w:rFonts w:ascii="Times New Roman" w:hAnsi="Times New Roman"/>
          <w:sz w:val="24"/>
          <w:szCs w:val="24"/>
        </w:rPr>
        <w:t>as well as</w:t>
      </w:r>
      <w:r w:rsidR="00B01EFB">
        <w:rPr>
          <w:rFonts w:ascii="Times New Roman" w:hAnsi="Times New Roman"/>
          <w:sz w:val="24"/>
          <w:szCs w:val="24"/>
        </w:rPr>
        <w:t xml:space="preserve"> quantify the visual and qualitative interpretation of the plot.</w:t>
      </w:r>
    </w:p>
    <w:p w14:paraId="2DF39EA7" w14:textId="77777777" w:rsidR="006826E1" w:rsidRDefault="006826E1" w:rsidP="00612221">
      <w:pPr>
        <w:spacing w:after="0" w:line="240" w:lineRule="auto"/>
        <w:rPr>
          <w:rFonts w:ascii="Times New Roman" w:hAnsi="Times New Roman"/>
          <w:sz w:val="24"/>
          <w:szCs w:val="24"/>
        </w:rPr>
      </w:pPr>
    </w:p>
    <w:p w14:paraId="2FE90282" w14:textId="07157149" w:rsidR="00DD7BC9" w:rsidRDefault="00F01DA3" w:rsidP="00DD7BC9">
      <w:pPr>
        <w:spacing w:after="0" w:line="240" w:lineRule="auto"/>
        <w:rPr>
          <w:rFonts w:ascii="Times New Roman" w:hAnsi="Times New Roman"/>
          <w:sz w:val="24"/>
          <w:szCs w:val="24"/>
        </w:rPr>
      </w:pPr>
      <w:r>
        <w:rPr>
          <w:rFonts w:ascii="Times New Roman" w:hAnsi="Times New Roman"/>
          <w:sz w:val="24"/>
          <w:szCs w:val="24"/>
        </w:rPr>
        <w:t>RANK</w:t>
      </w:r>
      <w:r w:rsidR="00E73737" w:rsidRPr="00D913C8">
        <w:rPr>
          <w:rFonts w:ascii="Times New Roman" w:hAnsi="Times New Roman"/>
          <w:sz w:val="24"/>
          <w:szCs w:val="24"/>
        </w:rPr>
        <w:t xml:space="preserve"> </w:t>
      </w:r>
      <w:r w:rsidR="009149BF" w:rsidRPr="00D913C8">
        <w:rPr>
          <w:rFonts w:ascii="Times New Roman" w:hAnsi="Times New Roman"/>
          <w:sz w:val="24"/>
          <w:szCs w:val="24"/>
        </w:rPr>
        <w:t xml:space="preserve">was applied </w:t>
      </w:r>
      <w:r w:rsidR="00690EBF" w:rsidRPr="00D913C8">
        <w:rPr>
          <w:rFonts w:ascii="Times New Roman" w:hAnsi="Times New Roman"/>
          <w:sz w:val="24"/>
          <w:szCs w:val="24"/>
        </w:rPr>
        <w:t>t</w:t>
      </w:r>
      <w:r w:rsidR="00690EBF">
        <w:rPr>
          <w:rFonts w:ascii="Times New Roman" w:hAnsi="Times New Roman"/>
          <w:sz w:val="24"/>
          <w:szCs w:val="24"/>
        </w:rPr>
        <w:t>o</w:t>
      </w:r>
      <w:r w:rsidR="00681BCE">
        <w:rPr>
          <w:rFonts w:ascii="Times New Roman" w:hAnsi="Times New Roman"/>
          <w:sz w:val="24"/>
          <w:szCs w:val="24"/>
        </w:rPr>
        <w:t xml:space="preserve"> two small illustrative networks as well as the larger 55-node, </w:t>
      </w:r>
      <w:r w:rsidR="00720461">
        <w:rPr>
          <w:rFonts w:ascii="Times New Roman" w:hAnsi="Times New Roman"/>
          <w:sz w:val="24"/>
          <w:szCs w:val="24"/>
        </w:rPr>
        <w:t>73</w:t>
      </w:r>
      <w:r w:rsidR="00681BCE">
        <w:rPr>
          <w:rFonts w:ascii="Times New Roman" w:hAnsi="Times New Roman"/>
          <w:sz w:val="24"/>
          <w:szCs w:val="24"/>
        </w:rPr>
        <w:t>-link</w:t>
      </w:r>
      <w:r w:rsidR="00690EBF">
        <w:rPr>
          <w:rFonts w:ascii="Times New Roman" w:hAnsi="Times New Roman"/>
          <w:sz w:val="24"/>
          <w:szCs w:val="24"/>
        </w:rPr>
        <w:t xml:space="preserve"> </w:t>
      </w:r>
      <w:r w:rsidR="00690EBF" w:rsidRPr="00D913C8">
        <w:rPr>
          <w:rFonts w:ascii="Times New Roman" w:hAnsi="Times New Roman"/>
          <w:sz w:val="24"/>
          <w:szCs w:val="24"/>
        </w:rPr>
        <w:t>lower Bear River water system</w:t>
      </w:r>
      <w:r w:rsidR="00612221" w:rsidRPr="00D913C8">
        <w:rPr>
          <w:rFonts w:ascii="Times New Roman" w:hAnsi="Times New Roman"/>
          <w:sz w:val="24"/>
          <w:szCs w:val="24"/>
        </w:rPr>
        <w:t xml:space="preserve">. </w:t>
      </w:r>
      <w:r w:rsidR="00DD7BC9">
        <w:rPr>
          <w:rFonts w:ascii="Times New Roman" w:hAnsi="Times New Roman"/>
          <w:sz w:val="24"/>
          <w:szCs w:val="24"/>
        </w:rPr>
        <w:t>From th</w:t>
      </w:r>
      <w:r w:rsidR="00681BCE">
        <w:rPr>
          <w:rFonts w:ascii="Times New Roman" w:hAnsi="Times New Roman"/>
          <w:sz w:val="24"/>
          <w:szCs w:val="24"/>
        </w:rPr>
        <w:t>e</w:t>
      </w:r>
      <w:r w:rsidR="00DD7BC9">
        <w:rPr>
          <w:rFonts w:ascii="Times New Roman" w:hAnsi="Times New Roman"/>
          <w:sz w:val="24"/>
          <w:szCs w:val="24"/>
        </w:rPr>
        <w:t xml:space="preserve"> analys</w:t>
      </w:r>
      <w:r w:rsidR="00681BCE">
        <w:rPr>
          <w:rFonts w:ascii="Times New Roman" w:hAnsi="Times New Roman"/>
          <w:sz w:val="24"/>
          <w:szCs w:val="24"/>
        </w:rPr>
        <w:t>e</w:t>
      </w:r>
      <w:r w:rsidR="00DD7BC9">
        <w:rPr>
          <w:rFonts w:ascii="Times New Roman" w:hAnsi="Times New Roman"/>
          <w:sz w:val="24"/>
          <w:szCs w:val="24"/>
        </w:rPr>
        <w:t xml:space="preserve">s, </w:t>
      </w:r>
      <w:r w:rsidR="00A8570D">
        <w:rPr>
          <w:rFonts w:ascii="Times New Roman" w:hAnsi="Times New Roman"/>
          <w:sz w:val="24"/>
          <w:szCs w:val="24"/>
        </w:rPr>
        <w:t>it was determined that</w:t>
      </w:r>
      <w:r w:rsidR="00DD7BC9">
        <w:rPr>
          <w:rFonts w:ascii="Times New Roman" w:hAnsi="Times New Roman"/>
          <w:sz w:val="24"/>
          <w:szCs w:val="24"/>
        </w:rPr>
        <w:t xml:space="preserve"> unstable nodes </w:t>
      </w:r>
      <w:r w:rsidR="00681BCE">
        <w:rPr>
          <w:rFonts w:ascii="Times New Roman" w:hAnsi="Times New Roman"/>
          <w:sz w:val="24"/>
          <w:szCs w:val="24"/>
        </w:rPr>
        <w:t>generally have</w:t>
      </w:r>
      <w:r w:rsidR="00DD7BC9">
        <w:rPr>
          <w:rFonts w:ascii="Times New Roman" w:hAnsi="Times New Roman"/>
          <w:sz w:val="24"/>
          <w:szCs w:val="24"/>
        </w:rPr>
        <w:t xml:space="preserve"> very few connections and </w:t>
      </w:r>
      <w:r w:rsidR="00681BCE">
        <w:rPr>
          <w:rFonts w:ascii="Times New Roman" w:hAnsi="Times New Roman"/>
          <w:sz w:val="24"/>
          <w:szCs w:val="24"/>
        </w:rPr>
        <w:t xml:space="preserve">are </w:t>
      </w:r>
      <w:r w:rsidR="00DD7BC9">
        <w:rPr>
          <w:rFonts w:ascii="Times New Roman" w:hAnsi="Times New Roman"/>
          <w:sz w:val="24"/>
          <w:szCs w:val="24"/>
        </w:rPr>
        <w:t>located downstream</w:t>
      </w:r>
      <w:r w:rsidR="00681BCE">
        <w:rPr>
          <w:rFonts w:ascii="Times New Roman" w:hAnsi="Times New Roman"/>
          <w:sz w:val="24"/>
          <w:szCs w:val="24"/>
        </w:rPr>
        <w:t xml:space="preserve"> while</w:t>
      </w:r>
      <w:r w:rsidR="00DD7BC9">
        <w:rPr>
          <w:rFonts w:ascii="Times New Roman" w:hAnsi="Times New Roman"/>
          <w:sz w:val="24"/>
          <w:szCs w:val="24"/>
        </w:rPr>
        <w:t xml:space="preserve"> topologically significant nodes are in the upstream portion of the network and connect </w:t>
      </w:r>
      <w:r w:rsidR="002C528F">
        <w:rPr>
          <w:rFonts w:ascii="Times New Roman" w:hAnsi="Times New Roman"/>
          <w:sz w:val="24"/>
          <w:szCs w:val="24"/>
        </w:rPr>
        <w:t xml:space="preserve">large </w:t>
      </w:r>
      <w:r w:rsidR="00DD7BC9">
        <w:rPr>
          <w:rFonts w:ascii="Times New Roman" w:hAnsi="Times New Roman"/>
          <w:sz w:val="24"/>
          <w:szCs w:val="24"/>
        </w:rPr>
        <w:t>branches of the network</w:t>
      </w:r>
      <w:r w:rsidR="00681BCE">
        <w:rPr>
          <w:rFonts w:ascii="Times New Roman" w:hAnsi="Times New Roman"/>
          <w:sz w:val="24"/>
          <w:szCs w:val="24"/>
        </w:rPr>
        <w:t>. R</w:t>
      </w:r>
      <w:r w:rsidR="00DD7BC9">
        <w:rPr>
          <w:rFonts w:ascii="Times New Roman" w:hAnsi="Times New Roman"/>
          <w:sz w:val="24"/>
          <w:szCs w:val="24"/>
        </w:rPr>
        <w:t xml:space="preserve">edundant nodes </w:t>
      </w:r>
      <w:r w:rsidR="00681BCE">
        <w:rPr>
          <w:rFonts w:ascii="Times New Roman" w:hAnsi="Times New Roman"/>
          <w:sz w:val="24"/>
          <w:szCs w:val="24"/>
        </w:rPr>
        <w:t xml:space="preserve">typically </w:t>
      </w:r>
      <w:r w:rsidR="00DD7BC9">
        <w:rPr>
          <w:rFonts w:ascii="Times New Roman" w:hAnsi="Times New Roman"/>
          <w:sz w:val="24"/>
          <w:szCs w:val="24"/>
        </w:rPr>
        <w:t xml:space="preserve">have few </w:t>
      </w:r>
      <w:r w:rsidR="00822982">
        <w:rPr>
          <w:rFonts w:ascii="Times New Roman" w:hAnsi="Times New Roman"/>
          <w:sz w:val="24"/>
          <w:szCs w:val="24"/>
        </w:rPr>
        <w:t xml:space="preserve">but identical </w:t>
      </w:r>
      <w:r w:rsidR="00DD7BC9">
        <w:rPr>
          <w:rFonts w:ascii="Times New Roman" w:hAnsi="Times New Roman"/>
          <w:sz w:val="24"/>
          <w:szCs w:val="24"/>
        </w:rPr>
        <w:t>connections and similar geographic locations.</w:t>
      </w:r>
    </w:p>
    <w:p w14:paraId="39DE05B9" w14:textId="7D64C197" w:rsidR="006826E1" w:rsidRDefault="00612221" w:rsidP="00612221">
      <w:pPr>
        <w:spacing w:after="0" w:line="240" w:lineRule="auto"/>
        <w:rPr>
          <w:rFonts w:ascii="Times New Roman" w:hAnsi="Times New Roman"/>
          <w:sz w:val="24"/>
          <w:szCs w:val="24"/>
        </w:rPr>
      </w:pPr>
      <w:r w:rsidRPr="00033372">
        <w:rPr>
          <w:rFonts w:ascii="Times New Roman" w:hAnsi="Times New Roman"/>
          <w:sz w:val="24"/>
          <w:szCs w:val="24"/>
        </w:rPr>
        <w:t xml:space="preserve"> </w:t>
      </w:r>
    </w:p>
    <w:p w14:paraId="3759AA5F" w14:textId="27FB10B9" w:rsidR="00612221" w:rsidRDefault="00822982" w:rsidP="00612221">
      <w:pPr>
        <w:spacing w:after="0" w:line="240" w:lineRule="auto"/>
        <w:rPr>
          <w:rFonts w:ascii="Times New Roman" w:hAnsi="Times New Roman" w:cs="Times New Roman"/>
          <w:sz w:val="24"/>
          <w:szCs w:val="24"/>
        </w:rPr>
      </w:pPr>
      <w:r>
        <w:rPr>
          <w:rFonts w:ascii="Times New Roman" w:hAnsi="Times New Roman"/>
          <w:sz w:val="24"/>
          <w:szCs w:val="24"/>
        </w:rPr>
        <w:t xml:space="preserve">The ranking of nodes for stability, topological significance, and redundancy within a water resources network </w:t>
      </w:r>
      <w:r w:rsidR="00612221">
        <w:rPr>
          <w:rFonts w:ascii="Times New Roman" w:hAnsi="Times New Roman"/>
          <w:sz w:val="24"/>
          <w:szCs w:val="24"/>
        </w:rPr>
        <w:t xml:space="preserve">can </w:t>
      </w:r>
      <w:r>
        <w:rPr>
          <w:rFonts w:ascii="Times New Roman" w:hAnsi="Times New Roman"/>
          <w:sz w:val="24"/>
          <w:szCs w:val="24"/>
        </w:rPr>
        <w:t xml:space="preserve">further </w:t>
      </w:r>
      <w:r w:rsidR="0050601F">
        <w:rPr>
          <w:rFonts w:ascii="Times New Roman" w:hAnsi="Times New Roman"/>
          <w:sz w:val="24"/>
          <w:szCs w:val="24"/>
        </w:rPr>
        <w:t>help inform water system planning and management</w:t>
      </w:r>
      <w:r>
        <w:rPr>
          <w:rFonts w:ascii="Times New Roman" w:hAnsi="Times New Roman"/>
          <w:sz w:val="24"/>
          <w:szCs w:val="24"/>
        </w:rPr>
        <w:t>.</w:t>
      </w:r>
      <w:r w:rsidR="0050601F">
        <w:rPr>
          <w:rFonts w:ascii="Times New Roman" w:hAnsi="Times New Roman"/>
          <w:sz w:val="24"/>
          <w:szCs w:val="24"/>
        </w:rPr>
        <w:t xml:space="preserve"> </w:t>
      </w:r>
      <w:r w:rsidR="00C90DA7">
        <w:rPr>
          <w:rFonts w:ascii="Times New Roman" w:hAnsi="Times New Roman"/>
          <w:sz w:val="24"/>
          <w:szCs w:val="24"/>
        </w:rPr>
        <w:t>N</w:t>
      </w:r>
      <w:r w:rsidR="007A7D26" w:rsidRPr="004B4223">
        <w:rPr>
          <w:rFonts w:ascii="Times New Roman" w:hAnsi="Times New Roman" w:cs="Times New Roman"/>
          <w:sz w:val="24"/>
          <w:szCs w:val="24"/>
        </w:rPr>
        <w:t>odes with high redundancy and low topological significance</w:t>
      </w:r>
      <w:r w:rsidR="00C90DA7">
        <w:rPr>
          <w:rFonts w:ascii="Times New Roman" w:hAnsi="Times New Roman" w:cs="Times New Roman"/>
          <w:sz w:val="24"/>
          <w:szCs w:val="24"/>
        </w:rPr>
        <w:t xml:space="preserve"> are </w:t>
      </w:r>
      <w:r w:rsidR="00C90DA7">
        <w:rPr>
          <w:rFonts w:ascii="Times New Roman" w:hAnsi="Times New Roman"/>
          <w:sz w:val="24"/>
          <w:szCs w:val="24"/>
        </w:rPr>
        <w:t>candidate sources for water transfers to urban areas</w:t>
      </w:r>
      <w:r w:rsidR="007A7D26">
        <w:rPr>
          <w:rFonts w:ascii="Times New Roman" w:hAnsi="Times New Roman"/>
          <w:sz w:val="24"/>
          <w:szCs w:val="24"/>
        </w:rPr>
        <w:t>. Further, consider</w:t>
      </w:r>
      <w:r w:rsidR="00681BCE">
        <w:rPr>
          <w:rFonts w:ascii="Times New Roman" w:hAnsi="Times New Roman"/>
          <w:sz w:val="24"/>
          <w:szCs w:val="24"/>
        </w:rPr>
        <w:t xml:space="preserve"> </w:t>
      </w:r>
      <w:r w:rsidR="00996666">
        <w:rPr>
          <w:rFonts w:ascii="Times New Roman" w:hAnsi="Times New Roman"/>
          <w:sz w:val="24"/>
          <w:szCs w:val="24"/>
        </w:rPr>
        <w:t xml:space="preserve">(a) </w:t>
      </w:r>
      <w:r w:rsidR="00681BCE">
        <w:rPr>
          <w:rFonts w:ascii="Times New Roman" w:hAnsi="Times New Roman"/>
          <w:sz w:val="24"/>
          <w:szCs w:val="24"/>
        </w:rPr>
        <w:t>removing dams at reservoir sites</w:t>
      </w:r>
      <w:r w:rsidR="00996666">
        <w:rPr>
          <w:rFonts w:ascii="Times New Roman" w:hAnsi="Times New Roman"/>
          <w:sz w:val="24"/>
          <w:szCs w:val="24"/>
        </w:rPr>
        <w:t xml:space="preserve"> with low topological significance</w:t>
      </w:r>
      <w:r w:rsidR="00612221">
        <w:rPr>
          <w:rFonts w:ascii="Times New Roman" w:hAnsi="Times New Roman"/>
          <w:sz w:val="24"/>
          <w:szCs w:val="24"/>
        </w:rPr>
        <w:t xml:space="preserve">, </w:t>
      </w:r>
      <w:r w:rsidR="00996666">
        <w:rPr>
          <w:rFonts w:ascii="Times New Roman" w:hAnsi="Times New Roman"/>
          <w:sz w:val="24"/>
          <w:szCs w:val="24"/>
        </w:rPr>
        <w:t xml:space="preserve">(b) </w:t>
      </w:r>
      <w:r w:rsidR="00681BCE">
        <w:rPr>
          <w:rFonts w:ascii="Times New Roman" w:hAnsi="Times New Roman"/>
          <w:sz w:val="24"/>
          <w:szCs w:val="24"/>
        </w:rPr>
        <w:t>build</w:t>
      </w:r>
      <w:r w:rsidR="007A7D26">
        <w:rPr>
          <w:rFonts w:ascii="Times New Roman" w:hAnsi="Times New Roman"/>
          <w:sz w:val="24"/>
          <w:szCs w:val="24"/>
        </w:rPr>
        <w:t>ing</w:t>
      </w:r>
      <w:r w:rsidR="00681BCE">
        <w:rPr>
          <w:rFonts w:ascii="Times New Roman" w:hAnsi="Times New Roman"/>
          <w:sz w:val="24"/>
          <w:szCs w:val="24"/>
        </w:rPr>
        <w:t xml:space="preserve"> or expand</w:t>
      </w:r>
      <w:r w:rsidR="007A7D26">
        <w:rPr>
          <w:rFonts w:ascii="Times New Roman" w:hAnsi="Times New Roman"/>
          <w:sz w:val="24"/>
          <w:szCs w:val="24"/>
        </w:rPr>
        <w:t>ing</w:t>
      </w:r>
      <w:r w:rsidR="00681BCE">
        <w:rPr>
          <w:rFonts w:ascii="Times New Roman" w:hAnsi="Times New Roman"/>
          <w:sz w:val="24"/>
          <w:szCs w:val="24"/>
        </w:rPr>
        <w:t xml:space="preserve"> </w:t>
      </w:r>
      <w:r w:rsidR="00A21EF7">
        <w:rPr>
          <w:rFonts w:ascii="Times New Roman" w:hAnsi="Times New Roman"/>
          <w:sz w:val="24"/>
          <w:szCs w:val="24"/>
        </w:rPr>
        <w:t>dam</w:t>
      </w:r>
      <w:r w:rsidR="00681BCE">
        <w:rPr>
          <w:rFonts w:ascii="Times New Roman" w:hAnsi="Times New Roman"/>
          <w:sz w:val="24"/>
          <w:szCs w:val="24"/>
        </w:rPr>
        <w:t>s</w:t>
      </w:r>
      <w:r w:rsidR="00A21EF7">
        <w:rPr>
          <w:rFonts w:ascii="Times New Roman" w:hAnsi="Times New Roman"/>
          <w:sz w:val="24"/>
          <w:szCs w:val="24"/>
        </w:rPr>
        <w:t xml:space="preserve"> </w:t>
      </w:r>
      <w:r w:rsidR="00681BCE">
        <w:rPr>
          <w:rFonts w:ascii="Times New Roman" w:hAnsi="Times New Roman"/>
          <w:sz w:val="24"/>
          <w:szCs w:val="24"/>
        </w:rPr>
        <w:t>at sites with</w:t>
      </w:r>
      <w:r w:rsidR="00A21EF7">
        <w:rPr>
          <w:rFonts w:ascii="Times New Roman" w:hAnsi="Times New Roman"/>
          <w:sz w:val="24"/>
          <w:szCs w:val="24"/>
        </w:rPr>
        <w:t xml:space="preserve"> high topological significance, (c) </w:t>
      </w:r>
      <w:r w:rsidR="00681BCE">
        <w:rPr>
          <w:rFonts w:ascii="Times New Roman" w:hAnsi="Times New Roman"/>
          <w:sz w:val="24"/>
          <w:szCs w:val="24"/>
        </w:rPr>
        <w:t>adopt</w:t>
      </w:r>
      <w:r w:rsidR="007A7D26">
        <w:rPr>
          <w:rFonts w:ascii="Times New Roman" w:hAnsi="Times New Roman"/>
          <w:sz w:val="24"/>
          <w:szCs w:val="24"/>
        </w:rPr>
        <w:t>ing</w:t>
      </w:r>
      <w:r w:rsidR="00681BCE">
        <w:rPr>
          <w:rFonts w:ascii="Times New Roman" w:hAnsi="Times New Roman"/>
          <w:sz w:val="24"/>
          <w:szCs w:val="24"/>
        </w:rPr>
        <w:t xml:space="preserve"> </w:t>
      </w:r>
      <w:r w:rsidR="00612221">
        <w:rPr>
          <w:rFonts w:ascii="Times New Roman" w:hAnsi="Times New Roman"/>
          <w:sz w:val="24"/>
          <w:szCs w:val="24"/>
        </w:rPr>
        <w:t>conservation measures</w:t>
      </w:r>
      <w:r w:rsidR="00A21EF7">
        <w:rPr>
          <w:rFonts w:ascii="Times New Roman" w:hAnsi="Times New Roman"/>
          <w:sz w:val="24"/>
          <w:szCs w:val="24"/>
        </w:rPr>
        <w:t xml:space="preserve"> </w:t>
      </w:r>
      <w:r w:rsidR="00681BCE">
        <w:rPr>
          <w:rFonts w:ascii="Times New Roman" w:hAnsi="Times New Roman"/>
          <w:sz w:val="24"/>
          <w:szCs w:val="24"/>
        </w:rPr>
        <w:t>or develop</w:t>
      </w:r>
      <w:r w:rsidR="007A7D26">
        <w:rPr>
          <w:rFonts w:ascii="Times New Roman" w:hAnsi="Times New Roman"/>
          <w:sz w:val="24"/>
          <w:szCs w:val="24"/>
        </w:rPr>
        <w:t>ing</w:t>
      </w:r>
      <w:r w:rsidR="00A21EF7">
        <w:rPr>
          <w:rFonts w:ascii="Times New Roman" w:hAnsi="Times New Roman"/>
          <w:sz w:val="24"/>
          <w:szCs w:val="24"/>
        </w:rPr>
        <w:t xml:space="preserve"> new alternative suppl</w:t>
      </w:r>
      <w:r w:rsidR="00681BCE">
        <w:rPr>
          <w:rFonts w:ascii="Times New Roman" w:hAnsi="Times New Roman"/>
          <w:sz w:val="24"/>
          <w:szCs w:val="24"/>
        </w:rPr>
        <w:t xml:space="preserve">ies at </w:t>
      </w:r>
      <w:r w:rsidR="00996666">
        <w:rPr>
          <w:rFonts w:ascii="Times New Roman" w:hAnsi="Times New Roman"/>
          <w:sz w:val="24"/>
          <w:szCs w:val="24"/>
        </w:rPr>
        <w:t>unstable service areas</w:t>
      </w:r>
      <w:r w:rsidR="00EE2843">
        <w:rPr>
          <w:rFonts w:ascii="Times New Roman" w:hAnsi="Times New Roman"/>
          <w:sz w:val="24"/>
          <w:szCs w:val="24"/>
        </w:rPr>
        <w:t>,</w:t>
      </w:r>
      <w:r w:rsidR="00332B05">
        <w:rPr>
          <w:rFonts w:ascii="Times New Roman" w:hAnsi="Times New Roman"/>
          <w:sz w:val="24"/>
          <w:szCs w:val="24"/>
        </w:rPr>
        <w:t xml:space="preserve"> </w:t>
      </w:r>
      <w:r w:rsidR="00A21EF7">
        <w:rPr>
          <w:rFonts w:ascii="Times New Roman" w:hAnsi="Times New Roman"/>
          <w:sz w:val="24"/>
          <w:szCs w:val="24"/>
        </w:rPr>
        <w:t>(d)</w:t>
      </w:r>
      <w:r w:rsidR="00246E07">
        <w:rPr>
          <w:rFonts w:ascii="Times New Roman" w:hAnsi="Times New Roman"/>
          <w:sz w:val="24"/>
          <w:szCs w:val="24"/>
        </w:rPr>
        <w:t xml:space="preserve"> </w:t>
      </w:r>
      <w:r w:rsidR="00612221">
        <w:rPr>
          <w:rFonts w:ascii="Times New Roman" w:hAnsi="Times New Roman"/>
          <w:sz w:val="24"/>
          <w:szCs w:val="24"/>
        </w:rPr>
        <w:t>monitor</w:t>
      </w:r>
      <w:r w:rsidR="007A7D26">
        <w:rPr>
          <w:rFonts w:ascii="Times New Roman" w:hAnsi="Times New Roman"/>
          <w:sz w:val="24"/>
          <w:szCs w:val="24"/>
        </w:rPr>
        <w:t>ing</w:t>
      </w:r>
      <w:r w:rsidR="00681BCE">
        <w:rPr>
          <w:rFonts w:ascii="Times New Roman" w:hAnsi="Times New Roman"/>
          <w:sz w:val="24"/>
          <w:szCs w:val="24"/>
        </w:rPr>
        <w:t xml:space="preserve"> flows at </w:t>
      </w:r>
      <w:r w:rsidR="00246E07">
        <w:rPr>
          <w:rFonts w:ascii="Times New Roman" w:hAnsi="Times New Roman"/>
          <w:sz w:val="24"/>
          <w:szCs w:val="24"/>
        </w:rPr>
        <w:t>unstable and topologically significant nodes</w:t>
      </w:r>
      <w:r w:rsidR="005263CF">
        <w:rPr>
          <w:rFonts w:ascii="Times New Roman" w:hAnsi="Times New Roman"/>
          <w:sz w:val="24"/>
          <w:szCs w:val="24"/>
        </w:rPr>
        <w:t>,</w:t>
      </w:r>
      <w:r w:rsidR="005263CF" w:rsidRPr="000E1680">
        <w:rPr>
          <w:rFonts w:ascii="Times New Roman" w:hAnsi="Times New Roman"/>
          <w:sz w:val="24"/>
          <w:szCs w:val="24"/>
        </w:rPr>
        <w:t xml:space="preserve"> </w:t>
      </w:r>
      <w:r w:rsidR="00246E07">
        <w:rPr>
          <w:rFonts w:ascii="Times New Roman" w:hAnsi="Times New Roman"/>
          <w:sz w:val="24"/>
          <w:szCs w:val="24"/>
        </w:rPr>
        <w:t xml:space="preserve">and (e) </w:t>
      </w:r>
      <w:r w:rsidR="00681BCE">
        <w:rPr>
          <w:rFonts w:ascii="Times New Roman" w:hAnsi="Times New Roman"/>
          <w:sz w:val="24"/>
          <w:szCs w:val="24"/>
        </w:rPr>
        <w:t>protect</w:t>
      </w:r>
      <w:r w:rsidR="007A7D26">
        <w:rPr>
          <w:rFonts w:ascii="Times New Roman" w:hAnsi="Times New Roman"/>
          <w:sz w:val="24"/>
          <w:szCs w:val="24"/>
        </w:rPr>
        <w:t>ing</w:t>
      </w:r>
      <w:r w:rsidR="00681BCE">
        <w:rPr>
          <w:rFonts w:ascii="Times New Roman" w:hAnsi="Times New Roman"/>
          <w:sz w:val="24"/>
          <w:szCs w:val="24"/>
        </w:rPr>
        <w:t xml:space="preserve"> </w:t>
      </w:r>
      <w:r w:rsidR="005263CF">
        <w:rPr>
          <w:rFonts w:ascii="Times New Roman" w:hAnsi="Times New Roman"/>
          <w:sz w:val="24"/>
          <w:szCs w:val="24"/>
        </w:rPr>
        <w:t xml:space="preserve">environmental </w:t>
      </w:r>
      <w:r w:rsidR="00681BCE">
        <w:rPr>
          <w:rFonts w:ascii="Times New Roman" w:hAnsi="Times New Roman"/>
          <w:sz w:val="24"/>
          <w:szCs w:val="24"/>
        </w:rPr>
        <w:t>features at</w:t>
      </w:r>
      <w:r w:rsidR="00246E07">
        <w:rPr>
          <w:rFonts w:ascii="Times New Roman" w:hAnsi="Times New Roman"/>
          <w:sz w:val="24"/>
          <w:szCs w:val="24"/>
        </w:rPr>
        <w:t xml:space="preserve"> unstable and topologically significant </w:t>
      </w:r>
      <w:r w:rsidR="00681BCE">
        <w:rPr>
          <w:rFonts w:ascii="Times New Roman" w:hAnsi="Times New Roman"/>
          <w:sz w:val="24"/>
          <w:szCs w:val="24"/>
        </w:rPr>
        <w:t>locations</w:t>
      </w:r>
      <w:r w:rsidR="001507C0">
        <w:rPr>
          <w:rFonts w:ascii="Times New Roman" w:hAnsi="Times New Roman"/>
          <w:sz w:val="24"/>
          <w:szCs w:val="24"/>
        </w:rPr>
        <w:t xml:space="preserve">. </w:t>
      </w:r>
      <w:r w:rsidR="001E5416">
        <w:rPr>
          <w:rFonts w:ascii="Times New Roman" w:hAnsi="Times New Roman" w:cs="Times New Roman"/>
          <w:color w:val="000000" w:themeColor="text1"/>
          <w:sz w:val="24"/>
          <w:szCs w:val="24"/>
        </w:rPr>
        <w:t xml:space="preserve">RANK </w:t>
      </w:r>
      <w:r w:rsidR="00612221" w:rsidRPr="00F46BA4">
        <w:rPr>
          <w:rFonts w:ascii="Times New Roman" w:hAnsi="Times New Roman" w:cs="Times New Roman"/>
          <w:color w:val="000000" w:themeColor="text1"/>
          <w:sz w:val="24"/>
          <w:szCs w:val="24"/>
        </w:rPr>
        <w:t>identif</w:t>
      </w:r>
      <w:r w:rsidR="0050601F" w:rsidRPr="00F46BA4">
        <w:rPr>
          <w:rFonts w:ascii="Times New Roman" w:hAnsi="Times New Roman" w:cs="Times New Roman"/>
          <w:color w:val="000000" w:themeColor="text1"/>
          <w:sz w:val="24"/>
          <w:szCs w:val="24"/>
        </w:rPr>
        <w:t>ies</w:t>
      </w:r>
      <w:r w:rsidR="00612221" w:rsidRPr="00F46BA4">
        <w:rPr>
          <w:rFonts w:ascii="Times New Roman" w:hAnsi="Times New Roman" w:cs="Times New Roman"/>
          <w:color w:val="000000" w:themeColor="text1"/>
          <w:sz w:val="24"/>
          <w:szCs w:val="24"/>
        </w:rPr>
        <w:t xml:space="preserve"> the key nodes</w:t>
      </w:r>
      <w:r w:rsidR="00681BCE">
        <w:rPr>
          <w:rFonts w:ascii="Times New Roman" w:hAnsi="Times New Roman" w:cs="Times New Roman"/>
          <w:color w:val="000000" w:themeColor="text1"/>
          <w:sz w:val="24"/>
          <w:szCs w:val="24"/>
        </w:rPr>
        <w:t xml:space="preserve"> within a water resources network</w:t>
      </w:r>
      <w:r w:rsidR="00612221" w:rsidRPr="00F46BA4">
        <w:rPr>
          <w:rFonts w:ascii="Times New Roman" w:hAnsi="Times New Roman" w:cs="Times New Roman"/>
          <w:color w:val="000000" w:themeColor="text1"/>
          <w:sz w:val="24"/>
          <w:szCs w:val="24"/>
        </w:rPr>
        <w:t xml:space="preserve"> </w:t>
      </w:r>
      <w:r w:rsidR="00363365">
        <w:rPr>
          <w:rFonts w:ascii="Times New Roman" w:hAnsi="Times New Roman" w:cs="Times New Roman"/>
          <w:color w:val="000000" w:themeColor="text1"/>
          <w:sz w:val="24"/>
          <w:szCs w:val="24"/>
        </w:rPr>
        <w:t xml:space="preserve">and allows analysts to narrow the set of manager scenarios to study with </w:t>
      </w:r>
      <w:r w:rsidR="00612221" w:rsidRPr="00F46BA4">
        <w:rPr>
          <w:rFonts w:ascii="Times New Roman" w:hAnsi="Times New Roman" w:cs="Times New Roman"/>
          <w:color w:val="000000" w:themeColor="text1"/>
          <w:sz w:val="24"/>
          <w:szCs w:val="24"/>
        </w:rPr>
        <w:t>further time</w:t>
      </w:r>
      <w:r w:rsidR="00612221">
        <w:rPr>
          <w:rFonts w:ascii="Times New Roman" w:hAnsi="Times New Roman" w:cs="Times New Roman"/>
          <w:sz w:val="24"/>
          <w:szCs w:val="24"/>
        </w:rPr>
        <w:t>-intensive modeling and sensitivity analysis.</w:t>
      </w:r>
    </w:p>
    <w:p w14:paraId="105992FA" w14:textId="77777777" w:rsidR="00FC7DE5" w:rsidRDefault="00FC7DE5" w:rsidP="00612221">
      <w:pPr>
        <w:spacing w:after="0" w:line="240" w:lineRule="auto"/>
        <w:rPr>
          <w:rFonts w:ascii="Times New Roman" w:hAnsi="Times New Roman" w:cs="Times New Roman"/>
          <w:sz w:val="24"/>
          <w:szCs w:val="24"/>
        </w:rPr>
      </w:pPr>
    </w:p>
    <w:p w14:paraId="4B454F8F" w14:textId="027B851C" w:rsidR="00FC7DE5" w:rsidRPr="00D8707F" w:rsidRDefault="00FC7DE5" w:rsidP="00612221">
      <w:pPr>
        <w:spacing w:after="0" w:line="240" w:lineRule="auto"/>
        <w:rPr>
          <w:rFonts w:ascii="Times New Roman" w:hAnsi="Times New Roman" w:cs="Times New Roman"/>
          <w:b/>
          <w:sz w:val="24"/>
          <w:szCs w:val="24"/>
        </w:rPr>
      </w:pPr>
      <w:r w:rsidRPr="00D8707F">
        <w:rPr>
          <w:rFonts w:ascii="Times New Roman" w:hAnsi="Times New Roman" w:cs="Times New Roman"/>
          <w:b/>
          <w:sz w:val="24"/>
          <w:szCs w:val="24"/>
        </w:rPr>
        <w:t>Acknowledgements</w:t>
      </w:r>
    </w:p>
    <w:p w14:paraId="399318DB" w14:textId="2A82101E" w:rsidR="00FC7DE5" w:rsidRPr="00233DB2" w:rsidRDefault="00FC7DE5" w:rsidP="00612221">
      <w:pPr>
        <w:spacing w:after="0" w:line="240" w:lineRule="auto"/>
        <w:rPr>
          <w:rFonts w:ascii="Times New Roman" w:hAnsi="Times New Roman"/>
          <w:sz w:val="24"/>
          <w:szCs w:val="24"/>
        </w:rPr>
      </w:pPr>
      <w:r>
        <w:rPr>
          <w:rFonts w:ascii="Times New Roman" w:hAnsi="Times New Roman" w:cs="Times New Roman"/>
          <w:sz w:val="24"/>
          <w:szCs w:val="24"/>
        </w:rPr>
        <w:t>This research was funded by Utah Mineral Lease funds. The authors thank the three anonymous reviewers for constructive feedback on the first draft.</w:t>
      </w:r>
    </w:p>
    <w:p w14:paraId="05E9C7DF" w14:textId="77777777" w:rsidR="00DF418D" w:rsidRPr="008940C3" w:rsidRDefault="00DF418D" w:rsidP="00DF418D">
      <w:pPr>
        <w:spacing w:after="0" w:line="240" w:lineRule="auto"/>
        <w:rPr>
          <w:rFonts w:ascii="Times New Roman" w:hAnsi="Times New Roman" w:cs="Times New Roman"/>
          <w:sz w:val="24"/>
          <w:szCs w:val="24"/>
        </w:rPr>
      </w:pPr>
    </w:p>
    <w:p w14:paraId="74A562D1" w14:textId="77777777" w:rsidR="00DF418D" w:rsidRPr="008940C3" w:rsidRDefault="00DF418D" w:rsidP="00C42D06">
      <w:pPr>
        <w:spacing w:after="0" w:line="240" w:lineRule="auto"/>
        <w:rPr>
          <w:rFonts w:ascii="Times New Roman" w:hAnsi="Times New Roman" w:cs="Times New Roman"/>
          <w:sz w:val="24"/>
          <w:szCs w:val="24"/>
        </w:rPr>
      </w:pPr>
      <w:r>
        <w:rPr>
          <w:rFonts w:ascii="Times New Roman" w:hAnsi="Times New Roman" w:cs="Times New Roman"/>
          <w:b/>
          <w:sz w:val="24"/>
          <w:szCs w:val="24"/>
        </w:rPr>
        <w:t>R</w:t>
      </w:r>
      <w:r w:rsidR="001A3CD5">
        <w:rPr>
          <w:rFonts w:ascii="Times New Roman" w:hAnsi="Times New Roman" w:cs="Times New Roman"/>
          <w:b/>
          <w:sz w:val="24"/>
          <w:szCs w:val="24"/>
        </w:rPr>
        <w:t>eferences</w:t>
      </w:r>
    </w:p>
    <w:p w14:paraId="07CCDD99" w14:textId="77777777" w:rsidR="00DF418D" w:rsidRDefault="00DF418D" w:rsidP="00DF418D">
      <w:pPr>
        <w:spacing w:after="0" w:line="240" w:lineRule="auto"/>
        <w:rPr>
          <w:rFonts w:ascii="Times New Roman" w:hAnsi="Times New Roman" w:cs="Times New Roman"/>
          <w:sz w:val="24"/>
          <w:szCs w:val="24"/>
        </w:rPr>
      </w:pPr>
      <w:r w:rsidRPr="00DD62D9">
        <w:rPr>
          <w:rFonts w:ascii="Times New Roman" w:hAnsi="Times New Roman" w:cs="Times New Roman"/>
          <w:sz w:val="24"/>
          <w:szCs w:val="24"/>
        </w:rPr>
        <w:t>Alba</w:t>
      </w:r>
      <w:r>
        <w:rPr>
          <w:rFonts w:ascii="Times New Roman" w:hAnsi="Times New Roman" w:cs="Times New Roman"/>
          <w:sz w:val="24"/>
          <w:szCs w:val="24"/>
        </w:rPr>
        <w:t xml:space="preserve">zzaz, H., Wang, X.Y., Marhoon, F. (2005). “Multidimensional visualization for process historical data analysis: a comparative study with multivariate statistical process control.” </w:t>
      </w:r>
      <w:r>
        <w:rPr>
          <w:rFonts w:ascii="Times New Roman" w:hAnsi="Times New Roman" w:cs="Times New Roman"/>
          <w:i/>
          <w:sz w:val="24"/>
          <w:szCs w:val="24"/>
        </w:rPr>
        <w:t>J. of Process Control,</w:t>
      </w:r>
      <w:r>
        <w:rPr>
          <w:rFonts w:ascii="Times New Roman" w:hAnsi="Times New Roman" w:cs="Times New Roman"/>
          <w:sz w:val="24"/>
          <w:szCs w:val="24"/>
        </w:rPr>
        <w:t xml:space="preserve"> 15(3), 285-294. </w:t>
      </w:r>
    </w:p>
    <w:p w14:paraId="58A2F200" w14:textId="77777777" w:rsidR="00474037" w:rsidRDefault="00474037" w:rsidP="00DF418D">
      <w:pPr>
        <w:spacing w:after="0" w:line="240" w:lineRule="auto"/>
        <w:rPr>
          <w:rFonts w:ascii="Times New Roman" w:hAnsi="Times New Roman" w:cs="Times New Roman"/>
          <w:sz w:val="24"/>
          <w:szCs w:val="24"/>
        </w:rPr>
      </w:pPr>
    </w:p>
    <w:p w14:paraId="5F9E70E9" w14:textId="585776CF" w:rsidR="00474037" w:rsidRDefault="00474037" w:rsidP="00474037">
      <w:pPr>
        <w:spacing w:after="0" w:line="240" w:lineRule="auto"/>
        <w:rPr>
          <w:rFonts w:ascii="Times New Roman" w:hAnsi="Times New Roman" w:cs="Times New Roman"/>
          <w:sz w:val="24"/>
          <w:szCs w:val="24"/>
        </w:rPr>
      </w:pPr>
      <w:r w:rsidRPr="00474037">
        <w:rPr>
          <w:rFonts w:ascii="Times New Roman" w:hAnsi="Times New Roman" w:cs="Times New Roman"/>
          <w:sz w:val="24"/>
          <w:szCs w:val="24"/>
        </w:rPr>
        <w:t>Borgatti, S.P., Everett, M.G. and Freeman, L.C. 2002. Ucinet 6 for Windows:  Softwar</w:t>
      </w:r>
      <w:r>
        <w:rPr>
          <w:rFonts w:ascii="Times New Roman" w:hAnsi="Times New Roman" w:cs="Times New Roman"/>
          <w:sz w:val="24"/>
          <w:szCs w:val="24"/>
        </w:rPr>
        <w:t xml:space="preserve">e for Social Network Analysis. </w:t>
      </w:r>
      <w:r w:rsidRPr="00474037">
        <w:rPr>
          <w:rFonts w:ascii="Times New Roman" w:hAnsi="Times New Roman" w:cs="Times New Roman"/>
          <w:sz w:val="24"/>
          <w:szCs w:val="24"/>
        </w:rPr>
        <w:t>Harvard, MA: Analytic Technologies.</w:t>
      </w:r>
    </w:p>
    <w:p w14:paraId="595DD8D3" w14:textId="77777777" w:rsidR="00DF418D" w:rsidRDefault="00DF418D" w:rsidP="00DF418D">
      <w:pPr>
        <w:spacing w:after="0" w:line="240" w:lineRule="auto"/>
        <w:rPr>
          <w:rFonts w:ascii="Times New Roman" w:hAnsi="Times New Roman" w:cs="Times New Roman"/>
          <w:sz w:val="24"/>
          <w:szCs w:val="24"/>
        </w:rPr>
      </w:pPr>
    </w:p>
    <w:p w14:paraId="0053F0DF" w14:textId="77777777" w:rsidR="00DF418D" w:rsidRPr="00AD68C3" w:rsidRDefault="00DF418D" w:rsidP="00DF41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Choi, H., Heejo, H., Hyogon, K. (2009). “Fast detection and visualization of network attacks on parallel coordinates.” </w:t>
      </w:r>
      <w:r>
        <w:rPr>
          <w:rFonts w:ascii="Times New Roman" w:hAnsi="Times New Roman" w:cs="Times New Roman"/>
          <w:i/>
          <w:sz w:val="24"/>
          <w:szCs w:val="24"/>
        </w:rPr>
        <w:t>Computers &amp; Security,</w:t>
      </w:r>
      <w:r>
        <w:rPr>
          <w:rFonts w:ascii="Times New Roman" w:hAnsi="Times New Roman" w:cs="Times New Roman"/>
          <w:sz w:val="24"/>
          <w:szCs w:val="24"/>
        </w:rPr>
        <w:t xml:space="preserve"> 28(1): 276-288.</w:t>
      </w:r>
    </w:p>
    <w:p w14:paraId="2F4C42CD" w14:textId="77777777" w:rsidR="00DF418D" w:rsidRDefault="00DF418D" w:rsidP="00DF418D">
      <w:pPr>
        <w:spacing w:after="0" w:line="240" w:lineRule="auto"/>
        <w:rPr>
          <w:rFonts w:ascii="Times New Roman" w:hAnsi="Times New Roman" w:cs="Times New Roman"/>
          <w:sz w:val="24"/>
          <w:szCs w:val="24"/>
        </w:rPr>
      </w:pPr>
    </w:p>
    <w:p w14:paraId="1BAB7743" w14:textId="77777777" w:rsidR="00DF418D" w:rsidRDefault="00DF418D" w:rsidP="00DF41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Edsall. R.M. (2003). “The parallel coordinates plot in action: design and use for geographic visualization.” </w:t>
      </w:r>
      <w:r>
        <w:rPr>
          <w:rFonts w:ascii="Times New Roman" w:hAnsi="Times New Roman" w:cs="Times New Roman"/>
          <w:i/>
          <w:sz w:val="24"/>
          <w:szCs w:val="24"/>
        </w:rPr>
        <w:t>Computational Statistics &amp; Data Analysis</w:t>
      </w:r>
      <w:r>
        <w:rPr>
          <w:rFonts w:ascii="Times New Roman" w:hAnsi="Times New Roman" w:cs="Times New Roman"/>
          <w:sz w:val="24"/>
          <w:szCs w:val="24"/>
        </w:rPr>
        <w:t>, 43(4): 605-619.</w:t>
      </w:r>
    </w:p>
    <w:p w14:paraId="1C0AFD77" w14:textId="77777777" w:rsidR="008F2769" w:rsidRDefault="008F2769" w:rsidP="00DF418D">
      <w:pPr>
        <w:spacing w:after="0" w:line="240" w:lineRule="auto"/>
        <w:rPr>
          <w:rFonts w:ascii="Times New Roman" w:hAnsi="Times New Roman" w:cs="Times New Roman"/>
          <w:sz w:val="24"/>
          <w:szCs w:val="24"/>
        </w:rPr>
      </w:pPr>
    </w:p>
    <w:p w14:paraId="6CAA7394" w14:textId="77777777" w:rsidR="008F2769" w:rsidRDefault="008F2769" w:rsidP="00DF418D">
      <w:pPr>
        <w:spacing w:after="0" w:line="240" w:lineRule="auto"/>
        <w:rPr>
          <w:rFonts w:ascii="Times New Roman" w:hAnsi="Times New Roman" w:cs="Times New Roman"/>
          <w:sz w:val="24"/>
          <w:szCs w:val="24"/>
        </w:rPr>
      </w:pPr>
      <w:r w:rsidRPr="008F2769">
        <w:rPr>
          <w:rFonts w:ascii="Times New Roman" w:hAnsi="Times New Roman" w:cs="Times New Roman"/>
          <w:sz w:val="24"/>
          <w:szCs w:val="24"/>
        </w:rPr>
        <w:t xml:space="preserve">Harou, J., Pinte, D., Tilmant, A., Rosenberg, D. E., Rheinheimer, D., Hansen, K., Reed, P., Reynaud, Medellin-Azuara, J., Pulido-Velazquez, M., Matrosov, Padula, and Zhu, T. (2010). </w:t>
      </w:r>
      <w:r w:rsidRPr="008F2769">
        <w:rPr>
          <w:rFonts w:ascii="Times New Roman" w:hAnsi="Times New Roman" w:cs="Times New Roman"/>
          <w:sz w:val="24"/>
          <w:szCs w:val="24"/>
        </w:rPr>
        <w:lastRenderedPageBreak/>
        <w:t>"An open-source model platform for water management that links models to a generic user-interface and data-manager." 2010 International Congress on Environmental Modelling and Software 'Modelling for Environment’s Sake', Fifth Biennial Meeting, Ottawa, Canada.</w:t>
      </w:r>
    </w:p>
    <w:p w14:paraId="54C0B23E" w14:textId="77777777" w:rsidR="00003D70" w:rsidRDefault="00003D70" w:rsidP="00DF418D">
      <w:pPr>
        <w:spacing w:after="0" w:line="240" w:lineRule="auto"/>
        <w:rPr>
          <w:rFonts w:ascii="Times New Roman" w:hAnsi="Times New Roman" w:cs="Times New Roman"/>
          <w:sz w:val="24"/>
          <w:szCs w:val="24"/>
        </w:rPr>
      </w:pPr>
    </w:p>
    <w:p w14:paraId="5CE3170E" w14:textId="26E6D137" w:rsidR="00003D70" w:rsidRPr="00003D70" w:rsidRDefault="00003D70" w:rsidP="00DF41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Huh, Myung-Hoe and Park, D.Y. (2008). “Enhancing parallel coordinate plots.” </w:t>
      </w:r>
      <w:r>
        <w:rPr>
          <w:rFonts w:ascii="Times New Roman" w:hAnsi="Times New Roman" w:cs="Times New Roman"/>
          <w:i/>
          <w:sz w:val="24"/>
          <w:szCs w:val="24"/>
        </w:rPr>
        <w:t>Journal of the Korean Statistical Society</w:t>
      </w:r>
      <w:r>
        <w:rPr>
          <w:rFonts w:ascii="Times New Roman" w:hAnsi="Times New Roman" w:cs="Times New Roman"/>
          <w:sz w:val="24"/>
          <w:szCs w:val="24"/>
        </w:rPr>
        <w:t>, 37(2008): 129-133.</w:t>
      </w:r>
    </w:p>
    <w:p w14:paraId="6220DB31" w14:textId="77777777" w:rsidR="00206592" w:rsidRDefault="00206592" w:rsidP="00DF418D">
      <w:pPr>
        <w:spacing w:after="0" w:line="240" w:lineRule="auto"/>
        <w:rPr>
          <w:rFonts w:ascii="Times New Roman" w:hAnsi="Times New Roman" w:cs="Times New Roman"/>
          <w:sz w:val="24"/>
          <w:szCs w:val="24"/>
        </w:rPr>
      </w:pPr>
    </w:p>
    <w:p w14:paraId="2185CC55" w14:textId="77777777" w:rsidR="00DF418D" w:rsidRDefault="00DF418D" w:rsidP="00DF41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Inselberg, A. (1985). “The plane with parallel coordinates.” </w:t>
      </w:r>
      <w:r>
        <w:rPr>
          <w:rFonts w:ascii="Times New Roman" w:hAnsi="Times New Roman" w:cs="Times New Roman"/>
          <w:i/>
          <w:sz w:val="24"/>
          <w:szCs w:val="24"/>
        </w:rPr>
        <w:t>The Visual Computer</w:t>
      </w:r>
      <w:r>
        <w:rPr>
          <w:rFonts w:ascii="Times New Roman" w:hAnsi="Times New Roman" w:cs="Times New Roman"/>
          <w:sz w:val="24"/>
          <w:szCs w:val="24"/>
        </w:rPr>
        <w:t xml:space="preserve"> 1, 69-91.</w:t>
      </w:r>
    </w:p>
    <w:p w14:paraId="24FC9114" w14:textId="77777777" w:rsidR="00AD393A" w:rsidRDefault="00AD393A" w:rsidP="00DF418D">
      <w:pPr>
        <w:spacing w:after="0" w:line="240" w:lineRule="auto"/>
        <w:rPr>
          <w:rFonts w:ascii="Times New Roman" w:hAnsi="Times New Roman" w:cs="Times New Roman"/>
          <w:sz w:val="24"/>
          <w:szCs w:val="24"/>
        </w:rPr>
      </w:pPr>
    </w:p>
    <w:p w14:paraId="08566896" w14:textId="55FD5938" w:rsidR="00AD393A" w:rsidRPr="00795356" w:rsidRDefault="00AD393A" w:rsidP="00DF418D">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Loucks, D.P., van Beek, E., Stedinger, J.R., Dijkman, J.P.M., Villars, M.T. (2005). </w:t>
      </w:r>
      <w:r w:rsidR="00795356">
        <w:rPr>
          <w:rFonts w:ascii="Times New Roman" w:hAnsi="Times New Roman" w:cs="Times New Roman"/>
          <w:sz w:val="24"/>
          <w:szCs w:val="24"/>
        </w:rPr>
        <w:t xml:space="preserve">Water resource systems modeling: Its role in planning and management. </w:t>
      </w:r>
      <w:r w:rsidR="00795356">
        <w:rPr>
          <w:rFonts w:ascii="Times New Roman" w:hAnsi="Times New Roman" w:cs="Times New Roman"/>
          <w:i/>
          <w:sz w:val="24"/>
          <w:szCs w:val="24"/>
        </w:rPr>
        <w:t>Water Resources Planning and Management: An Introduction to Methods, Models and Applications.</w:t>
      </w:r>
      <w:r w:rsidR="00E23A68">
        <w:rPr>
          <w:rFonts w:ascii="Times New Roman" w:hAnsi="Times New Roman" w:cs="Times New Roman"/>
          <w:i/>
          <w:sz w:val="24"/>
          <w:szCs w:val="24"/>
        </w:rPr>
        <w:t xml:space="preserve"> </w:t>
      </w:r>
      <w:r w:rsidR="00795356">
        <w:rPr>
          <w:rFonts w:ascii="Times New Roman" w:hAnsi="Times New Roman" w:cs="Times New Roman"/>
          <w:sz w:val="24"/>
          <w:szCs w:val="24"/>
        </w:rPr>
        <w:t>UNESCO, Paris, France.</w:t>
      </w:r>
      <w:r w:rsidR="00795356">
        <w:rPr>
          <w:rFonts w:ascii="Times New Roman" w:hAnsi="Times New Roman" w:cs="Times New Roman"/>
          <w:i/>
          <w:sz w:val="24"/>
          <w:szCs w:val="24"/>
        </w:rPr>
        <w:t xml:space="preserve"> </w:t>
      </w:r>
    </w:p>
    <w:p w14:paraId="75F6FE6F" w14:textId="77777777" w:rsidR="00DF418D" w:rsidRDefault="00DF418D" w:rsidP="00DF418D">
      <w:pPr>
        <w:spacing w:after="0" w:line="240" w:lineRule="auto"/>
        <w:rPr>
          <w:rFonts w:ascii="Times New Roman" w:hAnsi="Times New Roman" w:cs="Times New Roman"/>
          <w:sz w:val="24"/>
          <w:szCs w:val="24"/>
        </w:rPr>
      </w:pPr>
    </w:p>
    <w:p w14:paraId="1F8BCE27" w14:textId="77777777" w:rsidR="00DF418D" w:rsidRDefault="00DF418D" w:rsidP="00DF41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Mesner, N. and Horsburgh, J. (2012). “Watershed Description.” </w:t>
      </w:r>
      <w:r w:rsidRPr="006560D1">
        <w:rPr>
          <w:rFonts w:ascii="Times New Roman" w:hAnsi="Times New Roman" w:cs="Times New Roman"/>
          <w:i/>
          <w:sz w:val="24"/>
          <w:szCs w:val="24"/>
        </w:rPr>
        <w:t xml:space="preserve">Bear River Watershed Information System, </w:t>
      </w:r>
      <w:r>
        <w:rPr>
          <w:rFonts w:ascii="Times New Roman" w:hAnsi="Times New Roman" w:cs="Times New Roman"/>
          <w:sz w:val="24"/>
          <w:szCs w:val="24"/>
        </w:rPr>
        <w:t>&lt;</w:t>
      </w:r>
      <w:r w:rsidRPr="006560D1">
        <w:t xml:space="preserve"> </w:t>
      </w:r>
      <w:hyperlink r:id="rId10" w:history="1">
        <w:r w:rsidRPr="0000552D">
          <w:rPr>
            <w:rStyle w:val="Hyperlink"/>
            <w:rFonts w:ascii="Times New Roman" w:hAnsi="Times New Roman" w:cs="Times New Roman"/>
            <w:sz w:val="24"/>
            <w:szCs w:val="24"/>
          </w:rPr>
          <w:t>http://www.bearriverinfo.org</w:t>
        </w:r>
      </w:hyperlink>
      <w:r>
        <w:rPr>
          <w:rFonts w:ascii="Times New Roman" w:hAnsi="Times New Roman" w:cs="Times New Roman"/>
          <w:sz w:val="24"/>
          <w:szCs w:val="24"/>
        </w:rPr>
        <w:t>&gt; (Nov. 25, 2012).</w:t>
      </w:r>
    </w:p>
    <w:p w14:paraId="51708250" w14:textId="77777777" w:rsidR="0056260D" w:rsidRDefault="0056260D" w:rsidP="00DF418D">
      <w:pPr>
        <w:spacing w:after="0" w:line="240" w:lineRule="auto"/>
        <w:rPr>
          <w:rFonts w:ascii="Times New Roman" w:hAnsi="Times New Roman" w:cs="Times New Roman"/>
          <w:sz w:val="24"/>
          <w:szCs w:val="24"/>
        </w:rPr>
      </w:pPr>
    </w:p>
    <w:p w14:paraId="6444103A" w14:textId="77777777" w:rsidR="0056260D" w:rsidRDefault="0056260D" w:rsidP="00DF41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Rosenberg, D.E. (2012). Visualizing high dimensional data. CEE 6930 Hydroinfomatics course materials. </w:t>
      </w:r>
      <w:hyperlink r:id="rId11" w:history="1">
        <w:r w:rsidRPr="00437BAC">
          <w:rPr>
            <w:rStyle w:val="Hyperlink"/>
            <w:rFonts w:ascii="Times New Roman" w:hAnsi="Times New Roman" w:cs="Times New Roman"/>
            <w:sz w:val="24"/>
            <w:szCs w:val="24"/>
          </w:rPr>
          <w:t>https://usu.instructure.com/courses/127332/wiki/lecture-materials</w:t>
        </w:r>
      </w:hyperlink>
      <w:r>
        <w:rPr>
          <w:rFonts w:ascii="Times New Roman" w:hAnsi="Times New Roman" w:cs="Times New Roman"/>
          <w:sz w:val="24"/>
          <w:szCs w:val="24"/>
        </w:rPr>
        <w:t xml:space="preserve"> (Dec. 12, 2012).</w:t>
      </w:r>
    </w:p>
    <w:p w14:paraId="481AA979" w14:textId="77777777" w:rsidR="00BC1160" w:rsidRDefault="00BC1160" w:rsidP="00DF418D">
      <w:pPr>
        <w:spacing w:after="0" w:line="240" w:lineRule="auto"/>
        <w:rPr>
          <w:rFonts w:ascii="Times New Roman" w:hAnsi="Times New Roman" w:cs="Times New Roman"/>
          <w:sz w:val="24"/>
          <w:szCs w:val="24"/>
        </w:rPr>
      </w:pPr>
    </w:p>
    <w:p w14:paraId="67795459" w14:textId="0756C17C" w:rsidR="00BC1160" w:rsidRPr="00E23A68" w:rsidRDefault="00BC1160" w:rsidP="00DF418D">
      <w:pPr>
        <w:spacing w:after="0" w:line="240" w:lineRule="auto"/>
        <w:rPr>
          <w:rFonts w:ascii="Times New Roman" w:hAnsi="Times New Roman" w:cs="Times New Roman"/>
          <w:sz w:val="24"/>
          <w:szCs w:val="24"/>
        </w:rPr>
      </w:pPr>
      <w:r w:rsidRPr="00E23A68">
        <w:rPr>
          <w:rFonts w:ascii="Times New Roman" w:hAnsi="Times New Roman" w:cs="Times New Roman"/>
          <w:sz w:val="24"/>
          <w:szCs w:val="24"/>
        </w:rPr>
        <w:t>Shannon, P</w:t>
      </w:r>
      <w:r w:rsidR="00E23A68" w:rsidRPr="00E23A68">
        <w:rPr>
          <w:rFonts w:ascii="Times New Roman" w:hAnsi="Times New Roman" w:cs="Times New Roman"/>
          <w:sz w:val="24"/>
          <w:szCs w:val="24"/>
        </w:rPr>
        <w:t>., Markiel, A., Ozier, O., Baliga, N.S., Wang, J.T., Ramage, D., Amin, N., Schwikowski, B</w:t>
      </w:r>
      <w:r w:rsidR="00E23A68" w:rsidRPr="00186931">
        <w:rPr>
          <w:rFonts w:ascii="Times New Roman" w:hAnsi="Times New Roman" w:cs="Times New Roman"/>
          <w:color w:val="000000" w:themeColor="text1"/>
          <w:sz w:val="24"/>
          <w:szCs w:val="24"/>
        </w:rPr>
        <w:t xml:space="preserve">., Ideker, T. (2003). </w:t>
      </w:r>
      <w:r w:rsidR="00E23A68" w:rsidRPr="00186931">
        <w:rPr>
          <w:rFonts w:ascii="Times New Roman" w:hAnsi="Times New Roman" w:cs="Times New Roman"/>
          <w:bCs/>
          <w:color w:val="000000" w:themeColor="text1"/>
          <w:kern w:val="36"/>
          <w:sz w:val="24"/>
          <w:szCs w:val="24"/>
          <w:lang w:val="en"/>
        </w:rPr>
        <w:t xml:space="preserve">Cytoscape: </w:t>
      </w:r>
      <w:r w:rsidR="00186931" w:rsidRPr="00186931">
        <w:rPr>
          <w:rFonts w:ascii="Times New Roman" w:hAnsi="Times New Roman" w:cs="Times New Roman"/>
          <w:bCs/>
          <w:color w:val="000000" w:themeColor="text1"/>
          <w:kern w:val="36"/>
          <w:sz w:val="24"/>
          <w:szCs w:val="24"/>
          <w:lang w:val="en"/>
        </w:rPr>
        <w:t>a</w:t>
      </w:r>
      <w:r w:rsidR="00E23A68" w:rsidRPr="00186931">
        <w:rPr>
          <w:rFonts w:ascii="Times New Roman" w:hAnsi="Times New Roman" w:cs="Times New Roman"/>
          <w:bCs/>
          <w:color w:val="000000" w:themeColor="text1"/>
          <w:kern w:val="36"/>
          <w:sz w:val="24"/>
          <w:szCs w:val="24"/>
          <w:lang w:val="en"/>
        </w:rPr>
        <w:t xml:space="preserve"> software environment for integrated models of biomolecular interaction networks. </w:t>
      </w:r>
      <w:r w:rsidR="00E23A68" w:rsidRPr="00186931">
        <w:rPr>
          <w:rFonts w:ascii="Times New Roman" w:hAnsi="Times New Roman" w:cs="Times New Roman"/>
          <w:bCs/>
          <w:i/>
          <w:color w:val="000000" w:themeColor="text1"/>
          <w:kern w:val="36"/>
          <w:sz w:val="24"/>
          <w:szCs w:val="24"/>
          <w:lang w:val="en"/>
        </w:rPr>
        <w:t>Genome Research</w:t>
      </w:r>
      <w:r w:rsidR="00186931">
        <w:rPr>
          <w:rFonts w:ascii="Times New Roman" w:hAnsi="Times New Roman" w:cs="Times New Roman"/>
          <w:bCs/>
          <w:color w:val="000000" w:themeColor="text1"/>
          <w:kern w:val="36"/>
          <w:sz w:val="24"/>
          <w:szCs w:val="24"/>
          <w:lang w:val="en"/>
        </w:rPr>
        <w:t xml:space="preserve"> 2003 Nov </w:t>
      </w:r>
      <w:r w:rsidR="00E23A68" w:rsidRPr="00186931">
        <w:rPr>
          <w:rFonts w:ascii="Times New Roman" w:hAnsi="Times New Roman" w:cs="Times New Roman"/>
          <w:bCs/>
          <w:color w:val="000000" w:themeColor="text1"/>
          <w:kern w:val="36"/>
          <w:sz w:val="24"/>
          <w:szCs w:val="24"/>
          <w:lang w:val="en"/>
        </w:rPr>
        <w:t>13</w:t>
      </w:r>
      <w:r w:rsidR="00186931">
        <w:rPr>
          <w:rFonts w:ascii="Times New Roman" w:hAnsi="Times New Roman" w:cs="Times New Roman"/>
          <w:bCs/>
          <w:color w:val="000000" w:themeColor="text1"/>
          <w:kern w:val="36"/>
          <w:sz w:val="24"/>
          <w:szCs w:val="24"/>
          <w:lang w:val="en"/>
        </w:rPr>
        <w:t>(11):</w:t>
      </w:r>
      <w:r w:rsidR="00E23A68" w:rsidRPr="00186931">
        <w:rPr>
          <w:rFonts w:ascii="Times New Roman" w:hAnsi="Times New Roman" w:cs="Times New Roman"/>
          <w:bCs/>
          <w:color w:val="000000" w:themeColor="text1"/>
          <w:kern w:val="36"/>
          <w:sz w:val="24"/>
          <w:szCs w:val="24"/>
          <w:lang w:val="en"/>
        </w:rPr>
        <w:t>2498-2504.</w:t>
      </w:r>
    </w:p>
    <w:p w14:paraId="222F60C2" w14:textId="77777777" w:rsidR="00DF418D" w:rsidRDefault="00DF418D" w:rsidP="00DF418D">
      <w:pPr>
        <w:spacing w:after="0" w:line="240" w:lineRule="auto"/>
        <w:rPr>
          <w:rFonts w:ascii="Times New Roman" w:hAnsi="Times New Roman" w:cs="Times New Roman"/>
          <w:sz w:val="24"/>
          <w:szCs w:val="24"/>
        </w:rPr>
      </w:pPr>
    </w:p>
    <w:p w14:paraId="0E9FA43B" w14:textId="77777777" w:rsidR="00206592" w:rsidRDefault="00206592" w:rsidP="0020659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Singer, Y. and Greenshpan, O. (2009). </w:t>
      </w:r>
      <w:r w:rsidR="00A508F8">
        <w:rPr>
          <w:rFonts w:ascii="Times New Roman" w:hAnsi="Times New Roman" w:cs="Times New Roman"/>
          <w:sz w:val="24"/>
          <w:szCs w:val="24"/>
        </w:rPr>
        <w:t xml:space="preserve">Network visualization and analysis with parallel coordinates. </w:t>
      </w:r>
      <w:r w:rsidRPr="00D83190">
        <w:rPr>
          <w:rFonts w:ascii="Times New Roman" w:hAnsi="Times New Roman" w:cs="Times New Roman"/>
          <w:i/>
          <w:sz w:val="24"/>
          <w:szCs w:val="24"/>
        </w:rPr>
        <w:t>Parallel coordinates: visual multidimensional geometry and its applications</w:t>
      </w:r>
      <w:r>
        <w:rPr>
          <w:rFonts w:ascii="Times New Roman" w:hAnsi="Times New Roman" w:cs="Times New Roman"/>
          <w:sz w:val="24"/>
          <w:szCs w:val="24"/>
        </w:rPr>
        <w:t>, A. Inselberg</w:t>
      </w:r>
      <w:r w:rsidR="00A508F8">
        <w:rPr>
          <w:rFonts w:ascii="Times New Roman" w:hAnsi="Times New Roman" w:cs="Times New Roman"/>
          <w:sz w:val="24"/>
          <w:szCs w:val="24"/>
        </w:rPr>
        <w:t>, ed</w:t>
      </w:r>
      <w:r>
        <w:rPr>
          <w:rFonts w:ascii="Times New Roman" w:hAnsi="Times New Roman" w:cs="Times New Roman"/>
          <w:sz w:val="24"/>
          <w:szCs w:val="24"/>
        </w:rPr>
        <w:t>.</w:t>
      </w:r>
      <w:r w:rsidR="00A508F8">
        <w:rPr>
          <w:rFonts w:ascii="Times New Roman" w:hAnsi="Times New Roman" w:cs="Times New Roman"/>
          <w:sz w:val="24"/>
          <w:szCs w:val="24"/>
        </w:rPr>
        <w:t>,</w:t>
      </w:r>
      <w:r>
        <w:rPr>
          <w:rFonts w:ascii="Times New Roman" w:hAnsi="Times New Roman" w:cs="Times New Roman"/>
          <w:sz w:val="24"/>
          <w:szCs w:val="24"/>
        </w:rPr>
        <w:t xml:space="preserve"> Springer Dordrecht, New York, N.Y., 460-4</w:t>
      </w:r>
      <w:r w:rsidR="00A508F8">
        <w:rPr>
          <w:rFonts w:ascii="Times New Roman" w:hAnsi="Times New Roman" w:cs="Times New Roman"/>
          <w:sz w:val="24"/>
          <w:szCs w:val="24"/>
        </w:rPr>
        <w:t>75</w:t>
      </w:r>
      <w:r>
        <w:rPr>
          <w:rFonts w:ascii="Times New Roman" w:hAnsi="Times New Roman" w:cs="Times New Roman"/>
          <w:sz w:val="24"/>
          <w:szCs w:val="24"/>
        </w:rPr>
        <w:t>.</w:t>
      </w:r>
    </w:p>
    <w:p w14:paraId="1D6C364A" w14:textId="77777777" w:rsidR="00206592" w:rsidRDefault="00206592" w:rsidP="00DF418D">
      <w:pPr>
        <w:spacing w:after="0" w:line="240" w:lineRule="auto"/>
        <w:rPr>
          <w:rFonts w:ascii="Times New Roman" w:hAnsi="Times New Roman" w:cs="Times New Roman"/>
          <w:sz w:val="24"/>
          <w:szCs w:val="24"/>
        </w:rPr>
      </w:pPr>
    </w:p>
    <w:p w14:paraId="5B6B79F7" w14:textId="77777777" w:rsidR="002A2002" w:rsidRDefault="002A2002" w:rsidP="00DF418D">
      <w:pPr>
        <w:spacing w:after="0" w:line="240" w:lineRule="auto"/>
        <w:rPr>
          <w:rFonts w:ascii="Times New Roman" w:hAnsi="Times New Roman" w:cs="Times New Roman"/>
          <w:sz w:val="24"/>
          <w:szCs w:val="24"/>
        </w:rPr>
      </w:pPr>
      <w:r>
        <w:rPr>
          <w:rFonts w:ascii="Times New Roman" w:hAnsi="Times New Roman" w:cs="Times New Roman"/>
          <w:sz w:val="24"/>
          <w:szCs w:val="24"/>
        </w:rPr>
        <w:t>Utah Division of Water Resources. (2010). Map of Bear River simulation area.</w:t>
      </w:r>
    </w:p>
    <w:p w14:paraId="4532E4B4" w14:textId="77777777" w:rsidR="00731AED" w:rsidRDefault="00731AED" w:rsidP="00DF418D">
      <w:pPr>
        <w:spacing w:after="0" w:line="240" w:lineRule="auto"/>
        <w:rPr>
          <w:rFonts w:ascii="Times New Roman" w:hAnsi="Times New Roman" w:cs="Times New Roman"/>
          <w:sz w:val="24"/>
          <w:szCs w:val="24"/>
        </w:rPr>
      </w:pPr>
    </w:p>
    <w:p w14:paraId="4C7C9D6A" w14:textId="77777777" w:rsidR="00731AED" w:rsidRDefault="00731AED" w:rsidP="0032785C">
      <w:pPr>
        <w:spacing w:after="0"/>
        <w:rPr>
          <w:rFonts w:ascii="Times New Roman" w:hAnsi="Times New Roman" w:cs="Times New Roman"/>
          <w:sz w:val="24"/>
          <w:szCs w:val="24"/>
        </w:rPr>
      </w:pPr>
      <w:r w:rsidRPr="00731AED">
        <w:rPr>
          <w:rFonts w:ascii="Times New Roman" w:hAnsi="Times New Roman" w:cs="Times New Roman"/>
          <w:sz w:val="24"/>
          <w:szCs w:val="24"/>
        </w:rPr>
        <w:t>Utah Division of Water Rights. (2004). Bear River Basin: planning for the future. &lt;</w:t>
      </w:r>
      <w:hyperlink r:id="rId12" w:history="1">
        <w:r w:rsidRPr="00731AED">
          <w:rPr>
            <w:rStyle w:val="Hyperlink"/>
            <w:rFonts w:ascii="Times New Roman" w:hAnsi="Times New Roman" w:cs="Times New Roman"/>
            <w:sz w:val="24"/>
            <w:szCs w:val="24"/>
          </w:rPr>
          <w:t>http://www.water.utah.gov/planning/SWP/bear/bearRiver-1A.pdf</w:t>
        </w:r>
      </w:hyperlink>
      <w:r w:rsidRPr="00731AED">
        <w:rPr>
          <w:rFonts w:ascii="Times New Roman" w:hAnsi="Times New Roman" w:cs="Times New Roman"/>
          <w:sz w:val="24"/>
          <w:szCs w:val="24"/>
        </w:rPr>
        <w:t>&gt; (Dec. 14, 2012).</w:t>
      </w:r>
    </w:p>
    <w:p w14:paraId="423048C6" w14:textId="77777777" w:rsidR="00A6435D" w:rsidRDefault="00A6435D" w:rsidP="0032785C">
      <w:pPr>
        <w:spacing w:after="0"/>
        <w:rPr>
          <w:rFonts w:ascii="Times New Roman" w:hAnsi="Times New Roman" w:cs="Times New Roman"/>
          <w:sz w:val="24"/>
          <w:szCs w:val="24"/>
        </w:rPr>
      </w:pPr>
    </w:p>
    <w:p w14:paraId="5EB65236" w14:textId="0A39B49A" w:rsidR="00A6435D" w:rsidRPr="00731AED" w:rsidRDefault="00A6435D" w:rsidP="0032785C">
      <w:pPr>
        <w:spacing w:after="0"/>
        <w:rPr>
          <w:rFonts w:ascii="Times New Roman" w:hAnsi="Times New Roman" w:cs="Times New Roman"/>
          <w:sz w:val="24"/>
          <w:szCs w:val="24"/>
        </w:rPr>
      </w:pPr>
      <w:r>
        <w:rPr>
          <w:rFonts w:ascii="Times New Roman" w:hAnsi="Times New Roman" w:cs="Times New Roman"/>
          <w:sz w:val="24"/>
          <w:szCs w:val="24"/>
        </w:rPr>
        <w:t xml:space="preserve">Weber Basin Water Conservancy District. (2010). Water Conservation Plan. </w:t>
      </w:r>
      <w:hyperlink r:id="rId13" w:history="1">
        <w:r w:rsidRPr="00A31B7F">
          <w:rPr>
            <w:rStyle w:val="Hyperlink"/>
            <w:rFonts w:ascii="Times New Roman" w:hAnsi="Times New Roman" w:cs="Times New Roman"/>
            <w:sz w:val="24"/>
            <w:szCs w:val="24"/>
          </w:rPr>
          <w:t>http://www.weberbasin.com/conservation/images/docs/conservationplan2010.pdf</w:t>
        </w:r>
      </w:hyperlink>
      <w:r>
        <w:rPr>
          <w:rFonts w:ascii="Times New Roman" w:hAnsi="Times New Roman" w:cs="Times New Roman"/>
          <w:sz w:val="24"/>
          <w:szCs w:val="24"/>
        </w:rPr>
        <w:t>&gt; (Apr. 24, 2014).</w:t>
      </w:r>
    </w:p>
    <w:p w14:paraId="63AFC50C" w14:textId="77777777" w:rsidR="002A2002" w:rsidRDefault="002A2002" w:rsidP="00DF418D">
      <w:pPr>
        <w:spacing w:after="0" w:line="240" w:lineRule="auto"/>
        <w:rPr>
          <w:rFonts w:ascii="Times New Roman" w:hAnsi="Times New Roman" w:cs="Times New Roman"/>
          <w:sz w:val="24"/>
          <w:szCs w:val="24"/>
        </w:rPr>
      </w:pPr>
    </w:p>
    <w:p w14:paraId="69273985" w14:textId="77777777" w:rsidR="00DF418D" w:rsidRPr="00655F31" w:rsidRDefault="00DF418D" w:rsidP="00DF41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Wegman, E.J. (1990). “Hyperdimensional data analysis using parallel coordinates.” </w:t>
      </w:r>
      <w:r>
        <w:rPr>
          <w:rFonts w:ascii="Times New Roman" w:hAnsi="Times New Roman" w:cs="Times New Roman"/>
          <w:i/>
          <w:sz w:val="24"/>
          <w:szCs w:val="24"/>
        </w:rPr>
        <w:t>J. of the American Statistical Association,</w:t>
      </w:r>
      <w:r>
        <w:rPr>
          <w:rFonts w:ascii="Times New Roman" w:hAnsi="Times New Roman" w:cs="Times New Roman"/>
          <w:sz w:val="24"/>
          <w:szCs w:val="24"/>
        </w:rPr>
        <w:t xml:space="preserve"> 85(411): 664-675.</w:t>
      </w:r>
    </w:p>
    <w:p w14:paraId="20D68D31" w14:textId="3B8E586C" w:rsidR="00731AED" w:rsidRDefault="00731AED" w:rsidP="00731AED">
      <w:pPr>
        <w:rPr>
          <w:rFonts w:ascii="Times New Roman" w:hAnsi="Times New Roman" w:cs="Times New Roman"/>
          <w:sz w:val="24"/>
          <w:szCs w:val="24"/>
        </w:rPr>
      </w:pPr>
    </w:p>
    <w:p w14:paraId="681D1F00" w14:textId="77777777" w:rsidR="00F05080" w:rsidRDefault="00F05080" w:rsidP="00731AED">
      <w:pPr>
        <w:rPr>
          <w:rFonts w:ascii="Times New Roman" w:hAnsi="Times New Roman" w:cs="Times New Roman"/>
          <w:sz w:val="24"/>
          <w:szCs w:val="24"/>
        </w:rPr>
      </w:pPr>
    </w:p>
    <w:p w14:paraId="70181C66" w14:textId="448F70EC" w:rsidR="00F05080" w:rsidRDefault="00F05080" w:rsidP="008804F2">
      <w:pPr>
        <w:spacing w:after="0" w:line="240" w:lineRule="auto"/>
        <w:rPr>
          <w:rFonts w:ascii="Times New Roman" w:hAnsi="Times New Roman"/>
          <w:sz w:val="24"/>
          <w:szCs w:val="24"/>
        </w:rPr>
      </w:pPr>
      <w:r>
        <w:rPr>
          <w:rFonts w:ascii="Times New Roman" w:hAnsi="Times New Roman"/>
          <w:sz w:val="24"/>
          <w:szCs w:val="24"/>
        </w:rPr>
        <w:t xml:space="preserve">Table 1. Terms and definitions </w:t>
      </w:r>
      <w:r w:rsidR="002C528F">
        <w:rPr>
          <w:rFonts w:ascii="Times New Roman" w:hAnsi="Times New Roman"/>
          <w:sz w:val="24"/>
          <w:szCs w:val="24"/>
        </w:rPr>
        <w:t>used in</w:t>
      </w:r>
      <w:r>
        <w:rPr>
          <w:rFonts w:ascii="Times New Roman" w:hAnsi="Times New Roman"/>
          <w:sz w:val="24"/>
          <w:szCs w:val="24"/>
        </w:rPr>
        <w:t xml:space="preserve"> </w:t>
      </w:r>
      <w:r w:rsidR="00F01DA3">
        <w:rPr>
          <w:rFonts w:ascii="Times New Roman" w:hAnsi="Times New Roman"/>
          <w:sz w:val="24"/>
          <w:szCs w:val="24"/>
        </w:rPr>
        <w:t>RANK</w:t>
      </w:r>
      <w:r>
        <w:rPr>
          <w:rFonts w:ascii="Times New Roman" w:hAnsi="Times New Roman"/>
          <w:sz w:val="24"/>
          <w:szCs w:val="24"/>
        </w:rPr>
        <w:t>.</w:t>
      </w:r>
    </w:p>
    <w:tbl>
      <w:tblPr>
        <w:tblStyle w:val="TableGrid"/>
        <w:tblW w:w="0" w:type="auto"/>
        <w:tblLook w:val="04A0" w:firstRow="1" w:lastRow="0" w:firstColumn="1" w:lastColumn="0" w:noHBand="0" w:noVBand="1"/>
      </w:tblPr>
      <w:tblGrid>
        <w:gridCol w:w="2585"/>
        <w:gridCol w:w="6271"/>
      </w:tblGrid>
      <w:tr w:rsidR="00F05080" w14:paraId="60C39706" w14:textId="77777777" w:rsidTr="00951E4D">
        <w:tc>
          <w:tcPr>
            <w:tcW w:w="2585" w:type="dxa"/>
          </w:tcPr>
          <w:p w14:paraId="680667EB" w14:textId="77777777" w:rsidR="00F05080" w:rsidRPr="0083054B" w:rsidRDefault="00F05080" w:rsidP="00951E4D">
            <w:pPr>
              <w:rPr>
                <w:rFonts w:ascii="Times New Roman" w:hAnsi="Times New Roman"/>
                <w:b/>
                <w:sz w:val="24"/>
                <w:szCs w:val="24"/>
              </w:rPr>
            </w:pPr>
            <w:r w:rsidRPr="0083054B">
              <w:rPr>
                <w:rFonts w:ascii="Times New Roman" w:hAnsi="Times New Roman"/>
                <w:b/>
                <w:sz w:val="24"/>
                <w:szCs w:val="24"/>
              </w:rPr>
              <w:t>Term</w:t>
            </w:r>
          </w:p>
        </w:tc>
        <w:tc>
          <w:tcPr>
            <w:tcW w:w="6271" w:type="dxa"/>
          </w:tcPr>
          <w:p w14:paraId="58CD8DBE" w14:textId="77777777" w:rsidR="00F05080" w:rsidRPr="0083054B" w:rsidRDefault="00F05080" w:rsidP="00951E4D">
            <w:pPr>
              <w:rPr>
                <w:rFonts w:ascii="Times New Roman" w:hAnsi="Times New Roman"/>
                <w:b/>
                <w:sz w:val="24"/>
                <w:szCs w:val="24"/>
              </w:rPr>
            </w:pPr>
            <w:r w:rsidRPr="0083054B">
              <w:rPr>
                <w:rFonts w:ascii="Times New Roman" w:hAnsi="Times New Roman"/>
                <w:b/>
                <w:sz w:val="24"/>
                <w:szCs w:val="24"/>
              </w:rPr>
              <w:t>Definition</w:t>
            </w:r>
          </w:p>
        </w:tc>
      </w:tr>
      <w:tr w:rsidR="00F05080" w14:paraId="0DD54D22" w14:textId="77777777" w:rsidTr="00951E4D">
        <w:tc>
          <w:tcPr>
            <w:tcW w:w="2585" w:type="dxa"/>
          </w:tcPr>
          <w:p w14:paraId="4A85BBB0" w14:textId="77777777" w:rsidR="00F05080" w:rsidRDefault="00F05080" w:rsidP="00951E4D">
            <w:pPr>
              <w:rPr>
                <w:rFonts w:ascii="Times New Roman" w:hAnsi="Times New Roman"/>
                <w:sz w:val="24"/>
                <w:szCs w:val="24"/>
              </w:rPr>
            </w:pPr>
            <w:r>
              <w:rPr>
                <w:rFonts w:ascii="Times New Roman" w:hAnsi="Times New Roman"/>
                <w:sz w:val="24"/>
                <w:szCs w:val="24"/>
              </w:rPr>
              <w:t>Adjacency Matrix</w:t>
            </w:r>
          </w:p>
        </w:tc>
        <w:tc>
          <w:tcPr>
            <w:tcW w:w="6271" w:type="dxa"/>
          </w:tcPr>
          <w:p w14:paraId="077E281B" w14:textId="3A7AD39C" w:rsidR="00F05080" w:rsidRDefault="00F05080" w:rsidP="002C528F">
            <w:pPr>
              <w:rPr>
                <w:rFonts w:ascii="Times New Roman" w:hAnsi="Times New Roman"/>
                <w:sz w:val="24"/>
                <w:szCs w:val="24"/>
              </w:rPr>
            </w:pPr>
            <w:r>
              <w:rPr>
                <w:rFonts w:ascii="Times New Roman" w:hAnsi="Times New Roman"/>
                <w:sz w:val="24"/>
                <w:szCs w:val="24"/>
              </w:rPr>
              <w:t xml:space="preserve">A two-dimensional square matrix </w:t>
            </w:r>
            <w:r w:rsidR="002C528F">
              <w:rPr>
                <w:rFonts w:ascii="Times New Roman" w:hAnsi="Times New Roman"/>
                <w:sz w:val="24"/>
                <w:szCs w:val="24"/>
              </w:rPr>
              <w:t>that defines the links between nodes in a network. C</w:t>
            </w:r>
            <w:r>
              <w:rPr>
                <w:rFonts w:ascii="Times New Roman" w:hAnsi="Times New Roman"/>
                <w:sz w:val="24"/>
                <w:szCs w:val="24"/>
              </w:rPr>
              <w:t xml:space="preserve">olumns and rows enumerate the </w:t>
            </w:r>
            <w:r>
              <w:rPr>
                <w:rFonts w:ascii="Times New Roman" w:hAnsi="Times New Roman"/>
                <w:sz w:val="24"/>
                <w:szCs w:val="24"/>
              </w:rPr>
              <w:lastRenderedPageBreak/>
              <w:t xml:space="preserve">network nodes. An element in this matrix with a value of one indicates there is a link from the node in the corresponding row to the node indicated by the column. </w:t>
            </w:r>
          </w:p>
        </w:tc>
      </w:tr>
      <w:tr w:rsidR="00F05080" w14:paraId="697417D7" w14:textId="77777777" w:rsidTr="00951E4D">
        <w:tc>
          <w:tcPr>
            <w:tcW w:w="2585" w:type="dxa"/>
          </w:tcPr>
          <w:p w14:paraId="4AFCC31B" w14:textId="77777777" w:rsidR="00F05080" w:rsidRDefault="00F05080" w:rsidP="00951E4D">
            <w:pPr>
              <w:rPr>
                <w:rFonts w:ascii="Times New Roman" w:hAnsi="Times New Roman"/>
                <w:sz w:val="24"/>
                <w:szCs w:val="24"/>
              </w:rPr>
            </w:pPr>
            <w:r>
              <w:rPr>
                <w:rFonts w:ascii="Times New Roman" w:hAnsi="Times New Roman"/>
                <w:sz w:val="24"/>
                <w:szCs w:val="24"/>
              </w:rPr>
              <w:lastRenderedPageBreak/>
              <w:t>Connectivity Matrix</w:t>
            </w:r>
          </w:p>
        </w:tc>
        <w:tc>
          <w:tcPr>
            <w:tcW w:w="6271" w:type="dxa"/>
          </w:tcPr>
          <w:p w14:paraId="5DD5ADA9" w14:textId="3187220C" w:rsidR="00F05080" w:rsidRDefault="00F05080" w:rsidP="002C528F">
            <w:pPr>
              <w:rPr>
                <w:rFonts w:ascii="Times New Roman" w:hAnsi="Times New Roman"/>
                <w:sz w:val="24"/>
                <w:szCs w:val="24"/>
              </w:rPr>
            </w:pPr>
            <w:r>
              <w:rPr>
                <w:rFonts w:ascii="Times New Roman" w:hAnsi="Times New Roman"/>
                <w:sz w:val="24"/>
                <w:szCs w:val="24"/>
              </w:rPr>
              <w:t xml:space="preserve">Square matrix identical in structure to the adjacency matrix where </w:t>
            </w:r>
            <w:r w:rsidR="002C528F">
              <w:rPr>
                <w:rFonts w:ascii="Times New Roman" w:hAnsi="Times New Roman"/>
                <w:sz w:val="24"/>
                <w:szCs w:val="24"/>
              </w:rPr>
              <w:t>elements specify</w:t>
            </w:r>
            <w:r>
              <w:rPr>
                <w:rFonts w:ascii="Times New Roman" w:hAnsi="Times New Roman"/>
                <w:sz w:val="24"/>
                <w:szCs w:val="24"/>
              </w:rPr>
              <w:t xml:space="preserve"> the minimum number of links from the node </w:t>
            </w:r>
            <w:r w:rsidR="002C528F">
              <w:rPr>
                <w:rFonts w:ascii="Times New Roman" w:hAnsi="Times New Roman"/>
                <w:sz w:val="24"/>
                <w:szCs w:val="24"/>
              </w:rPr>
              <w:t xml:space="preserve">indicated </w:t>
            </w:r>
            <w:r>
              <w:rPr>
                <w:rFonts w:ascii="Times New Roman" w:hAnsi="Times New Roman"/>
                <w:sz w:val="24"/>
                <w:szCs w:val="24"/>
              </w:rPr>
              <w:t>by the row to the node indicated by column. Adjacent nodes have a connectivity value of 1. Unconnected nodes have a connectivity value of infinity.</w:t>
            </w:r>
          </w:p>
        </w:tc>
      </w:tr>
      <w:tr w:rsidR="00F05080" w14:paraId="04D1DA6D" w14:textId="77777777" w:rsidTr="00951E4D">
        <w:tc>
          <w:tcPr>
            <w:tcW w:w="2585" w:type="dxa"/>
          </w:tcPr>
          <w:p w14:paraId="25C37F14" w14:textId="77777777" w:rsidR="00F05080" w:rsidRDefault="00F05080" w:rsidP="00951E4D">
            <w:pPr>
              <w:rPr>
                <w:rFonts w:ascii="Times New Roman" w:hAnsi="Times New Roman"/>
                <w:sz w:val="24"/>
                <w:szCs w:val="24"/>
              </w:rPr>
            </w:pPr>
            <w:r>
              <w:rPr>
                <w:rFonts w:ascii="Times New Roman" w:hAnsi="Times New Roman"/>
                <w:sz w:val="24"/>
                <w:szCs w:val="24"/>
              </w:rPr>
              <w:t>Stability</w:t>
            </w:r>
          </w:p>
        </w:tc>
        <w:tc>
          <w:tcPr>
            <w:tcW w:w="6271" w:type="dxa"/>
          </w:tcPr>
          <w:p w14:paraId="57EEF24A" w14:textId="77777777" w:rsidR="00F05080" w:rsidRDefault="00F05080" w:rsidP="00951E4D">
            <w:pPr>
              <w:rPr>
                <w:rFonts w:ascii="Times New Roman" w:hAnsi="Times New Roman"/>
                <w:sz w:val="24"/>
                <w:szCs w:val="24"/>
              </w:rPr>
            </w:pPr>
            <w:r>
              <w:rPr>
                <w:rFonts w:ascii="Times New Roman" w:hAnsi="Times New Roman"/>
                <w:sz w:val="24"/>
                <w:szCs w:val="24"/>
              </w:rPr>
              <w:t>Measure of how much the extracted centrality value for a node changes across extracted networks.</w:t>
            </w:r>
          </w:p>
        </w:tc>
      </w:tr>
      <w:tr w:rsidR="00F05080" w14:paraId="4670C868" w14:textId="77777777" w:rsidTr="00951E4D">
        <w:tc>
          <w:tcPr>
            <w:tcW w:w="2585" w:type="dxa"/>
          </w:tcPr>
          <w:p w14:paraId="01B53D66" w14:textId="77777777" w:rsidR="00F05080" w:rsidRDefault="00F05080" w:rsidP="00951E4D">
            <w:pPr>
              <w:rPr>
                <w:rFonts w:ascii="Times New Roman" w:hAnsi="Times New Roman"/>
                <w:sz w:val="24"/>
                <w:szCs w:val="24"/>
              </w:rPr>
            </w:pPr>
            <w:r>
              <w:rPr>
                <w:rFonts w:ascii="Times New Roman" w:hAnsi="Times New Roman"/>
                <w:sz w:val="24"/>
                <w:szCs w:val="24"/>
              </w:rPr>
              <w:t>Topological Significance</w:t>
            </w:r>
          </w:p>
        </w:tc>
        <w:tc>
          <w:tcPr>
            <w:tcW w:w="6271" w:type="dxa"/>
          </w:tcPr>
          <w:p w14:paraId="21013591" w14:textId="77777777" w:rsidR="00F05080" w:rsidRDefault="00F05080" w:rsidP="00951E4D">
            <w:pPr>
              <w:rPr>
                <w:rFonts w:ascii="Times New Roman" w:hAnsi="Times New Roman"/>
                <w:sz w:val="24"/>
                <w:szCs w:val="24"/>
              </w:rPr>
            </w:pPr>
            <w:r>
              <w:rPr>
                <w:rFonts w:ascii="Times New Roman" w:hAnsi="Times New Roman"/>
                <w:sz w:val="24"/>
                <w:szCs w:val="24"/>
              </w:rPr>
              <w:t>Measure of how extracting a node affects the stability of other nodes in the network.</w:t>
            </w:r>
          </w:p>
        </w:tc>
      </w:tr>
      <w:tr w:rsidR="00F05080" w14:paraId="0642B035" w14:textId="77777777" w:rsidTr="00951E4D">
        <w:tc>
          <w:tcPr>
            <w:tcW w:w="2585" w:type="dxa"/>
          </w:tcPr>
          <w:p w14:paraId="6FC50842" w14:textId="77777777" w:rsidR="00F05080" w:rsidRDefault="00F05080" w:rsidP="00951E4D">
            <w:pPr>
              <w:rPr>
                <w:rFonts w:ascii="Times New Roman" w:hAnsi="Times New Roman"/>
                <w:sz w:val="24"/>
                <w:szCs w:val="24"/>
              </w:rPr>
            </w:pPr>
            <w:r>
              <w:rPr>
                <w:rFonts w:ascii="Times New Roman" w:hAnsi="Times New Roman"/>
                <w:sz w:val="24"/>
                <w:szCs w:val="24"/>
              </w:rPr>
              <w:t>Redundancy</w:t>
            </w:r>
          </w:p>
        </w:tc>
        <w:tc>
          <w:tcPr>
            <w:tcW w:w="6271" w:type="dxa"/>
          </w:tcPr>
          <w:p w14:paraId="74DABAF1" w14:textId="77777777" w:rsidR="00F05080" w:rsidRDefault="00F05080" w:rsidP="00951E4D">
            <w:pPr>
              <w:rPr>
                <w:rFonts w:ascii="Times New Roman" w:hAnsi="Times New Roman"/>
                <w:sz w:val="24"/>
                <w:szCs w:val="24"/>
              </w:rPr>
            </w:pPr>
            <w:r>
              <w:rPr>
                <w:rFonts w:ascii="Times New Roman" w:hAnsi="Times New Roman"/>
                <w:sz w:val="24"/>
                <w:szCs w:val="24"/>
              </w:rPr>
              <w:t>Measure of connection similarity between a pair of nodes.</w:t>
            </w:r>
          </w:p>
        </w:tc>
      </w:tr>
    </w:tbl>
    <w:p w14:paraId="476E9015" w14:textId="77777777" w:rsidR="00F05080" w:rsidRDefault="00F05080" w:rsidP="00F05080">
      <w:pPr>
        <w:spacing w:after="0" w:line="240" w:lineRule="auto"/>
        <w:jc w:val="center"/>
        <w:rPr>
          <w:rFonts w:ascii="Times New Roman" w:hAnsi="Times New Roman"/>
          <w:sz w:val="24"/>
          <w:szCs w:val="24"/>
        </w:rPr>
      </w:pPr>
    </w:p>
    <w:p w14:paraId="753D21DD" w14:textId="77777777" w:rsidR="00F05080" w:rsidRDefault="00F05080" w:rsidP="00F05080">
      <w:pPr>
        <w:spacing w:after="0" w:line="240" w:lineRule="auto"/>
        <w:jc w:val="center"/>
        <w:rPr>
          <w:rFonts w:ascii="Times New Roman" w:hAnsi="Times New Roman"/>
          <w:sz w:val="24"/>
          <w:szCs w:val="24"/>
        </w:rPr>
      </w:pPr>
    </w:p>
    <w:p w14:paraId="209B6181" w14:textId="3B4608B0" w:rsidR="00BA01B9" w:rsidRDefault="00F05080" w:rsidP="00F05080">
      <w:pPr>
        <w:spacing w:after="0" w:line="240" w:lineRule="auto"/>
        <w:rPr>
          <w:rFonts w:ascii="Times New Roman" w:hAnsi="Times New Roman"/>
          <w:sz w:val="24"/>
          <w:szCs w:val="24"/>
        </w:rPr>
      </w:pPr>
      <w:r w:rsidRPr="006C3C4B">
        <w:rPr>
          <w:rFonts w:ascii="Times New Roman" w:hAnsi="Times New Roman"/>
          <w:sz w:val="24"/>
          <w:szCs w:val="24"/>
        </w:rPr>
        <w:t>Table 2. Most</w:t>
      </w:r>
      <w:r>
        <w:rPr>
          <w:rFonts w:ascii="Times New Roman" w:hAnsi="Times New Roman"/>
          <w:sz w:val="24"/>
          <w:szCs w:val="24"/>
        </w:rPr>
        <w:t xml:space="preserve"> </w:t>
      </w:r>
      <w:r w:rsidRPr="006C3C4B">
        <w:rPr>
          <w:rFonts w:ascii="Times New Roman" w:hAnsi="Times New Roman"/>
          <w:sz w:val="24"/>
          <w:szCs w:val="24"/>
        </w:rPr>
        <w:t>and least stable and topologically significant nodes in the Bear River network.</w:t>
      </w:r>
    </w:p>
    <w:tbl>
      <w:tblPr>
        <w:tblStyle w:val="TableGrid"/>
        <w:tblW w:w="0" w:type="auto"/>
        <w:tblLook w:val="04A0" w:firstRow="1" w:lastRow="0" w:firstColumn="1" w:lastColumn="0" w:noHBand="0" w:noVBand="1"/>
      </w:tblPr>
      <w:tblGrid>
        <w:gridCol w:w="895"/>
        <w:gridCol w:w="4230"/>
        <w:gridCol w:w="4225"/>
      </w:tblGrid>
      <w:tr w:rsidR="00BA01B9" w14:paraId="6E20C4E1" w14:textId="77777777" w:rsidTr="00D46E78">
        <w:tc>
          <w:tcPr>
            <w:tcW w:w="895" w:type="dxa"/>
            <w:vAlign w:val="center"/>
          </w:tcPr>
          <w:p w14:paraId="55787FDB" w14:textId="479DD1FF" w:rsidR="00BA01B9" w:rsidRDefault="00BA01B9" w:rsidP="00BA01B9">
            <w:pPr>
              <w:jc w:val="center"/>
              <w:rPr>
                <w:rFonts w:ascii="Times New Roman" w:hAnsi="Times New Roman"/>
                <w:sz w:val="24"/>
                <w:szCs w:val="24"/>
              </w:rPr>
            </w:pPr>
            <w:r w:rsidRPr="006C3C4B">
              <w:rPr>
                <w:rFonts w:ascii="Times New Roman" w:hAnsi="Times New Roman"/>
                <w:b/>
                <w:sz w:val="24"/>
                <w:szCs w:val="24"/>
              </w:rPr>
              <w:t>Rank</w:t>
            </w:r>
          </w:p>
        </w:tc>
        <w:tc>
          <w:tcPr>
            <w:tcW w:w="4230" w:type="dxa"/>
            <w:vAlign w:val="center"/>
          </w:tcPr>
          <w:p w14:paraId="0ACDCFD3" w14:textId="0C8DF191" w:rsidR="00BA01B9" w:rsidRDefault="00BA01B9" w:rsidP="00BA01B9">
            <w:pPr>
              <w:jc w:val="center"/>
              <w:rPr>
                <w:rFonts w:ascii="Times New Roman" w:hAnsi="Times New Roman"/>
                <w:sz w:val="24"/>
                <w:szCs w:val="24"/>
              </w:rPr>
            </w:pPr>
            <w:r>
              <w:rPr>
                <w:rFonts w:ascii="Times New Roman" w:hAnsi="Times New Roman"/>
                <w:b/>
                <w:sz w:val="24"/>
                <w:szCs w:val="24"/>
              </w:rPr>
              <w:t>S</w:t>
            </w:r>
            <w:r w:rsidRPr="006C3C4B">
              <w:rPr>
                <w:rFonts w:ascii="Times New Roman" w:hAnsi="Times New Roman"/>
                <w:b/>
                <w:sz w:val="24"/>
                <w:szCs w:val="24"/>
              </w:rPr>
              <w:t>tability</w:t>
            </w:r>
          </w:p>
        </w:tc>
        <w:tc>
          <w:tcPr>
            <w:tcW w:w="4225" w:type="dxa"/>
            <w:vAlign w:val="center"/>
          </w:tcPr>
          <w:p w14:paraId="14AA8E46" w14:textId="3C790E8F" w:rsidR="00BA01B9" w:rsidRDefault="00BA01B9" w:rsidP="00BA01B9">
            <w:pPr>
              <w:jc w:val="center"/>
              <w:rPr>
                <w:rFonts w:ascii="Times New Roman" w:hAnsi="Times New Roman"/>
                <w:sz w:val="24"/>
                <w:szCs w:val="24"/>
              </w:rPr>
            </w:pPr>
            <w:r w:rsidRPr="006C3C4B">
              <w:rPr>
                <w:rFonts w:ascii="Times New Roman" w:hAnsi="Times New Roman"/>
                <w:b/>
                <w:sz w:val="24"/>
                <w:szCs w:val="24"/>
              </w:rPr>
              <w:t>Topological Significance</w:t>
            </w:r>
          </w:p>
        </w:tc>
      </w:tr>
      <w:tr w:rsidR="00BA01B9" w14:paraId="05709CE8" w14:textId="77777777" w:rsidTr="00D46E78">
        <w:tc>
          <w:tcPr>
            <w:tcW w:w="895" w:type="dxa"/>
            <w:vAlign w:val="center"/>
          </w:tcPr>
          <w:p w14:paraId="7A2DE771" w14:textId="455747EF" w:rsidR="00BA01B9" w:rsidRDefault="00BA01B9" w:rsidP="00BA01B9">
            <w:pPr>
              <w:jc w:val="center"/>
              <w:rPr>
                <w:rFonts w:ascii="Times New Roman" w:hAnsi="Times New Roman"/>
                <w:sz w:val="24"/>
                <w:szCs w:val="24"/>
              </w:rPr>
            </w:pPr>
            <w:r>
              <w:rPr>
                <w:rFonts w:ascii="Times New Roman" w:hAnsi="Times New Roman"/>
                <w:sz w:val="24"/>
                <w:szCs w:val="24"/>
              </w:rPr>
              <w:t>1</w:t>
            </w:r>
          </w:p>
        </w:tc>
        <w:tc>
          <w:tcPr>
            <w:tcW w:w="4230" w:type="dxa"/>
            <w:vMerge w:val="restart"/>
            <w:vAlign w:val="center"/>
          </w:tcPr>
          <w:p w14:paraId="4E14D60E" w14:textId="60DCD259" w:rsidR="00BA01B9" w:rsidRDefault="00BA01B9" w:rsidP="00BA01B9">
            <w:pPr>
              <w:jc w:val="center"/>
              <w:rPr>
                <w:rFonts w:ascii="Times New Roman" w:hAnsi="Times New Roman"/>
                <w:sz w:val="24"/>
                <w:szCs w:val="24"/>
              </w:rPr>
            </w:pPr>
            <w:r w:rsidRPr="006C3C4B">
              <w:rPr>
                <w:rFonts w:ascii="Times New Roman" w:hAnsi="Times New Roman"/>
              </w:rPr>
              <w:t xml:space="preserve">All </w:t>
            </w:r>
            <w:r w:rsidRPr="002444EB">
              <w:rPr>
                <w:rFonts w:ascii="Times New Roman" w:hAnsi="Times New Roman"/>
              </w:rPr>
              <w:t>Equal with Rank 1: Reach Gain, Groundwater Import, Malad River, Surplus from Weber, Q15 Culter Gain, Q46</w:t>
            </w:r>
            <w:r>
              <w:rPr>
                <w:rFonts w:ascii="Times New Roman" w:hAnsi="Times New Roman"/>
              </w:rPr>
              <w:t xml:space="preserve"> Little Bear River</w:t>
            </w:r>
            <w:r w:rsidRPr="002444EB">
              <w:rPr>
                <w:rFonts w:ascii="Times New Roman" w:hAnsi="Times New Roman"/>
              </w:rPr>
              <w:t>Q46, Q40</w:t>
            </w:r>
            <w:r>
              <w:rPr>
                <w:rFonts w:ascii="Times New Roman" w:hAnsi="Times New Roman"/>
              </w:rPr>
              <w:t xml:space="preserve"> Blacksmith Fork</w:t>
            </w:r>
            <w:r w:rsidRPr="002444EB">
              <w:rPr>
                <w:rFonts w:ascii="Times New Roman" w:hAnsi="Times New Roman"/>
              </w:rPr>
              <w:t>, Q6</w:t>
            </w:r>
            <w:r>
              <w:rPr>
                <w:rFonts w:ascii="Times New Roman" w:hAnsi="Times New Roman"/>
              </w:rPr>
              <w:t xml:space="preserve"> Groundwater</w:t>
            </w:r>
            <w:r w:rsidRPr="002444EB">
              <w:rPr>
                <w:rFonts w:ascii="Times New Roman" w:hAnsi="Times New Roman"/>
              </w:rPr>
              <w:t>, and Q1</w:t>
            </w:r>
            <w:r>
              <w:rPr>
                <w:rFonts w:ascii="Times New Roman" w:hAnsi="Times New Roman"/>
              </w:rPr>
              <w:t xml:space="preserve"> Flow from Bear Lake</w:t>
            </w:r>
          </w:p>
        </w:tc>
        <w:tc>
          <w:tcPr>
            <w:tcW w:w="4225" w:type="dxa"/>
            <w:vAlign w:val="center"/>
          </w:tcPr>
          <w:p w14:paraId="1064C89B" w14:textId="71BB7612" w:rsidR="00BA01B9" w:rsidRDefault="00BA01B9" w:rsidP="00BA01B9">
            <w:pPr>
              <w:jc w:val="center"/>
              <w:rPr>
                <w:rFonts w:ascii="Times New Roman" w:hAnsi="Times New Roman"/>
                <w:sz w:val="24"/>
                <w:szCs w:val="24"/>
              </w:rPr>
            </w:pPr>
            <w:r w:rsidRPr="006C3C4B">
              <w:rPr>
                <w:rFonts w:ascii="Times New Roman" w:hAnsi="Times New Roman"/>
              </w:rPr>
              <w:t>Junction 32-88</w:t>
            </w:r>
            <w:r>
              <w:rPr>
                <w:rFonts w:ascii="Times New Roman" w:hAnsi="Times New Roman"/>
              </w:rPr>
              <w:t xml:space="preserve"> (</w:t>
            </w:r>
            <w:r>
              <w:rPr>
                <w:rFonts w:ascii="Times New Roman" w:hAnsi="Times New Roman"/>
                <w:sz w:val="24"/>
                <w:szCs w:val="24"/>
              </w:rPr>
              <w:t>potential Bear River diversions to Wasatch Front)</w:t>
            </w:r>
          </w:p>
        </w:tc>
      </w:tr>
      <w:tr w:rsidR="00BA01B9" w14:paraId="48D262DA" w14:textId="77777777" w:rsidTr="00D46E78">
        <w:tc>
          <w:tcPr>
            <w:tcW w:w="895" w:type="dxa"/>
            <w:vAlign w:val="center"/>
          </w:tcPr>
          <w:p w14:paraId="4C402568" w14:textId="406F81F4" w:rsidR="00BA01B9" w:rsidRDefault="00BA01B9" w:rsidP="00BA01B9">
            <w:pPr>
              <w:jc w:val="center"/>
              <w:rPr>
                <w:rFonts w:ascii="Times New Roman" w:hAnsi="Times New Roman"/>
                <w:sz w:val="24"/>
                <w:szCs w:val="24"/>
              </w:rPr>
            </w:pPr>
            <w:r>
              <w:rPr>
                <w:rFonts w:ascii="Times New Roman" w:hAnsi="Times New Roman"/>
                <w:sz w:val="24"/>
                <w:szCs w:val="24"/>
              </w:rPr>
              <w:t>2</w:t>
            </w:r>
          </w:p>
        </w:tc>
        <w:tc>
          <w:tcPr>
            <w:tcW w:w="4230" w:type="dxa"/>
            <w:vMerge/>
            <w:vAlign w:val="center"/>
          </w:tcPr>
          <w:p w14:paraId="53E7D84D" w14:textId="77777777" w:rsidR="00BA01B9" w:rsidRDefault="00BA01B9" w:rsidP="00BA01B9">
            <w:pPr>
              <w:jc w:val="center"/>
              <w:rPr>
                <w:rFonts w:ascii="Times New Roman" w:hAnsi="Times New Roman"/>
                <w:sz w:val="24"/>
                <w:szCs w:val="24"/>
              </w:rPr>
            </w:pPr>
          </w:p>
        </w:tc>
        <w:tc>
          <w:tcPr>
            <w:tcW w:w="4225" w:type="dxa"/>
            <w:vAlign w:val="center"/>
          </w:tcPr>
          <w:p w14:paraId="0061F3CB" w14:textId="3FAD7FCF" w:rsidR="00BA01B9" w:rsidRDefault="00BA01B9" w:rsidP="00BA01B9">
            <w:pPr>
              <w:jc w:val="center"/>
              <w:rPr>
                <w:rFonts w:ascii="Times New Roman" w:hAnsi="Times New Roman"/>
                <w:sz w:val="24"/>
                <w:szCs w:val="24"/>
              </w:rPr>
            </w:pPr>
            <w:r w:rsidRPr="006C3C4B">
              <w:rPr>
                <w:rFonts w:ascii="Times New Roman" w:hAnsi="Times New Roman"/>
              </w:rPr>
              <w:t>Collinston</w:t>
            </w:r>
          </w:p>
        </w:tc>
      </w:tr>
      <w:tr w:rsidR="00BA01B9" w14:paraId="016441A4" w14:textId="77777777" w:rsidTr="00D46E78">
        <w:tc>
          <w:tcPr>
            <w:tcW w:w="895" w:type="dxa"/>
            <w:vAlign w:val="center"/>
          </w:tcPr>
          <w:p w14:paraId="4A271033" w14:textId="7828476B" w:rsidR="00BA01B9" w:rsidRDefault="00BA01B9" w:rsidP="00BA01B9">
            <w:pPr>
              <w:jc w:val="center"/>
              <w:rPr>
                <w:rFonts w:ascii="Times New Roman" w:hAnsi="Times New Roman"/>
                <w:sz w:val="24"/>
                <w:szCs w:val="24"/>
              </w:rPr>
            </w:pPr>
            <w:r>
              <w:rPr>
                <w:rFonts w:ascii="Times New Roman" w:hAnsi="Times New Roman"/>
                <w:sz w:val="24"/>
                <w:szCs w:val="24"/>
              </w:rPr>
              <w:t>3</w:t>
            </w:r>
          </w:p>
        </w:tc>
        <w:tc>
          <w:tcPr>
            <w:tcW w:w="4230" w:type="dxa"/>
            <w:vMerge/>
            <w:vAlign w:val="center"/>
          </w:tcPr>
          <w:p w14:paraId="57A555EF" w14:textId="77777777" w:rsidR="00BA01B9" w:rsidRDefault="00BA01B9" w:rsidP="00BA01B9">
            <w:pPr>
              <w:jc w:val="center"/>
              <w:rPr>
                <w:rFonts w:ascii="Times New Roman" w:hAnsi="Times New Roman"/>
                <w:sz w:val="24"/>
                <w:szCs w:val="24"/>
              </w:rPr>
            </w:pPr>
          </w:p>
        </w:tc>
        <w:tc>
          <w:tcPr>
            <w:tcW w:w="4225" w:type="dxa"/>
            <w:vAlign w:val="center"/>
          </w:tcPr>
          <w:p w14:paraId="7CDE90C1" w14:textId="7E0CF7FF" w:rsidR="00BA01B9" w:rsidRDefault="00BA01B9" w:rsidP="00BA01B9">
            <w:pPr>
              <w:jc w:val="center"/>
              <w:rPr>
                <w:rFonts w:ascii="Times New Roman" w:hAnsi="Times New Roman"/>
                <w:sz w:val="24"/>
                <w:szCs w:val="24"/>
              </w:rPr>
            </w:pPr>
            <w:r w:rsidRPr="006C3C4B">
              <w:rPr>
                <w:rFonts w:ascii="Times New Roman" w:hAnsi="Times New Roman"/>
              </w:rPr>
              <w:t>Junction 16-17</w:t>
            </w:r>
            <w:r>
              <w:rPr>
                <w:rFonts w:ascii="Times New Roman" w:hAnsi="Times New Roman"/>
              </w:rPr>
              <w:t xml:space="preserve"> (Bear River diversions to Bear River Canal Company and Box Elder County agriculture)</w:t>
            </w:r>
          </w:p>
        </w:tc>
      </w:tr>
      <w:tr w:rsidR="00BA01B9" w14:paraId="40FD2B84" w14:textId="77777777" w:rsidTr="00D46E78">
        <w:tc>
          <w:tcPr>
            <w:tcW w:w="895" w:type="dxa"/>
            <w:vAlign w:val="center"/>
          </w:tcPr>
          <w:p w14:paraId="7E36D810" w14:textId="6185A08F" w:rsidR="00BA01B9" w:rsidRDefault="00BA01B9" w:rsidP="00BA01B9">
            <w:pPr>
              <w:jc w:val="center"/>
              <w:rPr>
                <w:rFonts w:ascii="Times New Roman" w:hAnsi="Times New Roman"/>
                <w:sz w:val="24"/>
                <w:szCs w:val="24"/>
              </w:rPr>
            </w:pPr>
            <w:r w:rsidRPr="006C3C4B">
              <w:rPr>
                <w:rFonts w:ascii="Times New Roman" w:hAnsi="Times New Roman"/>
              </w:rPr>
              <w:t>53</w:t>
            </w:r>
          </w:p>
        </w:tc>
        <w:tc>
          <w:tcPr>
            <w:tcW w:w="4230" w:type="dxa"/>
            <w:vAlign w:val="center"/>
          </w:tcPr>
          <w:p w14:paraId="190BD374" w14:textId="69DD6D89" w:rsidR="00BA01B9" w:rsidRDefault="00BA01B9" w:rsidP="00BA01B9">
            <w:pPr>
              <w:jc w:val="center"/>
              <w:rPr>
                <w:rFonts w:ascii="Times New Roman" w:hAnsi="Times New Roman"/>
                <w:sz w:val="24"/>
                <w:szCs w:val="24"/>
              </w:rPr>
            </w:pPr>
            <w:r w:rsidRPr="006C3C4B">
              <w:rPr>
                <w:rFonts w:ascii="Times New Roman" w:hAnsi="Times New Roman"/>
              </w:rPr>
              <w:t>Great Salt Lake</w:t>
            </w:r>
          </w:p>
        </w:tc>
        <w:tc>
          <w:tcPr>
            <w:tcW w:w="4225" w:type="dxa"/>
            <w:vAlign w:val="center"/>
          </w:tcPr>
          <w:p w14:paraId="75BBCEE5" w14:textId="286128F8" w:rsidR="00BA01B9" w:rsidRDefault="00BA01B9" w:rsidP="00BA01B9">
            <w:pPr>
              <w:jc w:val="center"/>
              <w:rPr>
                <w:rFonts w:ascii="Times New Roman" w:hAnsi="Times New Roman"/>
                <w:sz w:val="24"/>
                <w:szCs w:val="24"/>
              </w:rPr>
            </w:pPr>
            <w:r w:rsidRPr="006C3C4B">
              <w:rPr>
                <w:rFonts w:ascii="Times New Roman" w:hAnsi="Times New Roman"/>
              </w:rPr>
              <w:t>Spill to Great Salt Lake</w:t>
            </w:r>
          </w:p>
        </w:tc>
      </w:tr>
      <w:tr w:rsidR="00BA01B9" w14:paraId="142200DC" w14:textId="77777777" w:rsidTr="00D46E78">
        <w:tc>
          <w:tcPr>
            <w:tcW w:w="895" w:type="dxa"/>
            <w:vAlign w:val="center"/>
          </w:tcPr>
          <w:p w14:paraId="4B7B3866" w14:textId="326D6B44" w:rsidR="00BA01B9" w:rsidRDefault="00BA01B9" w:rsidP="00BA01B9">
            <w:pPr>
              <w:jc w:val="center"/>
              <w:rPr>
                <w:rFonts w:ascii="Times New Roman" w:hAnsi="Times New Roman"/>
                <w:sz w:val="24"/>
                <w:szCs w:val="24"/>
              </w:rPr>
            </w:pPr>
            <w:r w:rsidRPr="006C3C4B">
              <w:rPr>
                <w:rFonts w:ascii="Times New Roman" w:hAnsi="Times New Roman"/>
              </w:rPr>
              <w:t>54</w:t>
            </w:r>
          </w:p>
        </w:tc>
        <w:tc>
          <w:tcPr>
            <w:tcW w:w="4230" w:type="dxa"/>
            <w:vAlign w:val="center"/>
          </w:tcPr>
          <w:p w14:paraId="512F8BE7" w14:textId="2AB8D9E2" w:rsidR="00BA01B9" w:rsidRDefault="00BA01B9" w:rsidP="00BA01B9">
            <w:pPr>
              <w:jc w:val="center"/>
              <w:rPr>
                <w:rFonts w:ascii="Times New Roman" w:hAnsi="Times New Roman"/>
                <w:sz w:val="24"/>
                <w:szCs w:val="24"/>
              </w:rPr>
            </w:pPr>
            <w:r w:rsidRPr="006C3C4B">
              <w:rPr>
                <w:rFonts w:ascii="Times New Roman" w:hAnsi="Times New Roman"/>
              </w:rPr>
              <w:t>Spill to Great Salt Lake</w:t>
            </w:r>
          </w:p>
        </w:tc>
        <w:tc>
          <w:tcPr>
            <w:tcW w:w="4225" w:type="dxa"/>
            <w:vAlign w:val="center"/>
          </w:tcPr>
          <w:p w14:paraId="2816F782" w14:textId="108B8633" w:rsidR="00BA01B9" w:rsidRDefault="00BA01B9" w:rsidP="00BA01B9">
            <w:pPr>
              <w:jc w:val="center"/>
              <w:rPr>
                <w:rFonts w:ascii="Times New Roman" w:hAnsi="Times New Roman"/>
                <w:sz w:val="24"/>
                <w:szCs w:val="24"/>
              </w:rPr>
            </w:pPr>
            <w:r w:rsidRPr="006C3C4B">
              <w:rPr>
                <w:rFonts w:ascii="Times New Roman" w:hAnsi="Times New Roman"/>
              </w:rPr>
              <w:t>Evaporation from Mainstem</w:t>
            </w:r>
          </w:p>
        </w:tc>
      </w:tr>
      <w:tr w:rsidR="00BA01B9" w14:paraId="25B53B6A" w14:textId="77777777" w:rsidTr="00D46E78">
        <w:tc>
          <w:tcPr>
            <w:tcW w:w="895" w:type="dxa"/>
            <w:vAlign w:val="center"/>
          </w:tcPr>
          <w:p w14:paraId="7787A819" w14:textId="53A816DC" w:rsidR="00BA01B9" w:rsidRDefault="00BA01B9" w:rsidP="00BA01B9">
            <w:pPr>
              <w:jc w:val="center"/>
              <w:rPr>
                <w:rFonts w:ascii="Times New Roman" w:hAnsi="Times New Roman"/>
                <w:sz w:val="24"/>
                <w:szCs w:val="24"/>
              </w:rPr>
            </w:pPr>
            <w:r w:rsidRPr="006C3C4B">
              <w:rPr>
                <w:rFonts w:ascii="Times New Roman" w:hAnsi="Times New Roman"/>
              </w:rPr>
              <w:t>55</w:t>
            </w:r>
          </w:p>
        </w:tc>
        <w:tc>
          <w:tcPr>
            <w:tcW w:w="4230" w:type="dxa"/>
            <w:vAlign w:val="center"/>
          </w:tcPr>
          <w:p w14:paraId="2A48BF6B" w14:textId="6EBFFF54" w:rsidR="00BA01B9" w:rsidRDefault="00BA01B9" w:rsidP="00BA01B9">
            <w:pPr>
              <w:jc w:val="center"/>
              <w:rPr>
                <w:rFonts w:ascii="Times New Roman" w:hAnsi="Times New Roman"/>
                <w:sz w:val="24"/>
                <w:szCs w:val="24"/>
              </w:rPr>
            </w:pPr>
            <w:r w:rsidRPr="006C3C4B">
              <w:rPr>
                <w:rFonts w:ascii="Times New Roman" w:hAnsi="Times New Roman"/>
              </w:rPr>
              <w:t>Evaporation from Bird Refuge</w:t>
            </w:r>
          </w:p>
        </w:tc>
        <w:tc>
          <w:tcPr>
            <w:tcW w:w="4225" w:type="dxa"/>
            <w:vAlign w:val="center"/>
          </w:tcPr>
          <w:p w14:paraId="43E43AEC" w14:textId="7CD2120E" w:rsidR="00BA01B9" w:rsidRDefault="00BA01B9" w:rsidP="00BA01B9">
            <w:pPr>
              <w:jc w:val="center"/>
              <w:rPr>
                <w:rFonts w:ascii="Times New Roman" w:hAnsi="Times New Roman"/>
                <w:sz w:val="24"/>
                <w:szCs w:val="24"/>
              </w:rPr>
            </w:pPr>
            <w:r w:rsidRPr="006C3C4B">
              <w:rPr>
                <w:rFonts w:ascii="Times New Roman" w:hAnsi="Times New Roman"/>
              </w:rPr>
              <w:t>Great Salt Lake</w:t>
            </w:r>
          </w:p>
        </w:tc>
      </w:tr>
    </w:tbl>
    <w:p w14:paraId="1386FABB" w14:textId="77777777" w:rsidR="00BA01B9" w:rsidRDefault="00BA01B9" w:rsidP="00F05080">
      <w:pPr>
        <w:spacing w:after="0" w:line="240" w:lineRule="auto"/>
        <w:rPr>
          <w:rFonts w:ascii="Times New Roman" w:hAnsi="Times New Roman"/>
          <w:sz w:val="24"/>
          <w:szCs w:val="24"/>
        </w:rPr>
      </w:pPr>
    </w:p>
    <w:p w14:paraId="1F4D9835" w14:textId="77777777" w:rsidR="00BA01B9" w:rsidRDefault="00BA01B9" w:rsidP="00F05080">
      <w:pPr>
        <w:spacing w:after="0" w:line="240" w:lineRule="auto"/>
        <w:rPr>
          <w:rFonts w:ascii="Times New Roman" w:hAnsi="Times New Roman"/>
          <w:sz w:val="24"/>
          <w:szCs w:val="24"/>
        </w:rPr>
      </w:pPr>
    </w:p>
    <w:p w14:paraId="0B896A36" w14:textId="77777777" w:rsidR="00BA01B9" w:rsidRPr="006C3C4B" w:rsidRDefault="00BA01B9" w:rsidP="00F05080">
      <w:pPr>
        <w:spacing w:after="0" w:line="240" w:lineRule="auto"/>
        <w:rPr>
          <w:rFonts w:ascii="Times New Roman" w:hAnsi="Times New Roman"/>
          <w:sz w:val="24"/>
          <w:szCs w:val="24"/>
        </w:rPr>
      </w:pPr>
    </w:p>
    <w:p w14:paraId="12762F98" w14:textId="77777777" w:rsidR="00F05080" w:rsidRDefault="00F05080" w:rsidP="00731AED">
      <w:pPr>
        <w:rPr>
          <w:rFonts w:ascii="Times New Roman" w:hAnsi="Times New Roman" w:cs="Times New Roman"/>
          <w:sz w:val="24"/>
          <w:szCs w:val="24"/>
        </w:rPr>
      </w:pPr>
    </w:p>
    <w:p w14:paraId="610341F2" w14:textId="3262DEEC" w:rsidR="00F05080" w:rsidRPr="004B6476" w:rsidRDefault="00F05080" w:rsidP="00F05080">
      <w:pPr>
        <w:spacing w:after="0" w:line="240" w:lineRule="auto"/>
        <w:rPr>
          <w:rFonts w:ascii="Times New Roman" w:hAnsi="Times New Roman"/>
          <w:sz w:val="24"/>
          <w:szCs w:val="24"/>
        </w:rPr>
      </w:pPr>
      <w:r w:rsidRPr="004B6476">
        <w:rPr>
          <w:rFonts w:ascii="Times New Roman" w:hAnsi="Times New Roman"/>
          <w:sz w:val="24"/>
          <w:szCs w:val="24"/>
        </w:rPr>
        <w:t xml:space="preserve">Table 3. </w:t>
      </w:r>
      <w:r w:rsidR="008804F2">
        <w:rPr>
          <w:rFonts w:ascii="Times New Roman" w:hAnsi="Times New Roman"/>
          <w:sz w:val="24"/>
          <w:szCs w:val="24"/>
        </w:rPr>
        <w:t>Highly</w:t>
      </w:r>
      <w:r w:rsidRPr="004B6476">
        <w:rPr>
          <w:rFonts w:ascii="Times New Roman" w:hAnsi="Times New Roman"/>
          <w:sz w:val="24"/>
          <w:szCs w:val="24"/>
        </w:rPr>
        <w:t xml:space="preserve"> redundant node pairs in the lower Bear River network.</w:t>
      </w:r>
    </w:p>
    <w:tbl>
      <w:tblPr>
        <w:tblStyle w:val="TableGrid"/>
        <w:tblW w:w="9625" w:type="dxa"/>
        <w:tblLook w:val="04A0" w:firstRow="1" w:lastRow="0" w:firstColumn="1" w:lastColumn="0" w:noHBand="0" w:noVBand="1"/>
      </w:tblPr>
      <w:tblGrid>
        <w:gridCol w:w="2425"/>
        <w:gridCol w:w="3759"/>
        <w:gridCol w:w="3441"/>
      </w:tblGrid>
      <w:tr w:rsidR="008804F2" w:rsidRPr="004B6476" w14:paraId="25446F60" w14:textId="77777777" w:rsidTr="005476D8">
        <w:tc>
          <w:tcPr>
            <w:tcW w:w="2425" w:type="dxa"/>
          </w:tcPr>
          <w:p w14:paraId="39E4129A" w14:textId="296EC465" w:rsidR="008804F2" w:rsidRPr="004B6476" w:rsidRDefault="008804F2" w:rsidP="00951E4D">
            <w:pPr>
              <w:jc w:val="center"/>
              <w:rPr>
                <w:rFonts w:ascii="Times New Roman" w:hAnsi="Times New Roman"/>
                <w:b/>
                <w:sz w:val="24"/>
                <w:szCs w:val="24"/>
              </w:rPr>
            </w:pPr>
            <w:r>
              <w:rPr>
                <w:rFonts w:ascii="Times New Roman" w:hAnsi="Times New Roman"/>
                <w:b/>
                <w:sz w:val="24"/>
                <w:szCs w:val="24"/>
              </w:rPr>
              <w:t>Redundancy Value</w:t>
            </w:r>
          </w:p>
        </w:tc>
        <w:tc>
          <w:tcPr>
            <w:tcW w:w="3759" w:type="dxa"/>
            <w:vAlign w:val="center"/>
          </w:tcPr>
          <w:p w14:paraId="5505DA73" w14:textId="533BD841" w:rsidR="008804F2" w:rsidRPr="004B6476" w:rsidRDefault="008804F2" w:rsidP="00951E4D">
            <w:pPr>
              <w:jc w:val="center"/>
              <w:rPr>
                <w:rFonts w:ascii="Times New Roman" w:hAnsi="Times New Roman"/>
                <w:b/>
                <w:sz w:val="24"/>
                <w:szCs w:val="24"/>
              </w:rPr>
            </w:pPr>
            <w:r w:rsidRPr="004B6476">
              <w:rPr>
                <w:rFonts w:ascii="Times New Roman" w:hAnsi="Times New Roman"/>
                <w:b/>
                <w:sz w:val="24"/>
                <w:szCs w:val="24"/>
              </w:rPr>
              <w:t>Node 1</w:t>
            </w:r>
          </w:p>
        </w:tc>
        <w:tc>
          <w:tcPr>
            <w:tcW w:w="3441" w:type="dxa"/>
            <w:vAlign w:val="center"/>
          </w:tcPr>
          <w:p w14:paraId="5C9A448B" w14:textId="77777777" w:rsidR="008804F2" w:rsidRPr="004B6476" w:rsidRDefault="008804F2" w:rsidP="00951E4D">
            <w:pPr>
              <w:jc w:val="center"/>
              <w:rPr>
                <w:rFonts w:ascii="Times New Roman" w:hAnsi="Times New Roman"/>
                <w:b/>
                <w:sz w:val="24"/>
                <w:szCs w:val="24"/>
              </w:rPr>
            </w:pPr>
            <w:r w:rsidRPr="004B6476">
              <w:rPr>
                <w:rFonts w:ascii="Times New Roman" w:hAnsi="Times New Roman"/>
                <w:b/>
                <w:sz w:val="24"/>
                <w:szCs w:val="24"/>
              </w:rPr>
              <w:t>Node 2</w:t>
            </w:r>
          </w:p>
        </w:tc>
      </w:tr>
      <w:tr w:rsidR="008804F2" w:rsidRPr="00DF5491" w14:paraId="68C2CD6E" w14:textId="77777777" w:rsidTr="005476D8">
        <w:tc>
          <w:tcPr>
            <w:tcW w:w="2425" w:type="dxa"/>
          </w:tcPr>
          <w:p w14:paraId="4B9EA143" w14:textId="2433E1A4" w:rsidR="008804F2" w:rsidRPr="001106A4" w:rsidRDefault="008804F2" w:rsidP="00951E4D">
            <w:pPr>
              <w:jc w:val="center"/>
              <w:rPr>
                <w:rFonts w:ascii="Times New Roman" w:hAnsi="Times New Roman"/>
              </w:rPr>
            </w:pPr>
            <w:r>
              <w:rPr>
                <w:rFonts w:ascii="Times New Roman" w:hAnsi="Times New Roman"/>
              </w:rPr>
              <w:t>100%</w:t>
            </w:r>
          </w:p>
        </w:tc>
        <w:tc>
          <w:tcPr>
            <w:tcW w:w="3759" w:type="dxa"/>
            <w:vAlign w:val="center"/>
          </w:tcPr>
          <w:p w14:paraId="788C5127" w14:textId="34BCD75C" w:rsidR="008804F2" w:rsidRPr="001106A4" w:rsidRDefault="008804F2" w:rsidP="00951E4D">
            <w:pPr>
              <w:jc w:val="center"/>
              <w:rPr>
                <w:rFonts w:ascii="Times New Roman" w:hAnsi="Times New Roman"/>
              </w:rPr>
            </w:pPr>
            <w:r w:rsidRPr="001106A4">
              <w:rPr>
                <w:rFonts w:ascii="Times New Roman" w:hAnsi="Times New Roman"/>
              </w:rPr>
              <w:t>Wasatch Service Area</w:t>
            </w:r>
          </w:p>
        </w:tc>
        <w:tc>
          <w:tcPr>
            <w:tcW w:w="3441" w:type="dxa"/>
            <w:vAlign w:val="center"/>
          </w:tcPr>
          <w:p w14:paraId="3A123D34" w14:textId="10DFF938" w:rsidR="008804F2" w:rsidRPr="001106A4" w:rsidRDefault="008804F2" w:rsidP="00951E4D">
            <w:pPr>
              <w:jc w:val="center"/>
              <w:rPr>
                <w:rFonts w:ascii="Times New Roman" w:hAnsi="Times New Roman"/>
              </w:rPr>
            </w:pPr>
            <w:r w:rsidRPr="001106A4">
              <w:rPr>
                <w:rFonts w:ascii="Times New Roman" w:hAnsi="Times New Roman"/>
              </w:rPr>
              <w:t>Evap</w:t>
            </w:r>
            <w:r w:rsidR="005476D8">
              <w:rPr>
                <w:rFonts w:ascii="Times New Roman" w:hAnsi="Times New Roman"/>
              </w:rPr>
              <w:t>oration</w:t>
            </w:r>
            <w:r w:rsidRPr="001106A4">
              <w:rPr>
                <w:rFonts w:ascii="Times New Roman" w:hAnsi="Times New Roman"/>
              </w:rPr>
              <w:t xml:space="preserve"> from Davis Reservoir</w:t>
            </w:r>
          </w:p>
        </w:tc>
      </w:tr>
      <w:tr w:rsidR="00763D6F" w:rsidRPr="00543A86" w14:paraId="6E6E28B5" w14:textId="77777777" w:rsidTr="005476D8">
        <w:tc>
          <w:tcPr>
            <w:tcW w:w="2425" w:type="dxa"/>
          </w:tcPr>
          <w:p w14:paraId="4F86CB7C" w14:textId="1DCB5DEA" w:rsidR="00763D6F" w:rsidRDefault="00763D6F" w:rsidP="00951E4D">
            <w:pPr>
              <w:jc w:val="center"/>
              <w:rPr>
                <w:rFonts w:ascii="Times New Roman" w:hAnsi="Times New Roman"/>
              </w:rPr>
            </w:pPr>
            <w:r>
              <w:rPr>
                <w:rFonts w:ascii="Times New Roman" w:hAnsi="Times New Roman"/>
              </w:rPr>
              <w:t>98%</w:t>
            </w:r>
          </w:p>
        </w:tc>
        <w:tc>
          <w:tcPr>
            <w:tcW w:w="3759" w:type="dxa"/>
            <w:vAlign w:val="center"/>
          </w:tcPr>
          <w:p w14:paraId="013942B8" w14:textId="1DDEA29E" w:rsidR="00763D6F" w:rsidRPr="00AB167B" w:rsidRDefault="00763D6F" w:rsidP="00951E4D">
            <w:pPr>
              <w:jc w:val="center"/>
              <w:rPr>
                <w:rFonts w:ascii="Times New Roman" w:hAnsi="Times New Roman"/>
              </w:rPr>
            </w:pPr>
            <w:r>
              <w:rPr>
                <w:rFonts w:ascii="Times New Roman" w:hAnsi="Times New Roman"/>
              </w:rPr>
              <w:t>Cache Agriculture Service Area</w:t>
            </w:r>
          </w:p>
        </w:tc>
        <w:tc>
          <w:tcPr>
            <w:tcW w:w="3441" w:type="dxa"/>
            <w:vAlign w:val="center"/>
          </w:tcPr>
          <w:p w14:paraId="0CC14B30" w14:textId="06A0FDED" w:rsidR="00763D6F" w:rsidRPr="001106A4" w:rsidRDefault="00763D6F" w:rsidP="00763D6F">
            <w:pPr>
              <w:jc w:val="center"/>
              <w:rPr>
                <w:rFonts w:ascii="Times New Roman" w:hAnsi="Times New Roman"/>
              </w:rPr>
            </w:pPr>
            <w:r>
              <w:rPr>
                <w:rFonts w:ascii="Times New Roman" w:hAnsi="Times New Roman"/>
              </w:rPr>
              <w:t>Cache Urban Service Area</w:t>
            </w:r>
          </w:p>
        </w:tc>
      </w:tr>
      <w:tr w:rsidR="00763D6F" w:rsidRPr="00543A86" w14:paraId="7F21DB27" w14:textId="77777777" w:rsidTr="005476D8">
        <w:tc>
          <w:tcPr>
            <w:tcW w:w="2425" w:type="dxa"/>
          </w:tcPr>
          <w:p w14:paraId="38A0CD6C" w14:textId="2AA668C2" w:rsidR="00763D6F" w:rsidRDefault="00763D6F" w:rsidP="00951E4D">
            <w:pPr>
              <w:jc w:val="center"/>
              <w:rPr>
                <w:rFonts w:ascii="Times New Roman" w:hAnsi="Times New Roman"/>
              </w:rPr>
            </w:pPr>
            <w:r>
              <w:rPr>
                <w:rFonts w:ascii="Times New Roman" w:hAnsi="Times New Roman"/>
              </w:rPr>
              <w:t>95%</w:t>
            </w:r>
          </w:p>
        </w:tc>
        <w:tc>
          <w:tcPr>
            <w:tcW w:w="3759" w:type="dxa"/>
            <w:vAlign w:val="center"/>
          </w:tcPr>
          <w:p w14:paraId="0BF58CCB" w14:textId="59D31AF0" w:rsidR="00763D6F" w:rsidRPr="00AB167B" w:rsidRDefault="00763D6F" w:rsidP="00951E4D">
            <w:pPr>
              <w:jc w:val="center"/>
              <w:rPr>
                <w:rFonts w:ascii="Times New Roman" w:hAnsi="Times New Roman"/>
              </w:rPr>
            </w:pPr>
            <w:r>
              <w:rPr>
                <w:rFonts w:ascii="Times New Roman" w:hAnsi="Times New Roman"/>
              </w:rPr>
              <w:t>South Cache Agriculture Service Area</w:t>
            </w:r>
          </w:p>
        </w:tc>
        <w:tc>
          <w:tcPr>
            <w:tcW w:w="3441" w:type="dxa"/>
            <w:vAlign w:val="center"/>
          </w:tcPr>
          <w:p w14:paraId="6626F214" w14:textId="03447477" w:rsidR="00763D6F" w:rsidRPr="001106A4" w:rsidRDefault="00763D6F" w:rsidP="00763D6F">
            <w:pPr>
              <w:jc w:val="center"/>
              <w:rPr>
                <w:rFonts w:ascii="Times New Roman" w:hAnsi="Times New Roman"/>
              </w:rPr>
            </w:pPr>
            <w:r>
              <w:rPr>
                <w:rFonts w:ascii="Times New Roman" w:hAnsi="Times New Roman"/>
              </w:rPr>
              <w:t>South Cache Urban Service Area</w:t>
            </w:r>
          </w:p>
        </w:tc>
      </w:tr>
    </w:tbl>
    <w:p w14:paraId="2E3D72A8" w14:textId="34B010AD" w:rsidR="00F05080" w:rsidRPr="00731AED" w:rsidRDefault="00F05080" w:rsidP="00731AED">
      <w:pPr>
        <w:rPr>
          <w:rFonts w:ascii="Times New Roman" w:hAnsi="Times New Roman" w:cs="Times New Roman"/>
          <w:sz w:val="24"/>
          <w:szCs w:val="24"/>
        </w:rPr>
      </w:pPr>
    </w:p>
    <w:sectPr w:rsidR="00F05080" w:rsidRPr="00731AED" w:rsidSect="006D480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E4702" w14:textId="77777777" w:rsidR="00DB71D3" w:rsidRDefault="00DB71D3" w:rsidP="00150C3A">
      <w:pPr>
        <w:spacing w:after="0" w:line="240" w:lineRule="auto"/>
      </w:pPr>
      <w:r>
        <w:separator/>
      </w:r>
    </w:p>
  </w:endnote>
  <w:endnote w:type="continuationSeparator" w:id="0">
    <w:p w14:paraId="495A811C" w14:textId="77777777" w:rsidR="00DB71D3" w:rsidRDefault="00DB71D3" w:rsidP="00150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4EF0E" w14:textId="77777777" w:rsidR="00DB71D3" w:rsidRDefault="00DB71D3" w:rsidP="00150C3A">
      <w:pPr>
        <w:spacing w:after="0" w:line="240" w:lineRule="auto"/>
      </w:pPr>
      <w:r>
        <w:separator/>
      </w:r>
    </w:p>
  </w:footnote>
  <w:footnote w:type="continuationSeparator" w:id="0">
    <w:p w14:paraId="07FFC091" w14:textId="77777777" w:rsidR="00DB71D3" w:rsidRDefault="00DB71D3" w:rsidP="00150C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3.4pt;height:21.6pt;visibility:visible" o:bullet="t">
        <v:imagedata r:id="rId1" o:title=""/>
      </v:shape>
    </w:pict>
  </w:numPicBullet>
  <w:abstractNum w:abstractNumId="0">
    <w:nsid w:val="01567458"/>
    <w:multiLevelType w:val="hybridMultilevel"/>
    <w:tmpl w:val="2FA8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32609"/>
    <w:multiLevelType w:val="hybridMultilevel"/>
    <w:tmpl w:val="94BA2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C1D4D"/>
    <w:multiLevelType w:val="hybridMultilevel"/>
    <w:tmpl w:val="D9C86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3484E"/>
    <w:multiLevelType w:val="hybridMultilevel"/>
    <w:tmpl w:val="1B94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E3FE3"/>
    <w:multiLevelType w:val="hybridMultilevel"/>
    <w:tmpl w:val="2C5C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57337"/>
    <w:multiLevelType w:val="hybridMultilevel"/>
    <w:tmpl w:val="04243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855180"/>
    <w:multiLevelType w:val="hybridMultilevel"/>
    <w:tmpl w:val="48CAF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D83B49"/>
    <w:multiLevelType w:val="hybridMultilevel"/>
    <w:tmpl w:val="9FD2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380953"/>
    <w:multiLevelType w:val="hybridMultilevel"/>
    <w:tmpl w:val="525E4BC6"/>
    <w:lvl w:ilvl="0" w:tplc="79EE1356">
      <w:start w:val="1"/>
      <w:numFmt w:val="decimal"/>
      <w:lvlText w:val="%1."/>
      <w:lvlJc w:val="left"/>
      <w:pPr>
        <w:ind w:left="720" w:hanging="360"/>
      </w:pPr>
      <w:rPr>
        <w:rFonts w:hint="default"/>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211CC9"/>
    <w:multiLevelType w:val="hybridMultilevel"/>
    <w:tmpl w:val="E3B4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5B03F2"/>
    <w:multiLevelType w:val="hybridMultilevel"/>
    <w:tmpl w:val="06FE8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9"/>
  </w:num>
  <w:num w:numId="5">
    <w:abstractNumId w:val="1"/>
  </w:num>
  <w:num w:numId="6">
    <w:abstractNumId w:val="7"/>
  </w:num>
  <w:num w:numId="7">
    <w:abstractNumId w:val="8"/>
  </w:num>
  <w:num w:numId="8">
    <w:abstractNumId w:val="2"/>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FB2"/>
    <w:rsid w:val="000002BA"/>
    <w:rsid w:val="00001313"/>
    <w:rsid w:val="00001E9D"/>
    <w:rsid w:val="00003D70"/>
    <w:rsid w:val="00005B3A"/>
    <w:rsid w:val="000067F5"/>
    <w:rsid w:val="000069F5"/>
    <w:rsid w:val="0001217F"/>
    <w:rsid w:val="00014D87"/>
    <w:rsid w:val="00015C05"/>
    <w:rsid w:val="00017674"/>
    <w:rsid w:val="00024E2C"/>
    <w:rsid w:val="00025F79"/>
    <w:rsid w:val="000307C9"/>
    <w:rsid w:val="00033372"/>
    <w:rsid w:val="00034842"/>
    <w:rsid w:val="00035083"/>
    <w:rsid w:val="000368DC"/>
    <w:rsid w:val="00037266"/>
    <w:rsid w:val="0003748A"/>
    <w:rsid w:val="000402E4"/>
    <w:rsid w:val="00040AAA"/>
    <w:rsid w:val="0004225D"/>
    <w:rsid w:val="0004256D"/>
    <w:rsid w:val="000425EB"/>
    <w:rsid w:val="00043237"/>
    <w:rsid w:val="00044FD6"/>
    <w:rsid w:val="0004764A"/>
    <w:rsid w:val="00047DA8"/>
    <w:rsid w:val="0005061A"/>
    <w:rsid w:val="000529CB"/>
    <w:rsid w:val="00052D55"/>
    <w:rsid w:val="00052FC3"/>
    <w:rsid w:val="0005515C"/>
    <w:rsid w:val="00060D87"/>
    <w:rsid w:val="0006308F"/>
    <w:rsid w:val="00063179"/>
    <w:rsid w:val="00064B5A"/>
    <w:rsid w:val="00064C26"/>
    <w:rsid w:val="00065276"/>
    <w:rsid w:val="00066B39"/>
    <w:rsid w:val="00070279"/>
    <w:rsid w:val="00073E40"/>
    <w:rsid w:val="00077ED6"/>
    <w:rsid w:val="000801B6"/>
    <w:rsid w:val="000804D2"/>
    <w:rsid w:val="00081F67"/>
    <w:rsid w:val="00082824"/>
    <w:rsid w:val="0008285F"/>
    <w:rsid w:val="0008376D"/>
    <w:rsid w:val="00084330"/>
    <w:rsid w:val="00085BB0"/>
    <w:rsid w:val="000907FA"/>
    <w:rsid w:val="00097C9B"/>
    <w:rsid w:val="000A1026"/>
    <w:rsid w:val="000A43E5"/>
    <w:rsid w:val="000B000C"/>
    <w:rsid w:val="000B3F1C"/>
    <w:rsid w:val="000B4098"/>
    <w:rsid w:val="000B4178"/>
    <w:rsid w:val="000B43BF"/>
    <w:rsid w:val="000B7AAC"/>
    <w:rsid w:val="000B7F2D"/>
    <w:rsid w:val="000C0F3D"/>
    <w:rsid w:val="000C0F55"/>
    <w:rsid w:val="000C1AD6"/>
    <w:rsid w:val="000C2A2D"/>
    <w:rsid w:val="000C402E"/>
    <w:rsid w:val="000C479E"/>
    <w:rsid w:val="000C5AFB"/>
    <w:rsid w:val="000C5E83"/>
    <w:rsid w:val="000C75AF"/>
    <w:rsid w:val="000C7866"/>
    <w:rsid w:val="000D023E"/>
    <w:rsid w:val="000D300F"/>
    <w:rsid w:val="000D5B3B"/>
    <w:rsid w:val="000D6B75"/>
    <w:rsid w:val="000E0225"/>
    <w:rsid w:val="000E07CC"/>
    <w:rsid w:val="000E1680"/>
    <w:rsid w:val="000E1B04"/>
    <w:rsid w:val="000E7A31"/>
    <w:rsid w:val="000F1688"/>
    <w:rsid w:val="000F66C5"/>
    <w:rsid w:val="001007E8"/>
    <w:rsid w:val="00100AD1"/>
    <w:rsid w:val="00101B18"/>
    <w:rsid w:val="0010237E"/>
    <w:rsid w:val="00103A00"/>
    <w:rsid w:val="001106A4"/>
    <w:rsid w:val="00111651"/>
    <w:rsid w:val="00114963"/>
    <w:rsid w:val="0012232C"/>
    <w:rsid w:val="00124596"/>
    <w:rsid w:val="00126415"/>
    <w:rsid w:val="00126CD7"/>
    <w:rsid w:val="00127279"/>
    <w:rsid w:val="00131016"/>
    <w:rsid w:val="00133A20"/>
    <w:rsid w:val="00134129"/>
    <w:rsid w:val="00136246"/>
    <w:rsid w:val="00137F7F"/>
    <w:rsid w:val="001405E3"/>
    <w:rsid w:val="001406F8"/>
    <w:rsid w:val="00142A9F"/>
    <w:rsid w:val="00142D1C"/>
    <w:rsid w:val="0014300A"/>
    <w:rsid w:val="00145130"/>
    <w:rsid w:val="00145E65"/>
    <w:rsid w:val="00146EFB"/>
    <w:rsid w:val="0015030F"/>
    <w:rsid w:val="001507C0"/>
    <w:rsid w:val="00150C3A"/>
    <w:rsid w:val="001550D0"/>
    <w:rsid w:val="0015533C"/>
    <w:rsid w:val="00163BB5"/>
    <w:rsid w:val="00164B97"/>
    <w:rsid w:val="001676A3"/>
    <w:rsid w:val="0017483E"/>
    <w:rsid w:val="001749A5"/>
    <w:rsid w:val="00176E2A"/>
    <w:rsid w:val="00176FFC"/>
    <w:rsid w:val="001771F7"/>
    <w:rsid w:val="00177C90"/>
    <w:rsid w:val="00181D86"/>
    <w:rsid w:val="0018495C"/>
    <w:rsid w:val="0018532F"/>
    <w:rsid w:val="0018582A"/>
    <w:rsid w:val="001858EE"/>
    <w:rsid w:val="00185B8C"/>
    <w:rsid w:val="00185E84"/>
    <w:rsid w:val="00186931"/>
    <w:rsid w:val="001870AD"/>
    <w:rsid w:val="0019024B"/>
    <w:rsid w:val="00191176"/>
    <w:rsid w:val="00192225"/>
    <w:rsid w:val="001924D0"/>
    <w:rsid w:val="0019388B"/>
    <w:rsid w:val="00197B1E"/>
    <w:rsid w:val="001A0FD5"/>
    <w:rsid w:val="001A3CD5"/>
    <w:rsid w:val="001A3E56"/>
    <w:rsid w:val="001A56EF"/>
    <w:rsid w:val="001A699D"/>
    <w:rsid w:val="001B31BF"/>
    <w:rsid w:val="001B489E"/>
    <w:rsid w:val="001B7B86"/>
    <w:rsid w:val="001C04ED"/>
    <w:rsid w:val="001C1488"/>
    <w:rsid w:val="001C22CE"/>
    <w:rsid w:val="001C3C0B"/>
    <w:rsid w:val="001C3E6A"/>
    <w:rsid w:val="001D0D0A"/>
    <w:rsid w:val="001D0ECB"/>
    <w:rsid w:val="001E44CD"/>
    <w:rsid w:val="001E5416"/>
    <w:rsid w:val="001E6D2F"/>
    <w:rsid w:val="001F1835"/>
    <w:rsid w:val="001F204B"/>
    <w:rsid w:val="001F2A8B"/>
    <w:rsid w:val="001F5A57"/>
    <w:rsid w:val="001F5B59"/>
    <w:rsid w:val="001F6F67"/>
    <w:rsid w:val="001F74F0"/>
    <w:rsid w:val="00201569"/>
    <w:rsid w:val="002036FB"/>
    <w:rsid w:val="00203CA1"/>
    <w:rsid w:val="00205BBA"/>
    <w:rsid w:val="00206592"/>
    <w:rsid w:val="0020699C"/>
    <w:rsid w:val="00206E4D"/>
    <w:rsid w:val="00207C2B"/>
    <w:rsid w:val="00207EB9"/>
    <w:rsid w:val="0021001F"/>
    <w:rsid w:val="002126CA"/>
    <w:rsid w:val="00212D27"/>
    <w:rsid w:val="00215986"/>
    <w:rsid w:val="00216689"/>
    <w:rsid w:val="002205A8"/>
    <w:rsid w:val="002206D1"/>
    <w:rsid w:val="0022217A"/>
    <w:rsid w:val="00225327"/>
    <w:rsid w:val="00225523"/>
    <w:rsid w:val="002255E2"/>
    <w:rsid w:val="00230171"/>
    <w:rsid w:val="00230805"/>
    <w:rsid w:val="00230937"/>
    <w:rsid w:val="00230AD9"/>
    <w:rsid w:val="00231E6E"/>
    <w:rsid w:val="00234BDD"/>
    <w:rsid w:val="00234C09"/>
    <w:rsid w:val="00234CFF"/>
    <w:rsid w:val="0023530F"/>
    <w:rsid w:val="00236ABA"/>
    <w:rsid w:val="00241FA7"/>
    <w:rsid w:val="00243363"/>
    <w:rsid w:val="002444EB"/>
    <w:rsid w:val="00244E35"/>
    <w:rsid w:val="00246E07"/>
    <w:rsid w:val="00250CCE"/>
    <w:rsid w:val="00252A8F"/>
    <w:rsid w:val="00252C35"/>
    <w:rsid w:val="00253881"/>
    <w:rsid w:val="002574CE"/>
    <w:rsid w:val="00257A3D"/>
    <w:rsid w:val="00257BE6"/>
    <w:rsid w:val="00265524"/>
    <w:rsid w:val="00266014"/>
    <w:rsid w:val="002664B1"/>
    <w:rsid w:val="0026717B"/>
    <w:rsid w:val="00271A0E"/>
    <w:rsid w:val="00273567"/>
    <w:rsid w:val="00273D15"/>
    <w:rsid w:val="00273F6F"/>
    <w:rsid w:val="00274E56"/>
    <w:rsid w:val="002758C2"/>
    <w:rsid w:val="00275A42"/>
    <w:rsid w:val="00275ED1"/>
    <w:rsid w:val="0028206B"/>
    <w:rsid w:val="00285640"/>
    <w:rsid w:val="00293399"/>
    <w:rsid w:val="002937AD"/>
    <w:rsid w:val="0029653C"/>
    <w:rsid w:val="00296C7D"/>
    <w:rsid w:val="002A0348"/>
    <w:rsid w:val="002A2002"/>
    <w:rsid w:val="002A2F01"/>
    <w:rsid w:val="002A448E"/>
    <w:rsid w:val="002A785A"/>
    <w:rsid w:val="002A7C45"/>
    <w:rsid w:val="002B0D08"/>
    <w:rsid w:val="002B48F6"/>
    <w:rsid w:val="002B491B"/>
    <w:rsid w:val="002B4B32"/>
    <w:rsid w:val="002C11FC"/>
    <w:rsid w:val="002C1EC3"/>
    <w:rsid w:val="002C201C"/>
    <w:rsid w:val="002C23B4"/>
    <w:rsid w:val="002C26E7"/>
    <w:rsid w:val="002C38D0"/>
    <w:rsid w:val="002C48DC"/>
    <w:rsid w:val="002C528F"/>
    <w:rsid w:val="002C7277"/>
    <w:rsid w:val="002C7AFC"/>
    <w:rsid w:val="002C7C34"/>
    <w:rsid w:val="002D0452"/>
    <w:rsid w:val="002D0A2D"/>
    <w:rsid w:val="002D64DE"/>
    <w:rsid w:val="002D7703"/>
    <w:rsid w:val="002E1D1B"/>
    <w:rsid w:val="002E38A1"/>
    <w:rsid w:val="002E39E5"/>
    <w:rsid w:val="002E6C3C"/>
    <w:rsid w:val="002E7B52"/>
    <w:rsid w:val="002F0B7E"/>
    <w:rsid w:val="002F17E0"/>
    <w:rsid w:val="002F364D"/>
    <w:rsid w:val="002F6F5C"/>
    <w:rsid w:val="002F7BC5"/>
    <w:rsid w:val="0030029F"/>
    <w:rsid w:val="00300A7D"/>
    <w:rsid w:val="003012A0"/>
    <w:rsid w:val="00301726"/>
    <w:rsid w:val="003017F3"/>
    <w:rsid w:val="00302394"/>
    <w:rsid w:val="00304EB4"/>
    <w:rsid w:val="00305D9C"/>
    <w:rsid w:val="00306F53"/>
    <w:rsid w:val="00307FFA"/>
    <w:rsid w:val="003101BE"/>
    <w:rsid w:val="00310969"/>
    <w:rsid w:val="003111AB"/>
    <w:rsid w:val="00311322"/>
    <w:rsid w:val="00311AC3"/>
    <w:rsid w:val="00312499"/>
    <w:rsid w:val="003141C0"/>
    <w:rsid w:val="00316016"/>
    <w:rsid w:val="00317221"/>
    <w:rsid w:val="003208CB"/>
    <w:rsid w:val="00321C76"/>
    <w:rsid w:val="003259D7"/>
    <w:rsid w:val="00326B13"/>
    <w:rsid w:val="00327224"/>
    <w:rsid w:val="00327652"/>
    <w:rsid w:val="0032785C"/>
    <w:rsid w:val="00330475"/>
    <w:rsid w:val="003305C1"/>
    <w:rsid w:val="003313B7"/>
    <w:rsid w:val="00332B05"/>
    <w:rsid w:val="00332EC4"/>
    <w:rsid w:val="00334E4A"/>
    <w:rsid w:val="003375A6"/>
    <w:rsid w:val="003417DB"/>
    <w:rsid w:val="003418B9"/>
    <w:rsid w:val="003422DE"/>
    <w:rsid w:val="003422F7"/>
    <w:rsid w:val="00342661"/>
    <w:rsid w:val="003441A3"/>
    <w:rsid w:val="00345CA9"/>
    <w:rsid w:val="00346A1E"/>
    <w:rsid w:val="003476E2"/>
    <w:rsid w:val="0035559E"/>
    <w:rsid w:val="00355CA5"/>
    <w:rsid w:val="00357302"/>
    <w:rsid w:val="003607DA"/>
    <w:rsid w:val="0036088A"/>
    <w:rsid w:val="00361D5C"/>
    <w:rsid w:val="00362A15"/>
    <w:rsid w:val="00363365"/>
    <w:rsid w:val="00363A17"/>
    <w:rsid w:val="00364CBD"/>
    <w:rsid w:val="00365CCB"/>
    <w:rsid w:val="00367BC7"/>
    <w:rsid w:val="00372BD8"/>
    <w:rsid w:val="00376968"/>
    <w:rsid w:val="003774DF"/>
    <w:rsid w:val="00377602"/>
    <w:rsid w:val="0038372C"/>
    <w:rsid w:val="00383E59"/>
    <w:rsid w:val="0038465D"/>
    <w:rsid w:val="003849EA"/>
    <w:rsid w:val="003902D8"/>
    <w:rsid w:val="00390BC2"/>
    <w:rsid w:val="00394F08"/>
    <w:rsid w:val="0039731F"/>
    <w:rsid w:val="003A09C2"/>
    <w:rsid w:val="003A3B06"/>
    <w:rsid w:val="003A3D0B"/>
    <w:rsid w:val="003A3E01"/>
    <w:rsid w:val="003B039C"/>
    <w:rsid w:val="003B0710"/>
    <w:rsid w:val="003B0A77"/>
    <w:rsid w:val="003B1080"/>
    <w:rsid w:val="003B1983"/>
    <w:rsid w:val="003B279D"/>
    <w:rsid w:val="003B3021"/>
    <w:rsid w:val="003B6D4C"/>
    <w:rsid w:val="003C2181"/>
    <w:rsid w:val="003C4813"/>
    <w:rsid w:val="003C4A07"/>
    <w:rsid w:val="003C643B"/>
    <w:rsid w:val="003C7113"/>
    <w:rsid w:val="003D0AD0"/>
    <w:rsid w:val="003D4F2C"/>
    <w:rsid w:val="003D684A"/>
    <w:rsid w:val="003E0554"/>
    <w:rsid w:val="003E2124"/>
    <w:rsid w:val="003E27CB"/>
    <w:rsid w:val="003E414E"/>
    <w:rsid w:val="003E48CE"/>
    <w:rsid w:val="003E51BD"/>
    <w:rsid w:val="003E664F"/>
    <w:rsid w:val="003F3233"/>
    <w:rsid w:val="003F465B"/>
    <w:rsid w:val="00401032"/>
    <w:rsid w:val="00402425"/>
    <w:rsid w:val="00403D9D"/>
    <w:rsid w:val="0040611C"/>
    <w:rsid w:val="004102D1"/>
    <w:rsid w:val="004108BD"/>
    <w:rsid w:val="00410E1A"/>
    <w:rsid w:val="00412440"/>
    <w:rsid w:val="00412C22"/>
    <w:rsid w:val="00415564"/>
    <w:rsid w:val="00420BBD"/>
    <w:rsid w:val="00421F7A"/>
    <w:rsid w:val="00423D20"/>
    <w:rsid w:val="00426A89"/>
    <w:rsid w:val="00431132"/>
    <w:rsid w:val="00432271"/>
    <w:rsid w:val="004353D4"/>
    <w:rsid w:val="0044277E"/>
    <w:rsid w:val="00442CB7"/>
    <w:rsid w:val="004449BD"/>
    <w:rsid w:val="00445DE0"/>
    <w:rsid w:val="004461F1"/>
    <w:rsid w:val="00447934"/>
    <w:rsid w:val="00447DD0"/>
    <w:rsid w:val="00451788"/>
    <w:rsid w:val="004546D3"/>
    <w:rsid w:val="00457A81"/>
    <w:rsid w:val="0046206B"/>
    <w:rsid w:val="00464172"/>
    <w:rsid w:val="004649AC"/>
    <w:rsid w:val="004666B8"/>
    <w:rsid w:val="004676E8"/>
    <w:rsid w:val="004705B5"/>
    <w:rsid w:val="0047141B"/>
    <w:rsid w:val="004723D1"/>
    <w:rsid w:val="00472919"/>
    <w:rsid w:val="00472AEB"/>
    <w:rsid w:val="00474037"/>
    <w:rsid w:val="004767DD"/>
    <w:rsid w:val="00476C32"/>
    <w:rsid w:val="004771F7"/>
    <w:rsid w:val="00480382"/>
    <w:rsid w:val="00482676"/>
    <w:rsid w:val="00483068"/>
    <w:rsid w:val="00484AE2"/>
    <w:rsid w:val="00484C15"/>
    <w:rsid w:val="00486D02"/>
    <w:rsid w:val="00486ED7"/>
    <w:rsid w:val="00486F20"/>
    <w:rsid w:val="00487663"/>
    <w:rsid w:val="00487B54"/>
    <w:rsid w:val="00492D7D"/>
    <w:rsid w:val="004948BE"/>
    <w:rsid w:val="004966E5"/>
    <w:rsid w:val="004972A2"/>
    <w:rsid w:val="004A3D15"/>
    <w:rsid w:val="004A3DCE"/>
    <w:rsid w:val="004A6306"/>
    <w:rsid w:val="004A7C97"/>
    <w:rsid w:val="004B06DE"/>
    <w:rsid w:val="004B0CD4"/>
    <w:rsid w:val="004B0CE8"/>
    <w:rsid w:val="004B2E60"/>
    <w:rsid w:val="004B34A3"/>
    <w:rsid w:val="004B4223"/>
    <w:rsid w:val="004B4B37"/>
    <w:rsid w:val="004B4ED0"/>
    <w:rsid w:val="004B5914"/>
    <w:rsid w:val="004B6476"/>
    <w:rsid w:val="004B70FD"/>
    <w:rsid w:val="004B740C"/>
    <w:rsid w:val="004B76D9"/>
    <w:rsid w:val="004B778F"/>
    <w:rsid w:val="004D0057"/>
    <w:rsid w:val="004D00B2"/>
    <w:rsid w:val="004D1156"/>
    <w:rsid w:val="004D2CA9"/>
    <w:rsid w:val="004D3CCC"/>
    <w:rsid w:val="004D3FFD"/>
    <w:rsid w:val="004D5884"/>
    <w:rsid w:val="004D630A"/>
    <w:rsid w:val="004D768A"/>
    <w:rsid w:val="004E1B0B"/>
    <w:rsid w:val="004E4C45"/>
    <w:rsid w:val="004F24AC"/>
    <w:rsid w:val="004F3C38"/>
    <w:rsid w:val="004F44FD"/>
    <w:rsid w:val="004F64C4"/>
    <w:rsid w:val="004F75E4"/>
    <w:rsid w:val="004F7B52"/>
    <w:rsid w:val="00500009"/>
    <w:rsid w:val="005014B9"/>
    <w:rsid w:val="005030A5"/>
    <w:rsid w:val="00503F1E"/>
    <w:rsid w:val="0050415F"/>
    <w:rsid w:val="005054B1"/>
    <w:rsid w:val="0050601F"/>
    <w:rsid w:val="00507C5B"/>
    <w:rsid w:val="00507D4A"/>
    <w:rsid w:val="00511035"/>
    <w:rsid w:val="00512137"/>
    <w:rsid w:val="00514212"/>
    <w:rsid w:val="0051560E"/>
    <w:rsid w:val="00515C95"/>
    <w:rsid w:val="00516369"/>
    <w:rsid w:val="0051699D"/>
    <w:rsid w:val="00517EB5"/>
    <w:rsid w:val="005263CF"/>
    <w:rsid w:val="00526654"/>
    <w:rsid w:val="0052690E"/>
    <w:rsid w:val="00530F58"/>
    <w:rsid w:val="00531270"/>
    <w:rsid w:val="005327C2"/>
    <w:rsid w:val="00532E96"/>
    <w:rsid w:val="00533FB0"/>
    <w:rsid w:val="00535FB2"/>
    <w:rsid w:val="005360DA"/>
    <w:rsid w:val="00540BE8"/>
    <w:rsid w:val="00543432"/>
    <w:rsid w:val="00543A86"/>
    <w:rsid w:val="00545287"/>
    <w:rsid w:val="0054535B"/>
    <w:rsid w:val="00545CD9"/>
    <w:rsid w:val="00546DBC"/>
    <w:rsid w:val="005476D8"/>
    <w:rsid w:val="005509C9"/>
    <w:rsid w:val="00550C2C"/>
    <w:rsid w:val="00554C63"/>
    <w:rsid w:val="0056001E"/>
    <w:rsid w:val="0056060F"/>
    <w:rsid w:val="0056096C"/>
    <w:rsid w:val="0056260D"/>
    <w:rsid w:val="0056423B"/>
    <w:rsid w:val="005739B4"/>
    <w:rsid w:val="00574B3E"/>
    <w:rsid w:val="00574E83"/>
    <w:rsid w:val="00576B19"/>
    <w:rsid w:val="00577452"/>
    <w:rsid w:val="00577951"/>
    <w:rsid w:val="00577ACC"/>
    <w:rsid w:val="0058063D"/>
    <w:rsid w:val="00580C07"/>
    <w:rsid w:val="00582171"/>
    <w:rsid w:val="00583B47"/>
    <w:rsid w:val="005848B5"/>
    <w:rsid w:val="0058595F"/>
    <w:rsid w:val="00591EF1"/>
    <w:rsid w:val="00592749"/>
    <w:rsid w:val="00593854"/>
    <w:rsid w:val="0059638E"/>
    <w:rsid w:val="005A2C14"/>
    <w:rsid w:val="005A4F71"/>
    <w:rsid w:val="005A5C49"/>
    <w:rsid w:val="005A6D25"/>
    <w:rsid w:val="005A7F8E"/>
    <w:rsid w:val="005B01B7"/>
    <w:rsid w:val="005B0732"/>
    <w:rsid w:val="005B1F9E"/>
    <w:rsid w:val="005B20AA"/>
    <w:rsid w:val="005C15F0"/>
    <w:rsid w:val="005C3653"/>
    <w:rsid w:val="005C48E4"/>
    <w:rsid w:val="005C4E54"/>
    <w:rsid w:val="005C6A10"/>
    <w:rsid w:val="005C742B"/>
    <w:rsid w:val="005D3619"/>
    <w:rsid w:val="005D37C6"/>
    <w:rsid w:val="005D4B72"/>
    <w:rsid w:val="005D5B07"/>
    <w:rsid w:val="005D6479"/>
    <w:rsid w:val="005D6B88"/>
    <w:rsid w:val="005D6BA7"/>
    <w:rsid w:val="005E334C"/>
    <w:rsid w:val="005E34B5"/>
    <w:rsid w:val="005E49F4"/>
    <w:rsid w:val="005E5293"/>
    <w:rsid w:val="005E615D"/>
    <w:rsid w:val="005E6E03"/>
    <w:rsid w:val="005F04A4"/>
    <w:rsid w:val="005F23AA"/>
    <w:rsid w:val="005F554A"/>
    <w:rsid w:val="005F5760"/>
    <w:rsid w:val="005F77F4"/>
    <w:rsid w:val="006003B3"/>
    <w:rsid w:val="006004E9"/>
    <w:rsid w:val="006009FA"/>
    <w:rsid w:val="00600E45"/>
    <w:rsid w:val="00602038"/>
    <w:rsid w:val="006020DC"/>
    <w:rsid w:val="00603338"/>
    <w:rsid w:val="006045EC"/>
    <w:rsid w:val="00605EA9"/>
    <w:rsid w:val="006070D1"/>
    <w:rsid w:val="0060711E"/>
    <w:rsid w:val="006074DB"/>
    <w:rsid w:val="00607B72"/>
    <w:rsid w:val="00607F7C"/>
    <w:rsid w:val="006103FF"/>
    <w:rsid w:val="006117CB"/>
    <w:rsid w:val="00611D69"/>
    <w:rsid w:val="00612221"/>
    <w:rsid w:val="00612538"/>
    <w:rsid w:val="00612729"/>
    <w:rsid w:val="006163B2"/>
    <w:rsid w:val="0061661B"/>
    <w:rsid w:val="00616C42"/>
    <w:rsid w:val="00616D1C"/>
    <w:rsid w:val="00620641"/>
    <w:rsid w:val="00622B2A"/>
    <w:rsid w:val="00622FAA"/>
    <w:rsid w:val="00624186"/>
    <w:rsid w:val="00624B27"/>
    <w:rsid w:val="00626189"/>
    <w:rsid w:val="006304F5"/>
    <w:rsid w:val="006348F1"/>
    <w:rsid w:val="006349EB"/>
    <w:rsid w:val="0064227E"/>
    <w:rsid w:val="0064376F"/>
    <w:rsid w:val="006437FC"/>
    <w:rsid w:val="00643FB9"/>
    <w:rsid w:val="00646FDA"/>
    <w:rsid w:val="00647DE9"/>
    <w:rsid w:val="00651CBA"/>
    <w:rsid w:val="006538F7"/>
    <w:rsid w:val="00656F8F"/>
    <w:rsid w:val="006574B9"/>
    <w:rsid w:val="00657819"/>
    <w:rsid w:val="006605BA"/>
    <w:rsid w:val="00660984"/>
    <w:rsid w:val="00661FB9"/>
    <w:rsid w:val="006624CB"/>
    <w:rsid w:val="006655BD"/>
    <w:rsid w:val="006678CE"/>
    <w:rsid w:val="00670925"/>
    <w:rsid w:val="00672BFD"/>
    <w:rsid w:val="006763F0"/>
    <w:rsid w:val="006764ED"/>
    <w:rsid w:val="00681BCE"/>
    <w:rsid w:val="006826E1"/>
    <w:rsid w:val="00684736"/>
    <w:rsid w:val="00684EAB"/>
    <w:rsid w:val="00685085"/>
    <w:rsid w:val="00687C2C"/>
    <w:rsid w:val="00690EBF"/>
    <w:rsid w:val="00691C93"/>
    <w:rsid w:val="00692060"/>
    <w:rsid w:val="006931AC"/>
    <w:rsid w:val="00693EB1"/>
    <w:rsid w:val="00694228"/>
    <w:rsid w:val="00694AF2"/>
    <w:rsid w:val="006961CA"/>
    <w:rsid w:val="00696964"/>
    <w:rsid w:val="00696E47"/>
    <w:rsid w:val="00696F32"/>
    <w:rsid w:val="006A0090"/>
    <w:rsid w:val="006A10B4"/>
    <w:rsid w:val="006A66FE"/>
    <w:rsid w:val="006A7D75"/>
    <w:rsid w:val="006B24DC"/>
    <w:rsid w:val="006B26F9"/>
    <w:rsid w:val="006B3400"/>
    <w:rsid w:val="006B56CE"/>
    <w:rsid w:val="006B5B99"/>
    <w:rsid w:val="006C21D4"/>
    <w:rsid w:val="006C3C4B"/>
    <w:rsid w:val="006C475D"/>
    <w:rsid w:val="006C4774"/>
    <w:rsid w:val="006D079C"/>
    <w:rsid w:val="006D17D9"/>
    <w:rsid w:val="006D232C"/>
    <w:rsid w:val="006D2687"/>
    <w:rsid w:val="006D3E7D"/>
    <w:rsid w:val="006D4804"/>
    <w:rsid w:val="006D4D4A"/>
    <w:rsid w:val="006D5CCE"/>
    <w:rsid w:val="006E10E8"/>
    <w:rsid w:val="006E1694"/>
    <w:rsid w:val="006E1CC2"/>
    <w:rsid w:val="006E3F09"/>
    <w:rsid w:val="006E70B6"/>
    <w:rsid w:val="006F184D"/>
    <w:rsid w:val="006F3CE5"/>
    <w:rsid w:val="006F5633"/>
    <w:rsid w:val="006F5A58"/>
    <w:rsid w:val="006F72C9"/>
    <w:rsid w:val="006F7A9A"/>
    <w:rsid w:val="00700FB8"/>
    <w:rsid w:val="007038C5"/>
    <w:rsid w:val="00704E08"/>
    <w:rsid w:val="00705094"/>
    <w:rsid w:val="00705A1A"/>
    <w:rsid w:val="0071008D"/>
    <w:rsid w:val="007109D3"/>
    <w:rsid w:val="00711AEC"/>
    <w:rsid w:val="007120E2"/>
    <w:rsid w:val="007138EF"/>
    <w:rsid w:val="00714EBB"/>
    <w:rsid w:val="0071580F"/>
    <w:rsid w:val="00717B89"/>
    <w:rsid w:val="00720461"/>
    <w:rsid w:val="0072178F"/>
    <w:rsid w:val="00722F6C"/>
    <w:rsid w:val="0072383C"/>
    <w:rsid w:val="007258B2"/>
    <w:rsid w:val="007278EA"/>
    <w:rsid w:val="00727CD6"/>
    <w:rsid w:val="00731AED"/>
    <w:rsid w:val="00732C8E"/>
    <w:rsid w:val="007341DE"/>
    <w:rsid w:val="0073536F"/>
    <w:rsid w:val="0073721A"/>
    <w:rsid w:val="00737679"/>
    <w:rsid w:val="00741926"/>
    <w:rsid w:val="00741CEC"/>
    <w:rsid w:val="007441E8"/>
    <w:rsid w:val="00744AD6"/>
    <w:rsid w:val="0075084B"/>
    <w:rsid w:val="007520ED"/>
    <w:rsid w:val="00752838"/>
    <w:rsid w:val="00752D7B"/>
    <w:rsid w:val="007533C1"/>
    <w:rsid w:val="00753C81"/>
    <w:rsid w:val="0075573D"/>
    <w:rsid w:val="00757826"/>
    <w:rsid w:val="0076006F"/>
    <w:rsid w:val="007603D9"/>
    <w:rsid w:val="00763B82"/>
    <w:rsid w:val="00763B83"/>
    <w:rsid w:val="00763D6F"/>
    <w:rsid w:val="00763EAC"/>
    <w:rsid w:val="00764D00"/>
    <w:rsid w:val="0076708A"/>
    <w:rsid w:val="00767772"/>
    <w:rsid w:val="007720FE"/>
    <w:rsid w:val="0077287C"/>
    <w:rsid w:val="007733BA"/>
    <w:rsid w:val="00773A16"/>
    <w:rsid w:val="00774E76"/>
    <w:rsid w:val="00776741"/>
    <w:rsid w:val="00777A8C"/>
    <w:rsid w:val="00781668"/>
    <w:rsid w:val="00781CB1"/>
    <w:rsid w:val="00782E9F"/>
    <w:rsid w:val="00783196"/>
    <w:rsid w:val="007831AB"/>
    <w:rsid w:val="00785688"/>
    <w:rsid w:val="00785E28"/>
    <w:rsid w:val="0078718A"/>
    <w:rsid w:val="00790322"/>
    <w:rsid w:val="00795356"/>
    <w:rsid w:val="0079686D"/>
    <w:rsid w:val="00796DCB"/>
    <w:rsid w:val="00796DF5"/>
    <w:rsid w:val="00797572"/>
    <w:rsid w:val="007A1813"/>
    <w:rsid w:val="007A39FA"/>
    <w:rsid w:val="007A4F61"/>
    <w:rsid w:val="007A63DD"/>
    <w:rsid w:val="007A744F"/>
    <w:rsid w:val="007A7D26"/>
    <w:rsid w:val="007B33C7"/>
    <w:rsid w:val="007B39D4"/>
    <w:rsid w:val="007B43DB"/>
    <w:rsid w:val="007B5180"/>
    <w:rsid w:val="007B5661"/>
    <w:rsid w:val="007B5CE3"/>
    <w:rsid w:val="007C0225"/>
    <w:rsid w:val="007C2AA9"/>
    <w:rsid w:val="007C2B77"/>
    <w:rsid w:val="007C4B33"/>
    <w:rsid w:val="007C5868"/>
    <w:rsid w:val="007C5D4D"/>
    <w:rsid w:val="007C640A"/>
    <w:rsid w:val="007D02BB"/>
    <w:rsid w:val="007D6196"/>
    <w:rsid w:val="007D6990"/>
    <w:rsid w:val="007E0719"/>
    <w:rsid w:val="007E4476"/>
    <w:rsid w:val="007E4748"/>
    <w:rsid w:val="007E49C4"/>
    <w:rsid w:val="007E67D1"/>
    <w:rsid w:val="007E6B3E"/>
    <w:rsid w:val="007F231D"/>
    <w:rsid w:val="007F4230"/>
    <w:rsid w:val="007F4F5B"/>
    <w:rsid w:val="007F5438"/>
    <w:rsid w:val="007F6E42"/>
    <w:rsid w:val="007F7B42"/>
    <w:rsid w:val="008003E9"/>
    <w:rsid w:val="00803BAF"/>
    <w:rsid w:val="008053B9"/>
    <w:rsid w:val="00806E8B"/>
    <w:rsid w:val="008100D0"/>
    <w:rsid w:val="00816218"/>
    <w:rsid w:val="00820D6A"/>
    <w:rsid w:val="00820E21"/>
    <w:rsid w:val="00822982"/>
    <w:rsid w:val="00822D14"/>
    <w:rsid w:val="0083054B"/>
    <w:rsid w:val="008338FE"/>
    <w:rsid w:val="0083396A"/>
    <w:rsid w:val="00836199"/>
    <w:rsid w:val="0084153D"/>
    <w:rsid w:val="00841CB3"/>
    <w:rsid w:val="0084202B"/>
    <w:rsid w:val="00842A12"/>
    <w:rsid w:val="00842CDB"/>
    <w:rsid w:val="00843F32"/>
    <w:rsid w:val="008516FE"/>
    <w:rsid w:val="00851856"/>
    <w:rsid w:val="008532CC"/>
    <w:rsid w:val="008533FD"/>
    <w:rsid w:val="00855989"/>
    <w:rsid w:val="00856A51"/>
    <w:rsid w:val="00860DD2"/>
    <w:rsid w:val="0086175D"/>
    <w:rsid w:val="0086284D"/>
    <w:rsid w:val="0086551B"/>
    <w:rsid w:val="0087077F"/>
    <w:rsid w:val="00873261"/>
    <w:rsid w:val="00874132"/>
    <w:rsid w:val="00874E9B"/>
    <w:rsid w:val="00875694"/>
    <w:rsid w:val="00875873"/>
    <w:rsid w:val="0087588D"/>
    <w:rsid w:val="008804F2"/>
    <w:rsid w:val="008818A0"/>
    <w:rsid w:val="008818E4"/>
    <w:rsid w:val="00881BD3"/>
    <w:rsid w:val="008821B2"/>
    <w:rsid w:val="00882B49"/>
    <w:rsid w:val="00882BAB"/>
    <w:rsid w:val="008831E2"/>
    <w:rsid w:val="00883D20"/>
    <w:rsid w:val="00886010"/>
    <w:rsid w:val="0088745F"/>
    <w:rsid w:val="00887CB6"/>
    <w:rsid w:val="0089040B"/>
    <w:rsid w:val="008905D2"/>
    <w:rsid w:val="00893F51"/>
    <w:rsid w:val="008946E3"/>
    <w:rsid w:val="00895B3B"/>
    <w:rsid w:val="008A1949"/>
    <w:rsid w:val="008A21EC"/>
    <w:rsid w:val="008A237A"/>
    <w:rsid w:val="008A3703"/>
    <w:rsid w:val="008A3B88"/>
    <w:rsid w:val="008A5106"/>
    <w:rsid w:val="008A5E02"/>
    <w:rsid w:val="008B0DDE"/>
    <w:rsid w:val="008B79CC"/>
    <w:rsid w:val="008B7DC9"/>
    <w:rsid w:val="008C01E8"/>
    <w:rsid w:val="008C11BB"/>
    <w:rsid w:val="008C20A4"/>
    <w:rsid w:val="008C3A07"/>
    <w:rsid w:val="008C53A5"/>
    <w:rsid w:val="008D1CFF"/>
    <w:rsid w:val="008D264A"/>
    <w:rsid w:val="008D3386"/>
    <w:rsid w:val="008D3495"/>
    <w:rsid w:val="008D4715"/>
    <w:rsid w:val="008D5DB8"/>
    <w:rsid w:val="008D67F8"/>
    <w:rsid w:val="008D7DBE"/>
    <w:rsid w:val="008D7FCF"/>
    <w:rsid w:val="008E10B5"/>
    <w:rsid w:val="008E1781"/>
    <w:rsid w:val="008E3CFD"/>
    <w:rsid w:val="008E5B0F"/>
    <w:rsid w:val="008E61C5"/>
    <w:rsid w:val="008E6D0E"/>
    <w:rsid w:val="008F2769"/>
    <w:rsid w:val="008F3030"/>
    <w:rsid w:val="008F6AE6"/>
    <w:rsid w:val="008F7055"/>
    <w:rsid w:val="008F79DB"/>
    <w:rsid w:val="00901B27"/>
    <w:rsid w:val="00903226"/>
    <w:rsid w:val="00907774"/>
    <w:rsid w:val="0091150D"/>
    <w:rsid w:val="00911720"/>
    <w:rsid w:val="0091250E"/>
    <w:rsid w:val="00913B02"/>
    <w:rsid w:val="00914469"/>
    <w:rsid w:val="009149BF"/>
    <w:rsid w:val="009152BA"/>
    <w:rsid w:val="009162A1"/>
    <w:rsid w:val="00921040"/>
    <w:rsid w:val="00921366"/>
    <w:rsid w:val="00925F47"/>
    <w:rsid w:val="00926C9C"/>
    <w:rsid w:val="009277B0"/>
    <w:rsid w:val="00931D92"/>
    <w:rsid w:val="00932AEC"/>
    <w:rsid w:val="009339EE"/>
    <w:rsid w:val="009345D6"/>
    <w:rsid w:val="009349D1"/>
    <w:rsid w:val="00936699"/>
    <w:rsid w:val="00937025"/>
    <w:rsid w:val="00937D07"/>
    <w:rsid w:val="00941340"/>
    <w:rsid w:val="0094269B"/>
    <w:rsid w:val="00943C18"/>
    <w:rsid w:val="009457DB"/>
    <w:rsid w:val="0094588A"/>
    <w:rsid w:val="00945FAE"/>
    <w:rsid w:val="009471C6"/>
    <w:rsid w:val="0094798D"/>
    <w:rsid w:val="00951E4D"/>
    <w:rsid w:val="00951F48"/>
    <w:rsid w:val="00952B07"/>
    <w:rsid w:val="00955112"/>
    <w:rsid w:val="00955802"/>
    <w:rsid w:val="00955FE7"/>
    <w:rsid w:val="00957107"/>
    <w:rsid w:val="009575EA"/>
    <w:rsid w:val="00957DA6"/>
    <w:rsid w:val="009623AE"/>
    <w:rsid w:val="00967557"/>
    <w:rsid w:val="009678D6"/>
    <w:rsid w:val="009708B6"/>
    <w:rsid w:val="00970B6D"/>
    <w:rsid w:val="009755D1"/>
    <w:rsid w:val="00975E61"/>
    <w:rsid w:val="00977545"/>
    <w:rsid w:val="00977FFE"/>
    <w:rsid w:val="00982CF4"/>
    <w:rsid w:val="0098333F"/>
    <w:rsid w:val="00984D0E"/>
    <w:rsid w:val="00987757"/>
    <w:rsid w:val="009878DD"/>
    <w:rsid w:val="00990CE2"/>
    <w:rsid w:val="00993F19"/>
    <w:rsid w:val="00996666"/>
    <w:rsid w:val="009968F5"/>
    <w:rsid w:val="00997A73"/>
    <w:rsid w:val="009A1D48"/>
    <w:rsid w:val="009A205E"/>
    <w:rsid w:val="009A286A"/>
    <w:rsid w:val="009A2FCC"/>
    <w:rsid w:val="009A4741"/>
    <w:rsid w:val="009A4DF9"/>
    <w:rsid w:val="009A5A83"/>
    <w:rsid w:val="009B0CDE"/>
    <w:rsid w:val="009B35FF"/>
    <w:rsid w:val="009B6E5D"/>
    <w:rsid w:val="009C08AD"/>
    <w:rsid w:val="009C2710"/>
    <w:rsid w:val="009C3147"/>
    <w:rsid w:val="009C529F"/>
    <w:rsid w:val="009C5B91"/>
    <w:rsid w:val="009C6946"/>
    <w:rsid w:val="009D3D8F"/>
    <w:rsid w:val="009D531B"/>
    <w:rsid w:val="009D5755"/>
    <w:rsid w:val="009D5EE8"/>
    <w:rsid w:val="009D79AE"/>
    <w:rsid w:val="009E027A"/>
    <w:rsid w:val="009E16DB"/>
    <w:rsid w:val="009E1D4C"/>
    <w:rsid w:val="009E60B2"/>
    <w:rsid w:val="009E66AE"/>
    <w:rsid w:val="009E6B46"/>
    <w:rsid w:val="009F101C"/>
    <w:rsid w:val="009F22FF"/>
    <w:rsid w:val="009F6529"/>
    <w:rsid w:val="00A01F21"/>
    <w:rsid w:val="00A027FB"/>
    <w:rsid w:val="00A02B98"/>
    <w:rsid w:val="00A032B2"/>
    <w:rsid w:val="00A03832"/>
    <w:rsid w:val="00A04E67"/>
    <w:rsid w:val="00A050A3"/>
    <w:rsid w:val="00A058E5"/>
    <w:rsid w:val="00A079F0"/>
    <w:rsid w:val="00A1030A"/>
    <w:rsid w:val="00A111F4"/>
    <w:rsid w:val="00A11C2C"/>
    <w:rsid w:val="00A13763"/>
    <w:rsid w:val="00A15818"/>
    <w:rsid w:val="00A2047B"/>
    <w:rsid w:val="00A20C1E"/>
    <w:rsid w:val="00A21EF7"/>
    <w:rsid w:val="00A22300"/>
    <w:rsid w:val="00A2300C"/>
    <w:rsid w:val="00A23F31"/>
    <w:rsid w:val="00A24933"/>
    <w:rsid w:val="00A24CEE"/>
    <w:rsid w:val="00A252FE"/>
    <w:rsid w:val="00A26488"/>
    <w:rsid w:val="00A26C61"/>
    <w:rsid w:val="00A26F36"/>
    <w:rsid w:val="00A27C7D"/>
    <w:rsid w:val="00A315A6"/>
    <w:rsid w:val="00A31D90"/>
    <w:rsid w:val="00A33557"/>
    <w:rsid w:val="00A3450D"/>
    <w:rsid w:val="00A36700"/>
    <w:rsid w:val="00A4228F"/>
    <w:rsid w:val="00A42372"/>
    <w:rsid w:val="00A451F1"/>
    <w:rsid w:val="00A45A64"/>
    <w:rsid w:val="00A47480"/>
    <w:rsid w:val="00A47E3D"/>
    <w:rsid w:val="00A508F8"/>
    <w:rsid w:val="00A51233"/>
    <w:rsid w:val="00A5526A"/>
    <w:rsid w:val="00A57E13"/>
    <w:rsid w:val="00A6435D"/>
    <w:rsid w:val="00A66502"/>
    <w:rsid w:val="00A671AB"/>
    <w:rsid w:val="00A7187D"/>
    <w:rsid w:val="00A723E8"/>
    <w:rsid w:val="00A73EA6"/>
    <w:rsid w:val="00A741D6"/>
    <w:rsid w:val="00A7622E"/>
    <w:rsid w:val="00A80D0C"/>
    <w:rsid w:val="00A81E13"/>
    <w:rsid w:val="00A82138"/>
    <w:rsid w:val="00A8442F"/>
    <w:rsid w:val="00A8539E"/>
    <w:rsid w:val="00A8570D"/>
    <w:rsid w:val="00A8765C"/>
    <w:rsid w:val="00A905D4"/>
    <w:rsid w:val="00A9280A"/>
    <w:rsid w:val="00A93618"/>
    <w:rsid w:val="00A95A57"/>
    <w:rsid w:val="00A963A9"/>
    <w:rsid w:val="00A96607"/>
    <w:rsid w:val="00A96B81"/>
    <w:rsid w:val="00A97E29"/>
    <w:rsid w:val="00AA181B"/>
    <w:rsid w:val="00AB032B"/>
    <w:rsid w:val="00AB1447"/>
    <w:rsid w:val="00AB167B"/>
    <w:rsid w:val="00AB172B"/>
    <w:rsid w:val="00AB22F4"/>
    <w:rsid w:val="00AB3000"/>
    <w:rsid w:val="00AB6766"/>
    <w:rsid w:val="00AB6C18"/>
    <w:rsid w:val="00AB7CD6"/>
    <w:rsid w:val="00AC349F"/>
    <w:rsid w:val="00AC3CB6"/>
    <w:rsid w:val="00AC4158"/>
    <w:rsid w:val="00AC69A9"/>
    <w:rsid w:val="00AD0483"/>
    <w:rsid w:val="00AD1968"/>
    <w:rsid w:val="00AD2B02"/>
    <w:rsid w:val="00AD393A"/>
    <w:rsid w:val="00AD6365"/>
    <w:rsid w:val="00AE217F"/>
    <w:rsid w:val="00AE24B3"/>
    <w:rsid w:val="00AE38DE"/>
    <w:rsid w:val="00AE440B"/>
    <w:rsid w:val="00AE7719"/>
    <w:rsid w:val="00AF1651"/>
    <w:rsid w:val="00AF2B6C"/>
    <w:rsid w:val="00AF33FE"/>
    <w:rsid w:val="00AF7B97"/>
    <w:rsid w:val="00B01EFB"/>
    <w:rsid w:val="00B03D4E"/>
    <w:rsid w:val="00B047FB"/>
    <w:rsid w:val="00B068C2"/>
    <w:rsid w:val="00B06900"/>
    <w:rsid w:val="00B11309"/>
    <w:rsid w:val="00B13B9D"/>
    <w:rsid w:val="00B15D00"/>
    <w:rsid w:val="00B16B10"/>
    <w:rsid w:val="00B16BB5"/>
    <w:rsid w:val="00B20E53"/>
    <w:rsid w:val="00B22817"/>
    <w:rsid w:val="00B22AD6"/>
    <w:rsid w:val="00B22E3A"/>
    <w:rsid w:val="00B239AC"/>
    <w:rsid w:val="00B23A4C"/>
    <w:rsid w:val="00B25A66"/>
    <w:rsid w:val="00B26EA4"/>
    <w:rsid w:val="00B30A7A"/>
    <w:rsid w:val="00B31769"/>
    <w:rsid w:val="00B31B5F"/>
    <w:rsid w:val="00B346A5"/>
    <w:rsid w:val="00B405B9"/>
    <w:rsid w:val="00B41009"/>
    <w:rsid w:val="00B43949"/>
    <w:rsid w:val="00B44209"/>
    <w:rsid w:val="00B45A82"/>
    <w:rsid w:val="00B46FBD"/>
    <w:rsid w:val="00B472F3"/>
    <w:rsid w:val="00B50380"/>
    <w:rsid w:val="00B5090C"/>
    <w:rsid w:val="00B535EB"/>
    <w:rsid w:val="00B53CF0"/>
    <w:rsid w:val="00B54553"/>
    <w:rsid w:val="00B60A5F"/>
    <w:rsid w:val="00B615E6"/>
    <w:rsid w:val="00B62CFD"/>
    <w:rsid w:val="00B62DAE"/>
    <w:rsid w:val="00B71650"/>
    <w:rsid w:val="00B74C61"/>
    <w:rsid w:val="00B75CB6"/>
    <w:rsid w:val="00B75ECA"/>
    <w:rsid w:val="00B8330A"/>
    <w:rsid w:val="00B83DEC"/>
    <w:rsid w:val="00B84E6A"/>
    <w:rsid w:val="00B86708"/>
    <w:rsid w:val="00B90B64"/>
    <w:rsid w:val="00B91F27"/>
    <w:rsid w:val="00B94340"/>
    <w:rsid w:val="00B94E2B"/>
    <w:rsid w:val="00B96359"/>
    <w:rsid w:val="00BA01B9"/>
    <w:rsid w:val="00BA048E"/>
    <w:rsid w:val="00BA1011"/>
    <w:rsid w:val="00BA6228"/>
    <w:rsid w:val="00BA721C"/>
    <w:rsid w:val="00BA7EC3"/>
    <w:rsid w:val="00BB046A"/>
    <w:rsid w:val="00BB35BF"/>
    <w:rsid w:val="00BB5035"/>
    <w:rsid w:val="00BB50EF"/>
    <w:rsid w:val="00BB5AEB"/>
    <w:rsid w:val="00BC1160"/>
    <w:rsid w:val="00BC3819"/>
    <w:rsid w:val="00BC52F3"/>
    <w:rsid w:val="00BC5A79"/>
    <w:rsid w:val="00BD0E2A"/>
    <w:rsid w:val="00BD22C5"/>
    <w:rsid w:val="00BD2A2B"/>
    <w:rsid w:val="00BD3C0D"/>
    <w:rsid w:val="00BE0D08"/>
    <w:rsid w:val="00BE16E4"/>
    <w:rsid w:val="00BE3F4A"/>
    <w:rsid w:val="00BE49C7"/>
    <w:rsid w:val="00BF0E32"/>
    <w:rsid w:val="00BF485F"/>
    <w:rsid w:val="00BF59C5"/>
    <w:rsid w:val="00BF6175"/>
    <w:rsid w:val="00BF7CF9"/>
    <w:rsid w:val="00C03CF7"/>
    <w:rsid w:val="00C04485"/>
    <w:rsid w:val="00C06B8C"/>
    <w:rsid w:val="00C07A8B"/>
    <w:rsid w:val="00C119E5"/>
    <w:rsid w:val="00C15607"/>
    <w:rsid w:val="00C16094"/>
    <w:rsid w:val="00C16739"/>
    <w:rsid w:val="00C16A79"/>
    <w:rsid w:val="00C17744"/>
    <w:rsid w:val="00C200AB"/>
    <w:rsid w:val="00C2235B"/>
    <w:rsid w:val="00C225BB"/>
    <w:rsid w:val="00C22F66"/>
    <w:rsid w:val="00C23B07"/>
    <w:rsid w:val="00C27C92"/>
    <w:rsid w:val="00C307E7"/>
    <w:rsid w:val="00C36B29"/>
    <w:rsid w:val="00C40CEA"/>
    <w:rsid w:val="00C413D7"/>
    <w:rsid w:val="00C42D06"/>
    <w:rsid w:val="00C47993"/>
    <w:rsid w:val="00C47D35"/>
    <w:rsid w:val="00C5038C"/>
    <w:rsid w:val="00C505DE"/>
    <w:rsid w:val="00C54282"/>
    <w:rsid w:val="00C55FA0"/>
    <w:rsid w:val="00C569A6"/>
    <w:rsid w:val="00C6049A"/>
    <w:rsid w:val="00C616B0"/>
    <w:rsid w:val="00C6249E"/>
    <w:rsid w:val="00C625AC"/>
    <w:rsid w:val="00C62623"/>
    <w:rsid w:val="00C62D5D"/>
    <w:rsid w:val="00C64183"/>
    <w:rsid w:val="00C64AD0"/>
    <w:rsid w:val="00C66678"/>
    <w:rsid w:val="00C67494"/>
    <w:rsid w:val="00C70CF3"/>
    <w:rsid w:val="00C71130"/>
    <w:rsid w:val="00C73249"/>
    <w:rsid w:val="00C74793"/>
    <w:rsid w:val="00C74BBF"/>
    <w:rsid w:val="00C74E00"/>
    <w:rsid w:val="00C80B19"/>
    <w:rsid w:val="00C80C4D"/>
    <w:rsid w:val="00C818DD"/>
    <w:rsid w:val="00C829A5"/>
    <w:rsid w:val="00C82CDE"/>
    <w:rsid w:val="00C84CD5"/>
    <w:rsid w:val="00C8539D"/>
    <w:rsid w:val="00C8777C"/>
    <w:rsid w:val="00C87892"/>
    <w:rsid w:val="00C90DA7"/>
    <w:rsid w:val="00C912E7"/>
    <w:rsid w:val="00C939B9"/>
    <w:rsid w:val="00C93E93"/>
    <w:rsid w:val="00C95C67"/>
    <w:rsid w:val="00C96177"/>
    <w:rsid w:val="00CA199A"/>
    <w:rsid w:val="00CA214C"/>
    <w:rsid w:val="00CA3EC3"/>
    <w:rsid w:val="00CA57CF"/>
    <w:rsid w:val="00CB024B"/>
    <w:rsid w:val="00CB5414"/>
    <w:rsid w:val="00CB5975"/>
    <w:rsid w:val="00CB5FA5"/>
    <w:rsid w:val="00CB6183"/>
    <w:rsid w:val="00CB7B0D"/>
    <w:rsid w:val="00CC1322"/>
    <w:rsid w:val="00CC168D"/>
    <w:rsid w:val="00CC61CD"/>
    <w:rsid w:val="00CC6A24"/>
    <w:rsid w:val="00CC75CB"/>
    <w:rsid w:val="00CD38F6"/>
    <w:rsid w:val="00CD398E"/>
    <w:rsid w:val="00CD68B7"/>
    <w:rsid w:val="00CD7704"/>
    <w:rsid w:val="00CE55BA"/>
    <w:rsid w:val="00CF0217"/>
    <w:rsid w:val="00CF46A3"/>
    <w:rsid w:val="00CF5CD0"/>
    <w:rsid w:val="00D01B3A"/>
    <w:rsid w:val="00D0413E"/>
    <w:rsid w:val="00D0517E"/>
    <w:rsid w:val="00D07851"/>
    <w:rsid w:val="00D109E0"/>
    <w:rsid w:val="00D13370"/>
    <w:rsid w:val="00D136CB"/>
    <w:rsid w:val="00D14AFA"/>
    <w:rsid w:val="00D17451"/>
    <w:rsid w:val="00D22190"/>
    <w:rsid w:val="00D23C28"/>
    <w:rsid w:val="00D24E6A"/>
    <w:rsid w:val="00D27314"/>
    <w:rsid w:val="00D3084F"/>
    <w:rsid w:val="00D30D5E"/>
    <w:rsid w:val="00D31328"/>
    <w:rsid w:val="00D315DB"/>
    <w:rsid w:val="00D32A19"/>
    <w:rsid w:val="00D33F9A"/>
    <w:rsid w:val="00D34772"/>
    <w:rsid w:val="00D44FE0"/>
    <w:rsid w:val="00D46660"/>
    <w:rsid w:val="00D46E78"/>
    <w:rsid w:val="00D503C5"/>
    <w:rsid w:val="00D51620"/>
    <w:rsid w:val="00D53402"/>
    <w:rsid w:val="00D552D1"/>
    <w:rsid w:val="00D55D75"/>
    <w:rsid w:val="00D563E7"/>
    <w:rsid w:val="00D572A6"/>
    <w:rsid w:val="00D64EFE"/>
    <w:rsid w:val="00D66ED5"/>
    <w:rsid w:val="00D70011"/>
    <w:rsid w:val="00D70566"/>
    <w:rsid w:val="00D71093"/>
    <w:rsid w:val="00D71954"/>
    <w:rsid w:val="00D724F9"/>
    <w:rsid w:val="00D77250"/>
    <w:rsid w:val="00D80A44"/>
    <w:rsid w:val="00D810D5"/>
    <w:rsid w:val="00D83179"/>
    <w:rsid w:val="00D8319C"/>
    <w:rsid w:val="00D840C9"/>
    <w:rsid w:val="00D860D1"/>
    <w:rsid w:val="00D86D81"/>
    <w:rsid w:val="00D8707F"/>
    <w:rsid w:val="00D8754A"/>
    <w:rsid w:val="00D8793A"/>
    <w:rsid w:val="00D913C8"/>
    <w:rsid w:val="00D943C7"/>
    <w:rsid w:val="00D94FA2"/>
    <w:rsid w:val="00D95946"/>
    <w:rsid w:val="00DA0AA9"/>
    <w:rsid w:val="00DA20BA"/>
    <w:rsid w:val="00DA2982"/>
    <w:rsid w:val="00DA4D99"/>
    <w:rsid w:val="00DA63E4"/>
    <w:rsid w:val="00DB117A"/>
    <w:rsid w:val="00DB15D3"/>
    <w:rsid w:val="00DB1D9E"/>
    <w:rsid w:val="00DB1FD2"/>
    <w:rsid w:val="00DB662C"/>
    <w:rsid w:val="00DB71D3"/>
    <w:rsid w:val="00DC112E"/>
    <w:rsid w:val="00DC39CA"/>
    <w:rsid w:val="00DC58AC"/>
    <w:rsid w:val="00DC60FB"/>
    <w:rsid w:val="00DC6C5E"/>
    <w:rsid w:val="00DD5FDD"/>
    <w:rsid w:val="00DD6F5E"/>
    <w:rsid w:val="00DD7BC9"/>
    <w:rsid w:val="00DE2432"/>
    <w:rsid w:val="00DE2D16"/>
    <w:rsid w:val="00DE39E8"/>
    <w:rsid w:val="00DE3C37"/>
    <w:rsid w:val="00DE6BB9"/>
    <w:rsid w:val="00DE7BAF"/>
    <w:rsid w:val="00DF2DE6"/>
    <w:rsid w:val="00DF304B"/>
    <w:rsid w:val="00DF418D"/>
    <w:rsid w:val="00DF4FC1"/>
    <w:rsid w:val="00DF519F"/>
    <w:rsid w:val="00DF5491"/>
    <w:rsid w:val="00DF6577"/>
    <w:rsid w:val="00DF763B"/>
    <w:rsid w:val="00DF781A"/>
    <w:rsid w:val="00E02485"/>
    <w:rsid w:val="00E02BDA"/>
    <w:rsid w:val="00E03080"/>
    <w:rsid w:val="00E0331D"/>
    <w:rsid w:val="00E04D38"/>
    <w:rsid w:val="00E10A74"/>
    <w:rsid w:val="00E10F61"/>
    <w:rsid w:val="00E15187"/>
    <w:rsid w:val="00E1564C"/>
    <w:rsid w:val="00E211DA"/>
    <w:rsid w:val="00E23A68"/>
    <w:rsid w:val="00E247D6"/>
    <w:rsid w:val="00E24FC0"/>
    <w:rsid w:val="00E26535"/>
    <w:rsid w:val="00E2680B"/>
    <w:rsid w:val="00E278CF"/>
    <w:rsid w:val="00E30187"/>
    <w:rsid w:val="00E33194"/>
    <w:rsid w:val="00E33989"/>
    <w:rsid w:val="00E35E73"/>
    <w:rsid w:val="00E36234"/>
    <w:rsid w:val="00E36767"/>
    <w:rsid w:val="00E435B4"/>
    <w:rsid w:val="00E438E4"/>
    <w:rsid w:val="00E4667E"/>
    <w:rsid w:val="00E47FA3"/>
    <w:rsid w:val="00E51CBB"/>
    <w:rsid w:val="00E55EBE"/>
    <w:rsid w:val="00E6195F"/>
    <w:rsid w:val="00E6567B"/>
    <w:rsid w:val="00E656F6"/>
    <w:rsid w:val="00E717A0"/>
    <w:rsid w:val="00E73737"/>
    <w:rsid w:val="00E74813"/>
    <w:rsid w:val="00E755C2"/>
    <w:rsid w:val="00E76B49"/>
    <w:rsid w:val="00E838C4"/>
    <w:rsid w:val="00E83C8B"/>
    <w:rsid w:val="00E901C4"/>
    <w:rsid w:val="00E912E5"/>
    <w:rsid w:val="00E94E2D"/>
    <w:rsid w:val="00E97536"/>
    <w:rsid w:val="00EA061B"/>
    <w:rsid w:val="00EA0AE1"/>
    <w:rsid w:val="00EA1250"/>
    <w:rsid w:val="00EA23F5"/>
    <w:rsid w:val="00EA2AAF"/>
    <w:rsid w:val="00EA2C7F"/>
    <w:rsid w:val="00EA3390"/>
    <w:rsid w:val="00EA37B4"/>
    <w:rsid w:val="00EA3A0D"/>
    <w:rsid w:val="00EA443F"/>
    <w:rsid w:val="00EA4444"/>
    <w:rsid w:val="00EA6084"/>
    <w:rsid w:val="00EA7CAE"/>
    <w:rsid w:val="00EB0BEE"/>
    <w:rsid w:val="00EB6699"/>
    <w:rsid w:val="00EB754F"/>
    <w:rsid w:val="00EC0433"/>
    <w:rsid w:val="00EC75C6"/>
    <w:rsid w:val="00ED0DF7"/>
    <w:rsid w:val="00ED0E06"/>
    <w:rsid w:val="00ED1F43"/>
    <w:rsid w:val="00ED26D0"/>
    <w:rsid w:val="00ED28E6"/>
    <w:rsid w:val="00ED34B6"/>
    <w:rsid w:val="00ED4D52"/>
    <w:rsid w:val="00ED6D28"/>
    <w:rsid w:val="00ED6ED5"/>
    <w:rsid w:val="00EE1A3E"/>
    <w:rsid w:val="00EE2843"/>
    <w:rsid w:val="00EE32F2"/>
    <w:rsid w:val="00EE3878"/>
    <w:rsid w:val="00EE73BA"/>
    <w:rsid w:val="00EF1462"/>
    <w:rsid w:val="00EF4827"/>
    <w:rsid w:val="00EF5592"/>
    <w:rsid w:val="00EF7384"/>
    <w:rsid w:val="00EF76BF"/>
    <w:rsid w:val="00EF77E0"/>
    <w:rsid w:val="00F01DA3"/>
    <w:rsid w:val="00F05080"/>
    <w:rsid w:val="00F05263"/>
    <w:rsid w:val="00F105DC"/>
    <w:rsid w:val="00F1115D"/>
    <w:rsid w:val="00F132F9"/>
    <w:rsid w:val="00F13B8E"/>
    <w:rsid w:val="00F159F9"/>
    <w:rsid w:val="00F16BE4"/>
    <w:rsid w:val="00F202C5"/>
    <w:rsid w:val="00F20A8B"/>
    <w:rsid w:val="00F2117D"/>
    <w:rsid w:val="00F26237"/>
    <w:rsid w:val="00F30064"/>
    <w:rsid w:val="00F30552"/>
    <w:rsid w:val="00F30970"/>
    <w:rsid w:val="00F317A2"/>
    <w:rsid w:val="00F32DC0"/>
    <w:rsid w:val="00F336B5"/>
    <w:rsid w:val="00F345B9"/>
    <w:rsid w:val="00F35311"/>
    <w:rsid w:val="00F35D2F"/>
    <w:rsid w:val="00F35FE6"/>
    <w:rsid w:val="00F4076F"/>
    <w:rsid w:val="00F412C6"/>
    <w:rsid w:val="00F41426"/>
    <w:rsid w:val="00F4189F"/>
    <w:rsid w:val="00F44427"/>
    <w:rsid w:val="00F45A9D"/>
    <w:rsid w:val="00F467A3"/>
    <w:rsid w:val="00F46BA4"/>
    <w:rsid w:val="00F47F68"/>
    <w:rsid w:val="00F50A39"/>
    <w:rsid w:val="00F50B7F"/>
    <w:rsid w:val="00F50D2A"/>
    <w:rsid w:val="00F51F6C"/>
    <w:rsid w:val="00F52DD1"/>
    <w:rsid w:val="00F53D4E"/>
    <w:rsid w:val="00F54DC2"/>
    <w:rsid w:val="00F56FAF"/>
    <w:rsid w:val="00F57AEB"/>
    <w:rsid w:val="00F6056C"/>
    <w:rsid w:val="00F622DE"/>
    <w:rsid w:val="00F63B8E"/>
    <w:rsid w:val="00F64E65"/>
    <w:rsid w:val="00F65992"/>
    <w:rsid w:val="00F65C62"/>
    <w:rsid w:val="00F661CB"/>
    <w:rsid w:val="00F66904"/>
    <w:rsid w:val="00F72344"/>
    <w:rsid w:val="00F72B4E"/>
    <w:rsid w:val="00F74DF4"/>
    <w:rsid w:val="00F75CFE"/>
    <w:rsid w:val="00F76381"/>
    <w:rsid w:val="00F8267C"/>
    <w:rsid w:val="00F85AE1"/>
    <w:rsid w:val="00F8683F"/>
    <w:rsid w:val="00F91515"/>
    <w:rsid w:val="00F917A1"/>
    <w:rsid w:val="00F91CB9"/>
    <w:rsid w:val="00F92859"/>
    <w:rsid w:val="00F93E9F"/>
    <w:rsid w:val="00F965C6"/>
    <w:rsid w:val="00FA1B18"/>
    <w:rsid w:val="00FA2DDD"/>
    <w:rsid w:val="00FA2F23"/>
    <w:rsid w:val="00FA35D2"/>
    <w:rsid w:val="00FA3646"/>
    <w:rsid w:val="00FA5EDB"/>
    <w:rsid w:val="00FA6AA5"/>
    <w:rsid w:val="00FA7DF3"/>
    <w:rsid w:val="00FB0106"/>
    <w:rsid w:val="00FB29A3"/>
    <w:rsid w:val="00FB2B95"/>
    <w:rsid w:val="00FB3274"/>
    <w:rsid w:val="00FB3546"/>
    <w:rsid w:val="00FB4916"/>
    <w:rsid w:val="00FB6C60"/>
    <w:rsid w:val="00FB7601"/>
    <w:rsid w:val="00FC035F"/>
    <w:rsid w:val="00FC1D7A"/>
    <w:rsid w:val="00FC29BB"/>
    <w:rsid w:val="00FC7133"/>
    <w:rsid w:val="00FC7D63"/>
    <w:rsid w:val="00FC7DE5"/>
    <w:rsid w:val="00FD1215"/>
    <w:rsid w:val="00FD1B58"/>
    <w:rsid w:val="00FD302D"/>
    <w:rsid w:val="00FD4F58"/>
    <w:rsid w:val="00FE1507"/>
    <w:rsid w:val="00FE2600"/>
    <w:rsid w:val="00FE3408"/>
    <w:rsid w:val="00FE4667"/>
    <w:rsid w:val="00FE4838"/>
    <w:rsid w:val="00FE57DF"/>
    <w:rsid w:val="00FE71E6"/>
    <w:rsid w:val="00FF0F16"/>
    <w:rsid w:val="00FF3000"/>
    <w:rsid w:val="00FF4B99"/>
    <w:rsid w:val="00FF4FE2"/>
    <w:rsid w:val="00FF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39F6"/>
  <w15:docId w15:val="{67E20BC0-556A-4A9E-8AA2-B34DF92B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4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FB2"/>
    <w:rPr>
      <w:rFonts w:ascii="Tahoma" w:hAnsi="Tahoma" w:cs="Tahoma"/>
      <w:sz w:val="16"/>
      <w:szCs w:val="16"/>
    </w:rPr>
  </w:style>
  <w:style w:type="character" w:styleId="CommentReference">
    <w:name w:val="annotation reference"/>
    <w:basedOn w:val="DefaultParagraphFont"/>
    <w:uiPriority w:val="99"/>
    <w:semiHidden/>
    <w:unhideWhenUsed/>
    <w:rsid w:val="00E33989"/>
    <w:rPr>
      <w:sz w:val="16"/>
      <w:szCs w:val="16"/>
    </w:rPr>
  </w:style>
  <w:style w:type="paragraph" w:styleId="CommentText">
    <w:name w:val="annotation text"/>
    <w:basedOn w:val="Normal"/>
    <w:link w:val="CommentTextChar"/>
    <w:uiPriority w:val="99"/>
    <w:semiHidden/>
    <w:unhideWhenUsed/>
    <w:rsid w:val="00E33989"/>
    <w:pPr>
      <w:spacing w:line="240" w:lineRule="auto"/>
    </w:pPr>
    <w:rPr>
      <w:sz w:val="20"/>
      <w:szCs w:val="20"/>
    </w:rPr>
  </w:style>
  <w:style w:type="character" w:customStyle="1" w:styleId="CommentTextChar">
    <w:name w:val="Comment Text Char"/>
    <w:basedOn w:val="DefaultParagraphFont"/>
    <w:link w:val="CommentText"/>
    <w:uiPriority w:val="99"/>
    <w:semiHidden/>
    <w:rsid w:val="00E33989"/>
    <w:rPr>
      <w:sz w:val="20"/>
      <w:szCs w:val="20"/>
    </w:rPr>
  </w:style>
  <w:style w:type="paragraph" w:styleId="CommentSubject">
    <w:name w:val="annotation subject"/>
    <w:basedOn w:val="CommentText"/>
    <w:next w:val="CommentText"/>
    <w:link w:val="CommentSubjectChar"/>
    <w:uiPriority w:val="99"/>
    <w:semiHidden/>
    <w:unhideWhenUsed/>
    <w:rsid w:val="00E33989"/>
    <w:rPr>
      <w:b/>
      <w:bCs/>
    </w:rPr>
  </w:style>
  <w:style w:type="character" w:customStyle="1" w:styleId="CommentSubjectChar">
    <w:name w:val="Comment Subject Char"/>
    <w:basedOn w:val="CommentTextChar"/>
    <w:link w:val="CommentSubject"/>
    <w:uiPriority w:val="99"/>
    <w:semiHidden/>
    <w:rsid w:val="00E33989"/>
    <w:rPr>
      <w:b/>
      <w:bCs/>
      <w:sz w:val="20"/>
      <w:szCs w:val="20"/>
    </w:rPr>
  </w:style>
  <w:style w:type="character" w:styleId="Hyperlink">
    <w:name w:val="Hyperlink"/>
    <w:basedOn w:val="DefaultParagraphFont"/>
    <w:uiPriority w:val="99"/>
    <w:unhideWhenUsed/>
    <w:rsid w:val="00DF418D"/>
    <w:rPr>
      <w:color w:val="0000FF" w:themeColor="hyperlink"/>
      <w:u w:val="single"/>
    </w:rPr>
  </w:style>
  <w:style w:type="character" w:styleId="PlaceholderText">
    <w:name w:val="Placeholder Text"/>
    <w:basedOn w:val="DefaultParagraphFont"/>
    <w:uiPriority w:val="99"/>
    <w:semiHidden/>
    <w:rsid w:val="00BD22C5"/>
    <w:rPr>
      <w:color w:val="808080"/>
    </w:rPr>
  </w:style>
  <w:style w:type="paragraph" w:styleId="Revision">
    <w:name w:val="Revision"/>
    <w:hidden/>
    <w:uiPriority w:val="99"/>
    <w:semiHidden/>
    <w:rsid w:val="002C1EC3"/>
    <w:pPr>
      <w:spacing w:after="0" w:line="240" w:lineRule="auto"/>
    </w:pPr>
  </w:style>
  <w:style w:type="paragraph" w:styleId="ListParagraph">
    <w:name w:val="List Paragraph"/>
    <w:basedOn w:val="Normal"/>
    <w:uiPriority w:val="34"/>
    <w:qFormat/>
    <w:rsid w:val="00C8539D"/>
    <w:pPr>
      <w:ind w:left="720"/>
      <w:contextualSpacing/>
    </w:pPr>
  </w:style>
  <w:style w:type="paragraph" w:styleId="Header">
    <w:name w:val="header"/>
    <w:basedOn w:val="Normal"/>
    <w:link w:val="HeaderChar"/>
    <w:uiPriority w:val="99"/>
    <w:unhideWhenUsed/>
    <w:rsid w:val="00150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C3A"/>
  </w:style>
  <w:style w:type="paragraph" w:styleId="Footer">
    <w:name w:val="footer"/>
    <w:basedOn w:val="Normal"/>
    <w:link w:val="FooterChar"/>
    <w:uiPriority w:val="99"/>
    <w:unhideWhenUsed/>
    <w:rsid w:val="00150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C3A"/>
  </w:style>
  <w:style w:type="paragraph" w:styleId="FootnoteText">
    <w:name w:val="footnote text"/>
    <w:basedOn w:val="Normal"/>
    <w:link w:val="FootnoteTextChar"/>
    <w:uiPriority w:val="99"/>
    <w:semiHidden/>
    <w:unhideWhenUsed/>
    <w:rsid w:val="00C42D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2D06"/>
    <w:rPr>
      <w:sz w:val="20"/>
      <w:szCs w:val="20"/>
    </w:rPr>
  </w:style>
  <w:style w:type="character" w:styleId="FootnoteReference">
    <w:name w:val="footnote reference"/>
    <w:basedOn w:val="DefaultParagraphFont"/>
    <w:uiPriority w:val="99"/>
    <w:semiHidden/>
    <w:unhideWhenUsed/>
    <w:rsid w:val="00C42D06"/>
    <w:rPr>
      <w:vertAlign w:val="superscript"/>
    </w:rPr>
  </w:style>
  <w:style w:type="character" w:styleId="LineNumber">
    <w:name w:val="line number"/>
    <w:basedOn w:val="DefaultParagraphFont"/>
    <w:uiPriority w:val="99"/>
    <w:semiHidden/>
    <w:unhideWhenUsed/>
    <w:rsid w:val="006D4804"/>
  </w:style>
  <w:style w:type="character" w:styleId="FollowedHyperlink">
    <w:name w:val="FollowedHyperlink"/>
    <w:basedOn w:val="DefaultParagraphFont"/>
    <w:uiPriority w:val="99"/>
    <w:semiHidden/>
    <w:unhideWhenUsed/>
    <w:rsid w:val="002E38A1"/>
    <w:rPr>
      <w:color w:val="800080" w:themeColor="followedHyperlink"/>
      <w:u w:val="single"/>
    </w:rPr>
  </w:style>
  <w:style w:type="paragraph" w:styleId="NormalWeb">
    <w:name w:val="Normal (Web)"/>
    <w:basedOn w:val="Normal"/>
    <w:uiPriority w:val="99"/>
    <w:semiHidden/>
    <w:unhideWhenUsed/>
    <w:rsid w:val="00454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800052">
      <w:bodyDiv w:val="1"/>
      <w:marLeft w:val="0"/>
      <w:marRight w:val="0"/>
      <w:marTop w:val="0"/>
      <w:marBottom w:val="0"/>
      <w:divBdr>
        <w:top w:val="none" w:sz="0" w:space="0" w:color="auto"/>
        <w:left w:val="none" w:sz="0" w:space="0" w:color="auto"/>
        <w:bottom w:val="none" w:sz="0" w:space="0" w:color="auto"/>
        <w:right w:val="none" w:sz="0" w:space="0" w:color="auto"/>
      </w:divBdr>
      <w:divsChild>
        <w:div w:id="526914843">
          <w:marLeft w:val="0"/>
          <w:marRight w:val="0"/>
          <w:marTop w:val="0"/>
          <w:marBottom w:val="0"/>
          <w:divBdr>
            <w:top w:val="none" w:sz="0" w:space="0" w:color="auto"/>
            <w:left w:val="none" w:sz="0" w:space="0" w:color="auto"/>
            <w:bottom w:val="none" w:sz="0" w:space="0" w:color="auto"/>
            <w:right w:val="none" w:sz="0" w:space="0" w:color="auto"/>
          </w:divBdr>
          <w:divsChild>
            <w:div w:id="780534084">
              <w:marLeft w:val="0"/>
              <w:marRight w:val="0"/>
              <w:marTop w:val="0"/>
              <w:marBottom w:val="0"/>
              <w:divBdr>
                <w:top w:val="none" w:sz="0" w:space="0" w:color="auto"/>
                <w:left w:val="none" w:sz="0" w:space="0" w:color="auto"/>
                <w:bottom w:val="none" w:sz="0" w:space="0" w:color="auto"/>
                <w:right w:val="none" w:sz="0" w:space="0" w:color="auto"/>
              </w:divBdr>
              <w:divsChild>
                <w:div w:id="1428773472">
                  <w:marLeft w:val="0"/>
                  <w:marRight w:val="0"/>
                  <w:marTop w:val="0"/>
                  <w:marBottom w:val="0"/>
                  <w:divBdr>
                    <w:top w:val="none" w:sz="0" w:space="0" w:color="auto"/>
                    <w:left w:val="single" w:sz="6" w:space="0" w:color="DDDDDD"/>
                    <w:bottom w:val="none" w:sz="0" w:space="0" w:color="auto"/>
                    <w:right w:val="none" w:sz="0" w:space="0" w:color="auto"/>
                  </w:divBdr>
                  <w:divsChild>
                    <w:div w:id="2109277210">
                      <w:marLeft w:val="0"/>
                      <w:marRight w:val="0"/>
                      <w:marTop w:val="0"/>
                      <w:marBottom w:val="0"/>
                      <w:divBdr>
                        <w:top w:val="none" w:sz="0" w:space="0" w:color="auto"/>
                        <w:left w:val="none" w:sz="0" w:space="0" w:color="auto"/>
                        <w:bottom w:val="none" w:sz="0" w:space="0" w:color="auto"/>
                        <w:right w:val="none" w:sz="0" w:space="0" w:color="auto"/>
                      </w:divBdr>
                      <w:divsChild>
                        <w:div w:id="1935357062">
                          <w:marLeft w:val="0"/>
                          <w:marRight w:val="0"/>
                          <w:marTop w:val="0"/>
                          <w:marBottom w:val="0"/>
                          <w:divBdr>
                            <w:top w:val="none" w:sz="0" w:space="0" w:color="auto"/>
                            <w:left w:val="none" w:sz="0" w:space="0" w:color="auto"/>
                            <w:bottom w:val="none" w:sz="0" w:space="0" w:color="auto"/>
                            <w:right w:val="none" w:sz="0" w:space="0" w:color="auto"/>
                          </w:divBdr>
                          <w:divsChild>
                            <w:div w:id="1672297729">
                              <w:marLeft w:val="0"/>
                              <w:marRight w:val="0"/>
                              <w:marTop w:val="0"/>
                              <w:marBottom w:val="0"/>
                              <w:divBdr>
                                <w:top w:val="none" w:sz="0" w:space="0" w:color="auto"/>
                                <w:left w:val="none" w:sz="0" w:space="0" w:color="auto"/>
                                <w:bottom w:val="none" w:sz="0" w:space="0" w:color="auto"/>
                                <w:right w:val="none" w:sz="0" w:space="0" w:color="auto"/>
                              </w:divBdr>
                              <w:divsChild>
                                <w:div w:id="2140756163">
                                  <w:marLeft w:val="0"/>
                                  <w:marRight w:val="0"/>
                                  <w:marTop w:val="0"/>
                                  <w:marBottom w:val="0"/>
                                  <w:divBdr>
                                    <w:top w:val="none" w:sz="0" w:space="0" w:color="auto"/>
                                    <w:left w:val="none" w:sz="0" w:space="0" w:color="auto"/>
                                    <w:bottom w:val="none" w:sz="0" w:space="0" w:color="auto"/>
                                    <w:right w:val="none" w:sz="0" w:space="0" w:color="auto"/>
                                  </w:divBdr>
                                  <w:divsChild>
                                    <w:div w:id="159661420">
                                      <w:marLeft w:val="0"/>
                                      <w:marRight w:val="0"/>
                                      <w:marTop w:val="0"/>
                                      <w:marBottom w:val="0"/>
                                      <w:divBdr>
                                        <w:top w:val="none" w:sz="0" w:space="0" w:color="auto"/>
                                        <w:left w:val="none" w:sz="0" w:space="0" w:color="auto"/>
                                        <w:bottom w:val="none" w:sz="0" w:space="0" w:color="auto"/>
                                        <w:right w:val="none" w:sz="0" w:space="0" w:color="auto"/>
                                      </w:divBdr>
                                      <w:divsChild>
                                        <w:div w:id="5013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663549">
      <w:bodyDiv w:val="1"/>
      <w:marLeft w:val="0"/>
      <w:marRight w:val="0"/>
      <w:marTop w:val="0"/>
      <w:marBottom w:val="0"/>
      <w:divBdr>
        <w:top w:val="none" w:sz="0" w:space="0" w:color="auto"/>
        <w:left w:val="none" w:sz="0" w:space="0" w:color="auto"/>
        <w:bottom w:val="none" w:sz="0" w:space="0" w:color="auto"/>
        <w:right w:val="none" w:sz="0" w:space="0" w:color="auto"/>
      </w:divBdr>
    </w:div>
    <w:div w:id="1488126151">
      <w:bodyDiv w:val="1"/>
      <w:marLeft w:val="0"/>
      <w:marRight w:val="0"/>
      <w:marTop w:val="0"/>
      <w:marBottom w:val="0"/>
      <w:divBdr>
        <w:top w:val="none" w:sz="0" w:space="0" w:color="auto"/>
        <w:left w:val="none" w:sz="0" w:space="0" w:color="auto"/>
        <w:bottom w:val="none" w:sz="0" w:space="0" w:color="auto"/>
        <w:right w:val="none" w:sz="0" w:space="0" w:color="auto"/>
      </w:divBdr>
    </w:div>
    <w:div w:id="1600020134">
      <w:bodyDiv w:val="1"/>
      <w:marLeft w:val="0"/>
      <w:marRight w:val="0"/>
      <w:marTop w:val="0"/>
      <w:marBottom w:val="0"/>
      <w:divBdr>
        <w:top w:val="none" w:sz="0" w:space="0" w:color="auto"/>
        <w:left w:val="none" w:sz="0" w:space="0" w:color="auto"/>
        <w:bottom w:val="none" w:sz="0" w:space="0" w:color="auto"/>
        <w:right w:val="none" w:sz="0" w:space="0" w:color="auto"/>
      </w:divBdr>
      <w:divsChild>
        <w:div w:id="1704623979">
          <w:marLeft w:val="0"/>
          <w:marRight w:val="0"/>
          <w:marTop w:val="0"/>
          <w:marBottom w:val="0"/>
          <w:divBdr>
            <w:top w:val="none" w:sz="0" w:space="0" w:color="auto"/>
            <w:left w:val="none" w:sz="0" w:space="0" w:color="auto"/>
            <w:bottom w:val="none" w:sz="0" w:space="0" w:color="auto"/>
            <w:right w:val="none" w:sz="0" w:space="0" w:color="auto"/>
          </w:divBdr>
          <w:divsChild>
            <w:div w:id="984773429">
              <w:marLeft w:val="0"/>
              <w:marRight w:val="0"/>
              <w:marTop w:val="0"/>
              <w:marBottom w:val="0"/>
              <w:divBdr>
                <w:top w:val="none" w:sz="0" w:space="0" w:color="auto"/>
                <w:left w:val="none" w:sz="0" w:space="0" w:color="auto"/>
                <w:bottom w:val="none" w:sz="0" w:space="0" w:color="auto"/>
                <w:right w:val="none" w:sz="0" w:space="0" w:color="auto"/>
              </w:divBdr>
              <w:divsChild>
                <w:div w:id="630019663">
                  <w:marLeft w:val="0"/>
                  <w:marRight w:val="0"/>
                  <w:marTop w:val="0"/>
                  <w:marBottom w:val="0"/>
                  <w:divBdr>
                    <w:top w:val="none" w:sz="0" w:space="0" w:color="auto"/>
                    <w:left w:val="single" w:sz="6" w:space="0" w:color="DDDDDD"/>
                    <w:bottom w:val="none" w:sz="0" w:space="0" w:color="auto"/>
                    <w:right w:val="none" w:sz="0" w:space="0" w:color="auto"/>
                  </w:divBdr>
                  <w:divsChild>
                    <w:div w:id="1478448892">
                      <w:marLeft w:val="0"/>
                      <w:marRight w:val="0"/>
                      <w:marTop w:val="0"/>
                      <w:marBottom w:val="0"/>
                      <w:divBdr>
                        <w:top w:val="none" w:sz="0" w:space="0" w:color="auto"/>
                        <w:left w:val="none" w:sz="0" w:space="0" w:color="auto"/>
                        <w:bottom w:val="none" w:sz="0" w:space="0" w:color="auto"/>
                        <w:right w:val="none" w:sz="0" w:space="0" w:color="auto"/>
                      </w:divBdr>
                      <w:divsChild>
                        <w:div w:id="1423600002">
                          <w:marLeft w:val="0"/>
                          <w:marRight w:val="0"/>
                          <w:marTop w:val="0"/>
                          <w:marBottom w:val="0"/>
                          <w:divBdr>
                            <w:top w:val="none" w:sz="0" w:space="0" w:color="auto"/>
                            <w:left w:val="none" w:sz="0" w:space="0" w:color="auto"/>
                            <w:bottom w:val="none" w:sz="0" w:space="0" w:color="auto"/>
                            <w:right w:val="none" w:sz="0" w:space="0" w:color="auto"/>
                          </w:divBdr>
                          <w:divsChild>
                            <w:div w:id="1584680450">
                              <w:marLeft w:val="0"/>
                              <w:marRight w:val="0"/>
                              <w:marTop w:val="0"/>
                              <w:marBottom w:val="0"/>
                              <w:divBdr>
                                <w:top w:val="none" w:sz="0" w:space="0" w:color="auto"/>
                                <w:left w:val="none" w:sz="0" w:space="0" w:color="auto"/>
                                <w:bottom w:val="none" w:sz="0" w:space="0" w:color="auto"/>
                                <w:right w:val="none" w:sz="0" w:space="0" w:color="auto"/>
                              </w:divBdr>
                              <w:divsChild>
                                <w:div w:id="1752192072">
                                  <w:marLeft w:val="0"/>
                                  <w:marRight w:val="0"/>
                                  <w:marTop w:val="0"/>
                                  <w:marBottom w:val="0"/>
                                  <w:divBdr>
                                    <w:top w:val="none" w:sz="0" w:space="0" w:color="auto"/>
                                    <w:left w:val="none" w:sz="0" w:space="0" w:color="auto"/>
                                    <w:bottom w:val="none" w:sz="0" w:space="0" w:color="auto"/>
                                    <w:right w:val="none" w:sz="0" w:space="0" w:color="auto"/>
                                  </w:divBdr>
                                  <w:divsChild>
                                    <w:div w:id="1986010133">
                                      <w:marLeft w:val="0"/>
                                      <w:marRight w:val="0"/>
                                      <w:marTop w:val="0"/>
                                      <w:marBottom w:val="0"/>
                                      <w:divBdr>
                                        <w:top w:val="none" w:sz="0" w:space="0" w:color="auto"/>
                                        <w:left w:val="none" w:sz="0" w:space="0" w:color="auto"/>
                                        <w:bottom w:val="none" w:sz="0" w:space="0" w:color="auto"/>
                                        <w:right w:val="none" w:sz="0" w:space="0" w:color="auto"/>
                                      </w:divBdr>
                                      <w:divsChild>
                                        <w:div w:id="7356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eeks@aggiemail.usu.edu" TargetMode="External"/><Relationship Id="rId13" Type="http://schemas.openxmlformats.org/officeDocument/2006/relationships/hyperlink" Target="http://www.weberbasin.com/conservation/images/docs/conservationplan20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ter.utah.gov/planning/SWP/bear/bearRiver-1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u.instructure.com/courses/127332/wiki/lecture-materi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earriverinfo.org" TargetMode="External"/><Relationship Id="rId4" Type="http://schemas.openxmlformats.org/officeDocument/2006/relationships/settings" Target="settings.xml"/><Relationship Id="rId9" Type="http://schemas.openxmlformats.org/officeDocument/2006/relationships/hyperlink" Target="mailto:david.rosenberg@usu.ed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A1C0F8-57A1-4306-A4C8-960C965AC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6514</Words>
  <Characters>37135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 Irrigation</dc:creator>
  <cp:keywords/>
  <dc:description/>
  <cp:lastModifiedBy>LMeeks</cp:lastModifiedBy>
  <cp:revision>5</cp:revision>
  <cp:lastPrinted>2012-12-13T15:29:00Z</cp:lastPrinted>
  <dcterms:created xsi:type="dcterms:W3CDTF">2014-08-18T15:53:00Z</dcterms:created>
  <dcterms:modified xsi:type="dcterms:W3CDTF">2014-08-18T23:41:00Z</dcterms:modified>
</cp:coreProperties>
</file>