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7438" w:rsidRDefault="154B401A" w14:paraId="71522CFF" w14:textId="77777777">
      <w:pPr>
        <w:pStyle w:val="Title"/>
      </w:pPr>
      <w:r>
        <w:t>Pharmacy Error Tracker</w:t>
      </w:r>
    </w:p>
    <w:p w:rsidR="003C7438" w:rsidRDefault="00CF0A4E" w14:paraId="71522D00" w14:textId="77777777">
      <w:pPr>
        <w:pStyle w:val="Title"/>
      </w:pPr>
      <w:r>
        <w:t xml:space="preserve">Construction </w:t>
      </w:r>
      <w:fldSimple w:instr=" TITLE  \* MERGEFORMAT ">
        <w:r w:rsidR="00FA2BB5">
          <w:t>Iteration Plan</w:t>
        </w:r>
      </w:fldSimple>
      <w:r>
        <w:t xml:space="preserve"> 1</w:t>
      </w:r>
    </w:p>
    <w:p w:rsidR="003C7438" w:rsidRDefault="003C7438" w14:paraId="71522D01" w14:textId="77777777">
      <w:pPr>
        <w:pStyle w:val="Title"/>
        <w:jc w:val="left"/>
      </w:pPr>
    </w:p>
    <w:p w:rsidRPr="00176824" w:rsidR="00176824" w:rsidP="00176824" w:rsidRDefault="154B401A" w14:paraId="71522D02" w14:textId="1350C0DE">
      <w:pPr>
        <w:pStyle w:val="InfoBlue"/>
      </w:pPr>
      <w:r>
        <w:t>[Note: Text enclosed in square brackets and displayed in blue italics (style=InfoBlue) is included to provide guidance to the author and should be deleted before publishing the document.]</w:t>
      </w:r>
    </w:p>
    <w:p w:rsidRPr="008A4D87" w:rsidR="003C7438" w:rsidP="008A4D87" w:rsidRDefault="154B401A" w14:paraId="71522D03" w14:textId="77777777">
      <w:pPr>
        <w:pStyle w:val="Heading1"/>
      </w:pPr>
      <w:r>
        <w:t>1.  Key milestones</w:t>
      </w:r>
    </w:p>
    <w:tbl>
      <w:tblPr>
        <w:tblW w:w="6480" w:type="dxa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3C7438" w:rsidTr="154B401A" w14:paraId="71522D06" w14:textId="77777777">
        <w:tc>
          <w:tcPr>
            <w:tcW w:w="4608" w:type="dxa"/>
          </w:tcPr>
          <w:p w:rsidRPr="00B7002B" w:rsidR="003C7438" w:rsidP="154B401A" w:rsidRDefault="154B401A" w14:paraId="71522D04" w14:textId="77777777">
            <w:pPr>
              <w:rPr>
                <w:rFonts w:ascii="Arial" w:hAnsi="Arial" w:eastAsia="Arial" w:cs="Arial"/>
                <w:b/>
                <w:bCs/>
              </w:rPr>
            </w:pPr>
            <w:bookmarkStart w:name="OLE_LINK1" w:id="0"/>
            <w:r w:rsidRPr="154B401A">
              <w:rPr>
                <w:rFonts w:ascii="Arial" w:hAnsi="Arial" w:eastAsia="Arial" w:cs="Arial"/>
                <w:b/>
                <w:bCs/>
              </w:rPr>
              <w:t>Milestone</w:t>
            </w:r>
          </w:p>
        </w:tc>
        <w:tc>
          <w:tcPr>
            <w:tcW w:w="1872" w:type="dxa"/>
          </w:tcPr>
          <w:p w:rsidRPr="00B7002B" w:rsidR="003C7438" w:rsidP="154B401A" w:rsidRDefault="154B401A" w14:paraId="71522D05" w14:textId="77777777">
            <w:pPr>
              <w:rPr>
                <w:rFonts w:ascii="Arial" w:hAnsi="Arial" w:eastAsia="Arial" w:cs="Arial"/>
                <w:b/>
                <w:bCs/>
              </w:rPr>
            </w:pPr>
            <w:r w:rsidRPr="154B401A">
              <w:rPr>
                <w:rFonts w:ascii="Arial" w:hAnsi="Arial" w:eastAsia="Arial" w:cs="Arial"/>
                <w:b/>
                <w:bCs/>
              </w:rPr>
              <w:t>Date</w:t>
            </w:r>
          </w:p>
        </w:tc>
      </w:tr>
      <w:tr w:rsidR="003C7438" w:rsidTr="154B401A" w14:paraId="71522D09" w14:textId="77777777">
        <w:tc>
          <w:tcPr>
            <w:tcW w:w="4608" w:type="dxa"/>
          </w:tcPr>
          <w:p w:rsidR="003C7438" w:rsidRDefault="154B401A" w14:paraId="71522D07" w14:textId="28424351">
            <w:r>
              <w:t>Iteration start</w:t>
            </w:r>
          </w:p>
        </w:tc>
        <w:tc>
          <w:tcPr>
            <w:tcW w:w="1872" w:type="dxa"/>
          </w:tcPr>
          <w:p w:rsidR="003C7438" w:rsidP="00CF0A4E" w:rsidRDefault="154B401A" w14:paraId="71522D08" w14:textId="77777777">
            <w:r>
              <w:t>09/07/2018</w:t>
            </w:r>
          </w:p>
        </w:tc>
      </w:tr>
      <w:tr w:rsidR="003C7438" w:rsidTr="154B401A" w14:paraId="71522D0C" w14:textId="77777777">
        <w:tc>
          <w:tcPr>
            <w:tcW w:w="4608" w:type="dxa"/>
          </w:tcPr>
          <w:p w:rsidR="003C7438" w:rsidRDefault="154B401A" w14:paraId="71522D0A" w14:textId="77777777">
            <w:r>
              <w:t>Orientation Meeting</w:t>
            </w:r>
          </w:p>
        </w:tc>
        <w:tc>
          <w:tcPr>
            <w:tcW w:w="1872" w:type="dxa"/>
          </w:tcPr>
          <w:p w:rsidR="003C7438" w:rsidRDefault="154B401A" w14:paraId="71522D0B" w14:textId="77777777">
            <w:r>
              <w:t>11/07/2018</w:t>
            </w:r>
          </w:p>
        </w:tc>
      </w:tr>
      <w:tr w:rsidR="003C7438" w:rsidTr="154B401A" w14:paraId="71522D0F" w14:textId="77777777">
        <w:tc>
          <w:tcPr>
            <w:tcW w:w="4608" w:type="dxa"/>
          </w:tcPr>
          <w:p w:rsidR="003C7438" w:rsidRDefault="154B401A" w14:paraId="71522D0D" w14:textId="77777777">
            <w:r>
              <w:t>Team Meeting</w:t>
            </w:r>
          </w:p>
        </w:tc>
        <w:tc>
          <w:tcPr>
            <w:tcW w:w="1872" w:type="dxa"/>
          </w:tcPr>
          <w:p w:rsidR="003C7438" w:rsidRDefault="154B401A" w14:paraId="71522D0E" w14:textId="77777777">
            <w:r>
              <w:t>12/07/2018</w:t>
            </w:r>
          </w:p>
        </w:tc>
      </w:tr>
      <w:tr w:rsidR="00CF0A4E" w:rsidTr="154B401A" w14:paraId="71522D12" w14:textId="77777777">
        <w:tc>
          <w:tcPr>
            <w:tcW w:w="4608" w:type="dxa"/>
          </w:tcPr>
          <w:p w:rsidR="00CF0A4E" w:rsidRDefault="154B401A" w14:paraId="71522D10" w14:textId="77777777">
            <w:r>
              <w:t>Elaboration Phase Resubmission Deadline</w:t>
            </w:r>
          </w:p>
        </w:tc>
        <w:tc>
          <w:tcPr>
            <w:tcW w:w="1872" w:type="dxa"/>
          </w:tcPr>
          <w:p w:rsidR="00CF0A4E" w:rsidRDefault="154B401A" w14:paraId="71522D11" w14:textId="77777777">
            <w:r>
              <w:t>13/07/2018</w:t>
            </w:r>
          </w:p>
        </w:tc>
      </w:tr>
      <w:tr w:rsidR="00CF0A4E" w:rsidTr="154B401A" w14:paraId="71522D15" w14:textId="77777777">
        <w:tc>
          <w:tcPr>
            <w:tcW w:w="4608" w:type="dxa"/>
          </w:tcPr>
          <w:p w:rsidR="00CF0A4E" w:rsidRDefault="154B401A" w14:paraId="71522D13" w14:textId="77777777">
            <w:r>
              <w:t>Show &amp; Tell Meeting</w:t>
            </w:r>
          </w:p>
        </w:tc>
        <w:tc>
          <w:tcPr>
            <w:tcW w:w="1872" w:type="dxa"/>
          </w:tcPr>
          <w:p w:rsidR="00CF0A4E" w:rsidRDefault="154B401A" w14:paraId="71522D14" w14:textId="77777777">
            <w:r>
              <w:t>16/07/2018</w:t>
            </w:r>
          </w:p>
        </w:tc>
      </w:tr>
      <w:tr w:rsidR="003C7438" w:rsidTr="154B401A" w14:paraId="71522D18" w14:textId="77777777">
        <w:tc>
          <w:tcPr>
            <w:tcW w:w="4608" w:type="dxa"/>
          </w:tcPr>
          <w:p w:rsidR="003C7438" w:rsidRDefault="154B401A" w14:paraId="71522D16" w14:textId="1350C0DE">
            <w:r>
              <w:t>Iteration stop</w:t>
            </w:r>
          </w:p>
        </w:tc>
        <w:tc>
          <w:tcPr>
            <w:tcW w:w="1872" w:type="dxa"/>
          </w:tcPr>
          <w:p w:rsidR="003C7438" w:rsidRDefault="154B401A" w14:paraId="71522D17" w14:textId="77777777">
            <w:r>
              <w:t>22/07/2018</w:t>
            </w:r>
          </w:p>
        </w:tc>
      </w:tr>
      <w:bookmarkEnd w:id="0"/>
    </w:tbl>
    <w:p w:rsidR="003C7438" w:rsidRDefault="003C7438" w14:paraId="71522D19" w14:textId="77777777">
      <w:pPr>
        <w:pStyle w:val="BodyText"/>
        <w:ind w:left="0"/>
      </w:pPr>
    </w:p>
    <w:p w:rsidRPr="00181F9B" w:rsidR="00B62EF7" w:rsidP="00181F9B" w:rsidRDefault="154B401A" w14:paraId="71522D1C" w14:textId="732085F8">
      <w:pPr>
        <w:pStyle w:val="Heading1"/>
        <w:rPr>
          <w:b w:val="0"/>
        </w:rPr>
      </w:pPr>
      <w:r>
        <w:t>2.  High-level objectives</w:t>
      </w:r>
    </w:p>
    <w:p w:rsidRPr="00CF0A4E" w:rsidR="00CF0A4E" w:rsidP="00CF0A4E" w:rsidRDefault="154B401A" w14:paraId="71522D1D" w14:textId="1350C0DE">
      <w:r>
        <w:t>Implement functional use cases:</w:t>
      </w:r>
      <w:r w:rsidR="00CF0A4E">
        <w:br/>
      </w:r>
      <w:r w:rsidR="00CF0A4E">
        <w:br/>
      </w:r>
      <w:r>
        <w:t xml:space="preserve">1: "Edit Error Submission Form", </w:t>
      </w:r>
      <w:r w:rsidR="00CF0A4E">
        <w:br/>
      </w:r>
      <w:r>
        <w:t>2: "Modify Error in System",</w:t>
      </w:r>
      <w:r w:rsidR="00CF0A4E">
        <w:br/>
      </w:r>
      <w:r>
        <w:t>3: "Output Error Data to Excel"</w:t>
      </w:r>
      <w:r w:rsidR="00CF0A4E">
        <w:br/>
      </w:r>
    </w:p>
    <w:p w:rsidR="00CF0A4E" w:rsidP="00CF0A4E" w:rsidRDefault="154B401A" w14:paraId="71522D1E" w14:textId="1350C0DE">
      <w:r>
        <w:t>4: Complete Development and Integration Testing for listed Use Cases - ensure use cases passes development and integration testing</w:t>
      </w:r>
      <w:r w:rsidR="00AD1DED">
        <w:br/>
      </w:r>
      <w:r w:rsidR="00AD1DED">
        <w:br/>
      </w:r>
      <w:r>
        <w:t>5: Write UAT Test Scripts and Complete UAT Testing for listed Use Cases and create UAT Testing record.</w:t>
      </w:r>
      <w:r w:rsidR="00AD1DED">
        <w:br/>
      </w:r>
      <w:r w:rsidR="00AD1DED">
        <w:br/>
      </w:r>
      <w:r>
        <w:t>6: Resubmit LCAM before the deadline on 13/07/18.</w:t>
      </w:r>
    </w:p>
    <w:p w:rsidR="00CF0A4E" w:rsidP="00B62EF7" w:rsidRDefault="00CF0A4E" w14:paraId="71522D1F" w14:textId="77777777">
      <w:pPr>
        <w:pStyle w:val="BodyText"/>
        <w:ind w:left="360"/>
        <w:rPr>
          <w:color w:val="0000FF"/>
        </w:rPr>
      </w:pPr>
    </w:p>
    <w:p w:rsidRPr="000245C9" w:rsidR="00C40D04" w:rsidP="00C40D04" w:rsidRDefault="154B401A" w14:paraId="71522D20" w14:textId="77777777">
      <w:pPr>
        <w:pStyle w:val="Heading1"/>
      </w:pPr>
      <w:r>
        <w:t>3.  Evaluation criteria</w:t>
      </w:r>
    </w:p>
    <w:p w:rsidR="00C40D04" w:rsidP="00AD1DED" w:rsidRDefault="154B401A" w14:paraId="71522D21" w14:textId="1350C0DE">
      <w:pPr>
        <w:rPr>
          <w:vanish/>
        </w:rPr>
      </w:pPr>
      <w:r>
        <w:t>[A brief description of how to evaluate whether the high-level objectives were met. Examples follow.</w:t>
      </w:r>
      <w:r w:rsidR="00C40D04">
        <w:br/>
      </w:r>
      <w:r w:rsidR="00C40D04">
        <w:br/>
      </w:r>
    </w:p>
    <w:p w:rsidR="00C40D04" w:rsidP="00AD1DED" w:rsidRDefault="00AD1DED" w14:paraId="71522D24" w14:textId="51A719AE">
      <w:r>
        <w:rPr>
          <w:vanish/>
        </w:rPr>
        <w:t xml:space="preserve">1. </w:t>
      </w:r>
      <w:r w:rsidRPr="00AD1DED">
        <w:t>Use cases are implemented in the production environment.</w:t>
      </w:r>
      <w:r>
        <w:br/>
      </w:r>
      <w:r>
        <w:t>Evidence of testing uploaded to version control.</w:t>
      </w:r>
    </w:p>
    <w:p w:rsidR="00AD1DED" w:rsidP="00AD1DED" w:rsidRDefault="154B401A" w14:paraId="77E61B02" w14:textId="1350C0DE">
      <w:r>
        <w:t>Completed UAT Test Scripts uploaded to version control.</w:t>
      </w:r>
      <w:r w:rsidR="00AD1DED">
        <w:br/>
      </w:r>
      <w:r w:rsidR="00AD1DED">
        <w:br/>
      </w:r>
      <w:r>
        <w:t>6: LCAM has been resubmitted by the listed deadline.</w:t>
      </w:r>
    </w:p>
    <w:p w:rsidR="00EF62C3" w:rsidP="00AD1DED" w:rsidRDefault="00EF62C3" w14:paraId="7F33F67F" w14:textId="13FE6688"/>
    <w:p w:rsidR="00EF62C3" w:rsidP="00AD1DED" w:rsidRDefault="00EF62C3" w14:paraId="0FD5B145" w14:textId="77777777"/>
    <w:p w:rsidR="00EF62C3" w:rsidP="00AD1DED" w:rsidRDefault="00EF62C3" w14:paraId="34BAF5FA" w14:textId="77777777"/>
    <w:p w:rsidR="00EF62C3" w:rsidP="00AD1DED" w:rsidRDefault="00EF62C3" w14:paraId="573A5AA1" w14:textId="77777777"/>
    <w:p w:rsidR="00EF62C3" w:rsidP="00AD1DED" w:rsidRDefault="00EF62C3" w14:paraId="082234F8" w14:textId="77777777"/>
    <w:p w:rsidR="00EF62C3" w:rsidP="00AD1DED" w:rsidRDefault="00EF62C3" w14:paraId="195D5686" w14:textId="77777777"/>
    <w:p w:rsidR="00EF62C3" w:rsidP="00AD1DED" w:rsidRDefault="00EF62C3" w14:paraId="72D7105E" w14:textId="77777777"/>
    <w:p w:rsidR="00EF62C3" w:rsidP="00AD1DED" w:rsidRDefault="00EF62C3" w14:paraId="2A598835" w14:textId="77777777"/>
    <w:p w:rsidRPr="00AD1DED" w:rsidR="00EF62C3" w:rsidP="00AD1DED" w:rsidRDefault="00EF62C3" w14:paraId="7D51C5B7" w14:textId="77777777"/>
    <w:p w:rsidRPr="00B7002B" w:rsidR="00C40D04" w:rsidP="00977FFC" w:rsidRDefault="00C40D04" w14:paraId="71522D25" w14:textId="77777777">
      <w:pPr>
        <w:pStyle w:val="BodyText"/>
        <w:ind w:left="360"/>
        <w:rPr>
          <w:color w:val="0000FF"/>
        </w:rPr>
      </w:pPr>
    </w:p>
    <w:p w:rsidRPr="00A15332" w:rsidR="00A15332" w:rsidP="00B7002B" w:rsidRDefault="154B401A" w14:paraId="71522D26" w14:textId="77777777">
      <w:pPr>
        <w:pStyle w:val="Heading1"/>
      </w:pPr>
      <w:r>
        <w:t>4.  Work Item assignments</w:t>
      </w:r>
    </w:p>
    <w:p w:rsidR="00A15332" w:rsidP="00EF62C3" w:rsidRDefault="154B401A" w14:paraId="71522D28" w14:textId="77777777">
      <w:pPr>
        <w:pStyle w:val="BodyText"/>
        <w:ind w:left="0"/>
      </w:pPr>
      <w:r>
        <w:t>The following Work Items will be addressed in this iteration:</w:t>
      </w:r>
    </w:p>
    <w:tbl>
      <w:tblPr>
        <w:tblW w:w="10961" w:type="dxa"/>
        <w:tblInd w:w="-74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2152"/>
        <w:gridCol w:w="2733"/>
        <w:gridCol w:w="1170"/>
        <w:gridCol w:w="1080"/>
        <w:gridCol w:w="1112"/>
        <w:gridCol w:w="868"/>
        <w:gridCol w:w="1136"/>
      </w:tblGrid>
      <w:tr w:rsidRPr="009D6937" w:rsidR="00977FFC" w:rsidTr="1BDB6B9E" w14:paraId="71522D31" w14:textId="77777777">
        <w:trPr>
          <w:trHeight w:val="728"/>
        </w:trPr>
        <w:tc>
          <w:tcPr>
            <w:tcW w:w="710" w:type="dxa"/>
            <w:shd w:val="clear" w:color="auto" w:fill="D9D9D9" w:themeFill="background1" w:themeFillShade="D9"/>
            <w:tcMar/>
          </w:tcPr>
          <w:p w:rsidRPr="008A4D87" w:rsidR="00977FFC" w:rsidP="154B401A" w:rsidRDefault="154B401A" w14:paraId="71522D29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lastRenderedPageBreak/>
              <w:t>Work Item ID</w:t>
            </w:r>
          </w:p>
        </w:tc>
        <w:tc>
          <w:tcPr>
            <w:tcW w:w="2152" w:type="dxa"/>
            <w:shd w:val="clear" w:color="auto" w:fill="D9D9D9" w:themeFill="background1" w:themeFillShade="D9"/>
            <w:tcMar/>
          </w:tcPr>
          <w:p w:rsidRPr="008A4D87" w:rsidR="00977FFC" w:rsidP="154B401A" w:rsidRDefault="154B401A" w14:paraId="71522D2A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Name or key words of description</w:t>
            </w:r>
          </w:p>
        </w:tc>
        <w:tc>
          <w:tcPr>
            <w:tcW w:w="2733" w:type="dxa"/>
            <w:shd w:val="clear" w:color="auto" w:fill="D9D9D9" w:themeFill="background1" w:themeFillShade="D9"/>
            <w:tcMar/>
          </w:tcPr>
          <w:p w:rsidRPr="008A4D87" w:rsidR="00977FFC" w:rsidP="154B401A" w:rsidRDefault="154B401A" w14:paraId="71522D2B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Outcome</w:t>
            </w:r>
          </w:p>
        </w:tc>
        <w:tc>
          <w:tcPr>
            <w:tcW w:w="1170" w:type="dxa"/>
            <w:shd w:val="clear" w:color="auto" w:fill="D9D9D9" w:themeFill="background1" w:themeFillShade="D9"/>
            <w:tcMar/>
          </w:tcPr>
          <w:p w:rsidRPr="008A4D87" w:rsidR="00977FFC" w:rsidP="154B401A" w:rsidRDefault="154B401A" w14:paraId="71522D2C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State</w:t>
            </w:r>
          </w:p>
        </w:tc>
        <w:tc>
          <w:tcPr>
            <w:tcW w:w="1080" w:type="dxa"/>
            <w:shd w:val="clear" w:color="auto" w:fill="D9D9D9" w:themeFill="background1" w:themeFillShade="D9"/>
            <w:tcMar/>
          </w:tcPr>
          <w:p w:rsidRPr="008A4D87" w:rsidR="00977FFC" w:rsidP="154B401A" w:rsidRDefault="154B401A" w14:paraId="71522D2D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Assigned to (name)</w:t>
            </w:r>
          </w:p>
        </w:tc>
        <w:tc>
          <w:tcPr>
            <w:tcW w:w="1112" w:type="dxa"/>
            <w:shd w:val="clear" w:color="auto" w:fill="D9D9D9" w:themeFill="background1" w:themeFillShade="D9"/>
            <w:tcMar/>
          </w:tcPr>
          <w:p w:rsidRPr="008A4D87" w:rsidR="00977FFC" w:rsidP="154B401A" w:rsidRDefault="154B401A" w14:paraId="71522D2E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Estimated Hours</w:t>
            </w:r>
          </w:p>
        </w:tc>
        <w:tc>
          <w:tcPr>
            <w:tcW w:w="868" w:type="dxa"/>
            <w:shd w:val="clear" w:color="auto" w:fill="D9D9D9" w:themeFill="background1" w:themeFillShade="D9"/>
            <w:tcMar/>
          </w:tcPr>
          <w:p w:rsidRPr="008A4D87" w:rsidR="00977FFC" w:rsidP="154B401A" w:rsidRDefault="154B401A" w14:paraId="71522D2F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 xml:space="preserve">Hours worked </w:t>
            </w:r>
          </w:p>
        </w:tc>
        <w:tc>
          <w:tcPr>
            <w:tcW w:w="1136" w:type="dxa"/>
            <w:shd w:val="clear" w:color="auto" w:fill="D9D9D9" w:themeFill="background1" w:themeFillShade="D9"/>
            <w:tcMar/>
          </w:tcPr>
          <w:p w:rsidRPr="008A4D87" w:rsidR="00977FFC" w:rsidP="154B401A" w:rsidRDefault="154B401A" w14:paraId="71522D30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 xml:space="preserve">Estimate of hours remaining </w:t>
            </w:r>
          </w:p>
        </w:tc>
      </w:tr>
      <w:tr w:rsidRPr="00A15332" w:rsidR="00977FFC" w:rsidTr="1BDB6B9E" w14:paraId="71522D3A" w14:textId="77777777">
        <w:trPr>
          <w:trHeight w:val="255"/>
        </w:trPr>
        <w:tc>
          <w:tcPr>
            <w:tcW w:w="710" w:type="dxa"/>
            <w:tcMar/>
          </w:tcPr>
          <w:p w:rsidRPr="00A15332" w:rsidR="00977FFC" w:rsidP="00B45027" w:rsidRDefault="154B401A" w14:paraId="71522D32" w14:textId="5861A356">
            <w:pPr>
              <w:rPr>
                <w:lang w:eastAsia="ja-JP"/>
              </w:rPr>
            </w:pPr>
            <w:r w:rsidRPr="154B401A">
              <w:rPr>
                <w:lang w:eastAsia="ja-JP"/>
              </w:rPr>
              <w:t>1.1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Pr="00A15332" w:rsidR="00977FFC" w:rsidP="00B45027" w:rsidRDefault="154B401A" w14:paraId="71522D33" w14:textId="75DC20C7">
            <w:pPr>
              <w:rPr>
                <w:lang w:eastAsia="ja-JP"/>
              </w:rPr>
            </w:pPr>
            <w:r w:rsidRPr="154B401A">
              <w:rPr>
                <w:lang w:eastAsia="ja-JP"/>
              </w:rPr>
              <w:t>Add ability to hide fields in Error Submission Form</w:t>
            </w:r>
          </w:p>
        </w:tc>
        <w:tc>
          <w:tcPr>
            <w:tcW w:w="2733" w:type="dxa"/>
            <w:tcMar/>
          </w:tcPr>
          <w:p w:rsidRPr="00616D16" w:rsidR="00977FFC" w:rsidP="00B45027" w:rsidRDefault="154B401A" w14:paraId="71522D34" w14:textId="22CE864E">
            <w:r>
              <w:t>Fields in error form can be hidden from the user based on a saved variable.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Pr="00616D16" w:rsidR="00977FFC" w:rsidP="00B45027" w:rsidRDefault="00FC1ED3" w14:paraId="71522D35" w14:textId="69E7135E">
            <w:pPr>
              <w:rPr>
                <w:lang w:eastAsia="ja-JP"/>
              </w:rPr>
            </w:pPr>
            <w:hyperlink r:id="rId7">
              <w:r w:rsidRPr="73E0B6E6" w:rsidR="73E0B6E6">
                <w:rPr>
                  <w:rStyle w:val="Hyperlink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  <w:tcMar/>
          </w:tcPr>
          <w:p w:rsidRPr="00616D16" w:rsidR="00977FFC" w:rsidP="00B45027" w:rsidRDefault="154B401A" w14:paraId="71522D36" w14:textId="32207CF9">
            <w:pPr>
              <w:rPr>
                <w:lang w:eastAsia="ja-JP"/>
              </w:rPr>
            </w:pPr>
            <w:r>
              <w:t>Ryan</w:t>
            </w:r>
          </w:p>
        </w:tc>
        <w:tc>
          <w:tcPr>
            <w:tcW w:w="1112" w:type="dxa"/>
            <w:tcMar/>
          </w:tcPr>
          <w:p w:rsidRPr="00616D16" w:rsidR="00977FFC" w:rsidP="00B45027" w:rsidRDefault="154B401A" w14:paraId="71522D37" w14:textId="00EDF3E2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00A15332" w:rsidR="00977FFC" w:rsidP="00B45027" w:rsidRDefault="7A11C011" w14:paraId="71522D38" w14:textId="62D61028">
            <w:pPr>
              <w:rPr>
                <w:rFonts w:ascii="Arial" w:hAnsi="Arial" w:eastAsia="Arial" w:cs="Arial"/>
                <w:lang w:eastAsia="ja-JP"/>
              </w:rPr>
            </w:pPr>
            <w:r w:rsidRPr="7A11C011">
              <w:rPr>
                <w:rFonts w:ascii="Arial" w:hAnsi="Arial" w:eastAsia="Arial" w:cs="Arial"/>
                <w:lang w:eastAsia="ja-JP"/>
              </w:rPr>
              <w:t>5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Pr="00A15332" w:rsidR="00977FFC" w:rsidP="00B45027" w:rsidRDefault="7A11C011" w14:paraId="71522D39" w14:textId="35A11E24">
            <w:pPr>
              <w:rPr>
                <w:rFonts w:ascii="Arial" w:hAnsi="Arial" w:eastAsia="Arial" w:cs="Arial"/>
                <w:lang w:eastAsia="ja-JP"/>
              </w:rPr>
            </w:pPr>
            <w:r w:rsidRPr="7A11C011">
              <w:rPr>
                <w:rFonts w:ascii="Arial" w:hAnsi="Arial" w:eastAsia="Arial" w:cs="Arial"/>
                <w:lang w:eastAsia="ja-JP"/>
              </w:rPr>
              <w:t>0</w:t>
            </w:r>
          </w:p>
        </w:tc>
      </w:tr>
      <w:tr w:rsidRPr="00A15332" w:rsidR="00977FFC" w:rsidTr="1BDB6B9E" w14:paraId="71522D43" w14:textId="77777777">
        <w:trPr>
          <w:trHeight w:val="255"/>
        </w:trPr>
        <w:tc>
          <w:tcPr>
            <w:tcW w:w="710" w:type="dxa"/>
            <w:tcMar/>
          </w:tcPr>
          <w:p w:rsidRPr="00A15332" w:rsidR="00977FFC" w:rsidP="00B45027" w:rsidRDefault="154B401A" w14:paraId="71522D3B" w14:textId="2621AB9E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1.2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Pr="00A15332" w:rsidR="00977FFC" w:rsidP="00B45027" w:rsidRDefault="154B401A" w14:paraId="71522D3C" w14:textId="34D8D0C2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Create</w:t>
            </w:r>
            <w:r w:rsidR="00B45027">
              <w:rPr>
                <w:rFonts w:ascii="Arial" w:hAnsi="Arial" w:eastAsia="Arial" w:cs="Arial"/>
                <w:lang w:eastAsia="ja-JP"/>
              </w:rPr>
              <w:t xml:space="preserve"> new page for admins to toggle </w:t>
            </w:r>
            <w:r w:rsidRPr="154B401A">
              <w:rPr>
                <w:rFonts w:ascii="Arial" w:hAnsi="Arial" w:eastAsia="Arial" w:cs="Arial"/>
                <w:lang w:eastAsia="ja-JP"/>
              </w:rPr>
              <w:t>visibility</w:t>
            </w:r>
          </w:p>
        </w:tc>
        <w:tc>
          <w:tcPr>
            <w:tcW w:w="2733" w:type="dxa"/>
            <w:tcMar/>
          </w:tcPr>
          <w:p w:rsidRPr="00A15332" w:rsidR="00977FFC" w:rsidP="00B45027" w:rsidRDefault="154B401A" w14:paraId="71522D3D" w14:textId="4CE62007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Admins can change which fields are visible to users by selecting toggles on a designated page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Pr="00D634C4" w:rsidR="00977FFC" w:rsidP="72E4D497" w:rsidRDefault="00FC1ED3" w14:paraId="025BDD76" w14:textId="2535E514">
            <w:pPr>
              <w:pStyle w:val="NoSpacing"/>
              <w:rPr>
                <w:rStyle w:val="Hyperlink"/>
              </w:rPr>
            </w:pPr>
            <w:hyperlink r:id="rId8">
              <w:r w:rsidRPr="72E4D497" w:rsidR="72E4D497">
                <w:rPr>
                  <w:rStyle w:val="Hyperlink"/>
                </w:rPr>
                <w:t>Incomplete</w:t>
              </w:r>
            </w:hyperlink>
          </w:p>
          <w:p w:rsidRPr="00A15332" w:rsidR="00977FFC" w:rsidP="72E4D497" w:rsidRDefault="72E4D497" w14:paraId="1FD73E15" w14:textId="1E61EC5C">
            <w:pPr>
              <w:pStyle w:val="NoSpacing"/>
            </w:pPr>
            <w:r w:rsidRPr="72E4D497">
              <w:t>-Selection page incomplete, methods to change array of settings in store not implemented.</w:t>
            </w:r>
          </w:p>
          <w:p w:rsidRPr="00A15332" w:rsidR="00977FFC" w:rsidP="72E4D497" w:rsidRDefault="00977FFC" w14:paraId="71522D3E" w14:textId="06DE3EB2">
            <w:pPr>
              <w:pStyle w:val="NoSpacing"/>
              <w:rPr>
                <w:rFonts w:ascii="Arial" w:hAnsi="Arial" w:eastAsia="Arial" w:cs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tcMar/>
          </w:tcPr>
          <w:p w:rsidRPr="00A15332" w:rsidR="00977FFC" w:rsidP="00B45027" w:rsidRDefault="154B401A" w14:paraId="71522D3F" w14:textId="483EF22A">
            <w:pPr>
              <w:rPr>
                <w:rFonts w:ascii="Arial" w:hAnsi="Arial" w:eastAsia="Arial" w:cs="Arial"/>
                <w:lang w:eastAsia="ja-JP"/>
              </w:rPr>
            </w:pPr>
            <w:r>
              <w:t>Ryan</w:t>
            </w:r>
          </w:p>
        </w:tc>
        <w:tc>
          <w:tcPr>
            <w:tcW w:w="1112" w:type="dxa"/>
            <w:tcMar/>
          </w:tcPr>
          <w:p w:rsidRPr="00A15332" w:rsidR="00977FFC" w:rsidP="00B45027" w:rsidRDefault="154B401A" w14:paraId="71522D40" w14:textId="39AAE2B0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00A15332" w:rsidR="00977FFC" w:rsidP="00B45027" w:rsidRDefault="7A11C011" w14:paraId="71522D41" w14:textId="52FCFFDA">
            <w:pPr>
              <w:rPr>
                <w:rFonts w:ascii="Arial" w:hAnsi="Arial" w:eastAsia="Arial" w:cs="Arial"/>
                <w:lang w:eastAsia="ja-JP"/>
              </w:rPr>
            </w:pPr>
            <w:r w:rsidRPr="7A11C011">
              <w:rPr>
                <w:rFonts w:ascii="Arial" w:hAnsi="Arial" w:eastAsia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Pr="00A15332" w:rsidR="00977FFC" w:rsidP="00B45027" w:rsidRDefault="7A11C011" w14:paraId="71522D42" w14:textId="0F0DF803">
            <w:pPr>
              <w:rPr>
                <w:rFonts w:ascii="Arial" w:hAnsi="Arial" w:eastAsia="Arial" w:cs="Arial"/>
                <w:lang w:eastAsia="ja-JP"/>
              </w:rPr>
            </w:pPr>
            <w:r w:rsidRPr="7A11C011">
              <w:rPr>
                <w:rFonts w:ascii="Arial" w:hAnsi="Arial" w:eastAsia="Arial" w:cs="Arial"/>
                <w:lang w:eastAsia="ja-JP"/>
              </w:rPr>
              <w:t>2</w:t>
            </w:r>
          </w:p>
        </w:tc>
      </w:tr>
      <w:tr w:rsidRPr="00A15332" w:rsidR="00977FFC" w:rsidTr="1BDB6B9E" w14:paraId="71522D4C" w14:textId="77777777">
        <w:trPr>
          <w:trHeight w:val="255"/>
        </w:trPr>
        <w:tc>
          <w:tcPr>
            <w:tcW w:w="710" w:type="dxa"/>
            <w:tcMar/>
          </w:tcPr>
          <w:p w:rsidRPr="00A15332" w:rsidR="00977FFC" w:rsidP="00B45027" w:rsidRDefault="154B401A" w14:paraId="71522D44" w14:textId="4854C83F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1.3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Pr="00A15332" w:rsidR="00977FFC" w:rsidP="00B45027" w:rsidRDefault="154B401A" w14:paraId="71522D45" w14:textId="38B26739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Add search function for modifying errors in system</w:t>
            </w:r>
          </w:p>
        </w:tc>
        <w:tc>
          <w:tcPr>
            <w:tcW w:w="2733" w:type="dxa"/>
            <w:tcMar/>
          </w:tcPr>
          <w:p w:rsidRPr="00A15332" w:rsidR="00977FFC" w:rsidP="00B45027" w:rsidRDefault="154B401A" w14:paraId="71522D46" w14:textId="34B03F99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Errors can be searched by patient or patient ID and loaded to be modified.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Pr="00A15332" w:rsidR="00977FFC" w:rsidP="00B45027" w:rsidRDefault="00641314" w14:paraId="71522D47" w14:textId="14C20328">
            <w:pPr>
              <w:rPr>
                <w:rFonts w:ascii="Arial" w:hAnsi="Arial" w:eastAsia="Arial" w:cs="Arial"/>
                <w:lang w:eastAsia="ja-JP"/>
              </w:rPr>
            </w:pPr>
            <w:hyperlink w:history="1" r:id="rId9">
              <w:r w:rsidRPr="00641314">
                <w:rPr>
                  <w:rStyle w:val="Hyperlink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  <w:tcMar/>
          </w:tcPr>
          <w:p w:rsidRPr="00A15332" w:rsidR="00977FFC" w:rsidP="00B45027" w:rsidRDefault="154B401A" w14:paraId="71522D48" w14:textId="4DCE25E4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Beau</w:t>
            </w:r>
          </w:p>
        </w:tc>
        <w:tc>
          <w:tcPr>
            <w:tcW w:w="1112" w:type="dxa"/>
            <w:tcMar/>
          </w:tcPr>
          <w:p w:rsidRPr="00A15332" w:rsidR="00977FFC" w:rsidP="00B45027" w:rsidRDefault="275142E5" w14:paraId="71522D49" w14:textId="288BD861">
            <w:pPr>
              <w:rPr>
                <w:rFonts w:ascii="Arial" w:hAnsi="Arial" w:eastAsia="Arial" w:cs="Arial"/>
                <w:lang w:eastAsia="ja-JP"/>
              </w:rPr>
            </w:pPr>
            <w:r w:rsidRPr="275142E5">
              <w:rPr>
                <w:rFonts w:ascii="Arial" w:hAnsi="Arial" w:eastAsia="Arial" w:cs="Arial"/>
                <w:lang w:eastAsia="ja-JP"/>
              </w:rPr>
              <w:t>6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00A15332" w:rsidR="00977FFC" w:rsidP="00B45027" w:rsidRDefault="275142E5" w14:paraId="71522D4A" w14:textId="45A72F30">
            <w:pPr>
              <w:rPr>
                <w:rFonts w:ascii="Arial" w:hAnsi="Arial" w:eastAsia="Arial" w:cs="Arial"/>
                <w:lang w:eastAsia="ja-JP"/>
              </w:rPr>
            </w:pPr>
            <w:r w:rsidRPr="275142E5">
              <w:rPr>
                <w:rFonts w:ascii="Arial" w:hAnsi="Arial" w:eastAsia="Arial" w:cs="Arial"/>
                <w:lang w:eastAsia="ja-JP"/>
              </w:rPr>
              <w:t>9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Pr="00A15332" w:rsidR="00977FFC" w:rsidP="00B45027" w:rsidRDefault="00641314" w14:paraId="71522D4B" w14:textId="71FFD43E">
            <w:pPr>
              <w:rPr>
                <w:rFonts w:ascii="Arial" w:hAnsi="Arial" w:eastAsia="Arial" w:cs="Arial"/>
                <w:lang w:eastAsia="ja-JP"/>
              </w:rPr>
            </w:pPr>
            <w:r w:rsidRPr="275142E5">
              <w:rPr>
                <w:rFonts w:ascii="Arial" w:hAnsi="Arial" w:eastAsia="Arial" w:cs="Arial"/>
                <w:lang w:eastAsia="ja-JP"/>
              </w:rPr>
              <w:t>0</w:t>
            </w:r>
          </w:p>
        </w:tc>
      </w:tr>
      <w:tr w:rsidRPr="00A15332" w:rsidR="009D7A81" w:rsidTr="1BDB6B9E" w14:paraId="79F3B214" w14:textId="77777777">
        <w:trPr>
          <w:trHeight w:val="255"/>
        </w:trPr>
        <w:tc>
          <w:tcPr>
            <w:tcW w:w="710" w:type="dxa"/>
            <w:tcMar/>
          </w:tcPr>
          <w:p w:rsidR="009D7A81" w:rsidP="00B45027" w:rsidRDefault="154B401A" w14:paraId="43EB56F7" w14:textId="7FBDA612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1.4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9D7A81" w:rsidP="00B45027" w:rsidRDefault="154B401A" w14:paraId="36742B75" w14:textId="2998EF5C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Add ability to modify errors in system.</w:t>
            </w:r>
          </w:p>
        </w:tc>
        <w:tc>
          <w:tcPr>
            <w:tcW w:w="2733" w:type="dxa"/>
            <w:tcMar/>
          </w:tcPr>
          <w:p w:rsidRPr="00A15332" w:rsidR="009D7A81" w:rsidP="00B45027" w:rsidRDefault="154B401A" w14:paraId="21B3E64C" w14:textId="4954EEF2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Loaded errors can be modified and have their changes reflected in the database entry.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Pr="00A15332" w:rsidR="009D7A81" w:rsidP="00B45027" w:rsidRDefault="00FC1ED3" w14:paraId="0D96AD55" w14:textId="0477CADB">
            <w:pPr>
              <w:rPr>
                <w:rFonts w:ascii="Arial" w:hAnsi="Arial" w:eastAsia="Arial" w:cs="Arial"/>
                <w:lang w:eastAsia="ja-JP"/>
              </w:rPr>
            </w:pPr>
            <w:hyperlink r:id="rId10">
              <w:r w:rsidRPr="275142E5" w:rsidR="275142E5">
                <w:rPr>
                  <w:rStyle w:val="Hyperlink"/>
                  <w:lang w:eastAsia="ja-JP"/>
                </w:rPr>
                <w:t>Incomplete</w:t>
              </w:r>
            </w:hyperlink>
            <w:r w:rsidRPr="275142E5" w:rsidR="275142E5">
              <w:rPr>
                <w:lang w:eastAsia="ja-JP"/>
              </w:rPr>
              <w:t xml:space="preserve"> – Data not being shown correctly on form when brought in from database</w:t>
            </w:r>
          </w:p>
        </w:tc>
        <w:tc>
          <w:tcPr>
            <w:tcW w:w="1080" w:type="dxa"/>
            <w:shd w:val="clear" w:color="auto" w:fill="auto"/>
            <w:noWrap/>
            <w:tcMar/>
          </w:tcPr>
          <w:p w:rsidRPr="00A15332" w:rsidR="009D7A81" w:rsidP="00B45027" w:rsidRDefault="154B401A" w14:paraId="68844070" w14:textId="78907118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Jette</w:t>
            </w:r>
          </w:p>
        </w:tc>
        <w:tc>
          <w:tcPr>
            <w:tcW w:w="1112" w:type="dxa"/>
            <w:tcMar/>
          </w:tcPr>
          <w:p w:rsidRPr="00A15332" w:rsidR="009D7A81" w:rsidP="00B45027" w:rsidRDefault="154B401A" w14:paraId="34A8E91F" w14:textId="26662A06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4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00A15332" w:rsidR="009D7A81" w:rsidP="00B45027" w:rsidRDefault="00641E9C" w14:paraId="4F041B55" w14:textId="404FE05E">
            <w:pPr>
              <w:rPr>
                <w:rFonts w:ascii="Arial" w:hAnsi="Arial" w:eastAsia="Arial" w:cs="Arial"/>
                <w:lang w:eastAsia="ja-JP"/>
              </w:rPr>
            </w:pPr>
            <w:r w:rsidRPr="275142E5">
              <w:rPr>
                <w:rFonts w:ascii="Arial" w:hAnsi="Arial" w:eastAsia="Arial" w:cs="Arial"/>
                <w:lang w:eastAsia="ja-JP"/>
              </w:rPr>
              <w:t>6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Pr="00A15332" w:rsidR="009D7A81" w:rsidP="00B45027" w:rsidRDefault="00515549" w14:paraId="6B997A3F" w14:textId="284A0ECF">
            <w:pPr>
              <w:rPr>
                <w:rFonts w:ascii="Arial" w:hAnsi="Arial" w:eastAsia="Arial" w:cs="Arial"/>
                <w:lang w:eastAsia="ja-JP"/>
              </w:rPr>
            </w:pPr>
            <w:r w:rsidRPr="275142E5">
              <w:rPr>
                <w:rFonts w:ascii="Arial" w:hAnsi="Arial" w:eastAsia="Arial" w:cs="Arial"/>
                <w:lang w:eastAsia="ja-JP"/>
              </w:rPr>
              <w:t>2</w:t>
            </w:r>
          </w:p>
        </w:tc>
      </w:tr>
      <w:tr w:rsidRPr="00A15332" w:rsidR="009D7A81" w:rsidTr="1BDB6B9E" w14:paraId="47609BE9" w14:textId="77777777">
        <w:trPr>
          <w:trHeight w:val="255"/>
        </w:trPr>
        <w:tc>
          <w:tcPr>
            <w:tcW w:w="710" w:type="dxa"/>
            <w:tcMar/>
          </w:tcPr>
          <w:p w:rsidR="009D7A81" w:rsidP="00B45027" w:rsidRDefault="154B401A" w14:paraId="15039863" w14:textId="6B2368C6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1.5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9D7A81" w:rsidP="00B45027" w:rsidRDefault="154B401A" w14:paraId="45F9CFD4" w14:textId="212B8E10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Create user documentation for outputting database data to Excel.</w:t>
            </w:r>
          </w:p>
        </w:tc>
        <w:tc>
          <w:tcPr>
            <w:tcW w:w="2733" w:type="dxa"/>
            <w:tcMar/>
          </w:tcPr>
          <w:p w:rsidRPr="00A15332" w:rsidR="009D7A81" w:rsidP="00B45027" w:rsidRDefault="154B401A" w14:paraId="1BA6C4E5" w14:textId="1350C0DE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 xml:space="preserve">User guide has been created to guide a user through the existing capability of saving the results of a </w:t>
            </w:r>
            <w:proofErr w:type="spellStart"/>
            <w:r w:rsidRPr="154B401A">
              <w:rPr>
                <w:rFonts w:ascii="Arial" w:hAnsi="Arial" w:eastAsia="Arial" w:cs="Arial"/>
                <w:lang w:eastAsia="ja-JP"/>
              </w:rPr>
              <w:t>Metabase</w:t>
            </w:r>
            <w:proofErr w:type="spellEnd"/>
            <w:r w:rsidRPr="154B401A">
              <w:rPr>
                <w:rFonts w:ascii="Arial" w:hAnsi="Arial" w:eastAsia="Arial" w:cs="Arial"/>
                <w:lang w:eastAsia="ja-JP"/>
              </w:rPr>
              <w:t xml:space="preserve"> question to an Excel file.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Pr="00A15332" w:rsidR="009D7A81" w:rsidP="00B45027" w:rsidRDefault="00B52ADC" w14:paraId="67DC469A" w14:textId="03EC94F5">
            <w:pPr>
              <w:rPr>
                <w:rFonts w:ascii="Arial" w:hAnsi="Arial" w:eastAsia="Arial" w:cs="Arial"/>
                <w:lang w:eastAsia="ja-JP"/>
              </w:rPr>
            </w:pPr>
            <w:hyperlink w:history="1" r:id="rId11">
              <w:r w:rsidRPr="00B52ADC" w:rsidR="004C295A">
                <w:rPr>
                  <w:rStyle w:val="Hyperlink"/>
                  <w:lang w:eastAsia="ja-JP"/>
                </w:rPr>
                <w:t>Complete</w:t>
              </w:r>
            </w:hyperlink>
          </w:p>
        </w:tc>
        <w:tc>
          <w:tcPr>
            <w:tcW w:w="1080" w:type="dxa"/>
            <w:shd w:val="clear" w:color="auto" w:fill="auto"/>
            <w:noWrap/>
            <w:tcMar/>
          </w:tcPr>
          <w:p w:rsidRPr="00A15332" w:rsidR="009D7A81" w:rsidP="00B45027" w:rsidRDefault="154B401A" w14:paraId="088D71BE" w14:textId="36DBAA10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Leonard</w:t>
            </w:r>
          </w:p>
        </w:tc>
        <w:tc>
          <w:tcPr>
            <w:tcW w:w="1112" w:type="dxa"/>
            <w:tcMar/>
          </w:tcPr>
          <w:p w:rsidRPr="00A15332" w:rsidR="009D7A81" w:rsidP="00B45027" w:rsidRDefault="154B401A" w14:paraId="355139CD" w14:textId="3866F6A1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3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00A15332" w:rsidR="009D7A81" w:rsidP="00B45027" w:rsidRDefault="002D494A" w14:paraId="082334A9" w14:textId="6E042015">
            <w:pPr>
              <w:rPr>
                <w:rFonts w:ascii="Arial" w:hAnsi="Arial" w:eastAsia="Arial" w:cs="Arial"/>
                <w:lang w:eastAsia="ja-JP"/>
              </w:rPr>
            </w:pPr>
            <w:r w:rsidRPr="275142E5">
              <w:rPr>
                <w:rFonts w:ascii="Arial" w:hAnsi="Arial" w:eastAsia="Arial" w:cs="Arial"/>
                <w:lang w:eastAsia="ja-JP"/>
              </w:rPr>
              <w:t>2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Pr="00A15332" w:rsidR="009D7A81" w:rsidP="00B45027" w:rsidRDefault="002D494A" w14:paraId="49A7D9F0" w14:textId="2F4FC2FC">
            <w:pPr>
              <w:rPr>
                <w:rFonts w:ascii="Arial" w:hAnsi="Arial" w:eastAsia="Arial" w:cs="Arial"/>
                <w:lang w:eastAsia="ja-JP"/>
              </w:rPr>
            </w:pPr>
            <w:r w:rsidRPr="275142E5">
              <w:rPr>
                <w:rFonts w:ascii="Arial" w:hAnsi="Arial" w:eastAsia="Arial" w:cs="Arial"/>
                <w:lang w:eastAsia="ja-JP"/>
              </w:rPr>
              <w:t>0</w:t>
            </w:r>
          </w:p>
        </w:tc>
      </w:tr>
      <w:tr w:rsidRPr="00A15332" w:rsidR="009D7A81" w:rsidTr="1BDB6B9E" w14:paraId="3887B9EA" w14:textId="77777777">
        <w:trPr>
          <w:trHeight w:val="255"/>
        </w:trPr>
        <w:tc>
          <w:tcPr>
            <w:tcW w:w="710" w:type="dxa"/>
            <w:tcMar/>
          </w:tcPr>
          <w:p w:rsidR="009D7A81" w:rsidP="00B45027" w:rsidRDefault="154B401A" w14:paraId="604A1DAC" w14:textId="1EF5B3F0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1.6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9D7A81" w:rsidP="00B45027" w:rsidRDefault="154B401A" w14:paraId="16613C22" w14:textId="5CC59B10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 xml:space="preserve">Create UAT Test scripts for </w:t>
            </w:r>
            <w:r>
              <w:t>"Edit Error Submission Form"</w:t>
            </w:r>
          </w:p>
        </w:tc>
        <w:tc>
          <w:tcPr>
            <w:tcW w:w="2733" w:type="dxa"/>
            <w:tcMar/>
          </w:tcPr>
          <w:p w:rsidRPr="00A15332" w:rsidR="009D7A81" w:rsidP="00B45027" w:rsidRDefault="154B401A" w14:paraId="2B4CA65D" w14:textId="0C2DE856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UAT test script has been created and is ready to be tested.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Pr="00A15332" w:rsidR="009D7A81" w:rsidP="1A99319A" w:rsidRDefault="154B401A" w14:paraId="24BEF4AD" w14:textId="019D6155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lang w:eastAsia="ja-JP"/>
              </w:rPr>
              <w:t>Incomplete</w:t>
            </w:r>
          </w:p>
          <w:p w:rsidRPr="00A15332" w:rsidR="009D7A81" w:rsidP="00B45027" w:rsidRDefault="1A99319A" w14:paraId="36971899" w14:textId="4FA33019">
            <w:pPr>
              <w:rPr>
                <w:rFonts w:eastAsia="Arial"/>
                <w:lang w:eastAsia="ja-JP"/>
              </w:rPr>
            </w:pPr>
            <w:r w:rsidRPr="1BDB6B9E" w:rsidR="1BDB6B9E">
              <w:rPr>
                <w:lang w:eastAsia="ja-JP"/>
              </w:rPr>
              <w:t>-Too much time spent on research</w:t>
            </w:r>
          </w:p>
        </w:tc>
        <w:tc>
          <w:tcPr>
            <w:tcW w:w="1080" w:type="dxa"/>
            <w:shd w:val="clear" w:color="auto" w:fill="auto"/>
            <w:noWrap/>
            <w:tcMar/>
          </w:tcPr>
          <w:p w:rsidRPr="00A15332" w:rsidR="009D7A81" w:rsidP="00B45027" w:rsidRDefault="154B401A" w14:paraId="5D97851D" w14:textId="79E5C1FC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Ryan</w:t>
            </w:r>
          </w:p>
        </w:tc>
        <w:tc>
          <w:tcPr>
            <w:tcW w:w="1112" w:type="dxa"/>
            <w:tcMar/>
          </w:tcPr>
          <w:p w:rsidRPr="00A15332" w:rsidR="009D7A81" w:rsidP="00B45027" w:rsidRDefault="154B401A" w14:paraId="18DA9A15" w14:textId="61105F25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3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00A15332" w:rsidR="009D7A81" w:rsidP="00B45027" w:rsidRDefault="00787F4C" w14:paraId="1555C45D" w14:textId="0DB81B76">
            <w:pPr>
              <w:rPr>
                <w:rFonts w:ascii="Arial" w:hAnsi="Arial" w:eastAsia="Arial" w:cs="Arial"/>
                <w:lang w:eastAsia="ja-JP"/>
              </w:rPr>
            </w:pPr>
            <w:r w:rsidRPr="275142E5">
              <w:rPr>
                <w:rFonts w:ascii="Arial" w:hAnsi="Arial" w:eastAsia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Pr="00A15332" w:rsidR="009D7A81" w:rsidP="00B45027" w:rsidRDefault="00787F4C" w14:paraId="165AE81F" w14:textId="6B02426D">
            <w:pPr>
              <w:rPr>
                <w:rFonts w:ascii="Arial" w:hAnsi="Arial" w:eastAsia="Arial" w:cs="Arial"/>
                <w:lang w:eastAsia="ja-JP"/>
              </w:rPr>
            </w:pPr>
            <w:r w:rsidRPr="275142E5">
              <w:rPr>
                <w:rFonts w:ascii="Arial" w:hAnsi="Arial" w:eastAsia="Arial" w:cs="Arial"/>
                <w:lang w:eastAsia="ja-JP"/>
              </w:rPr>
              <w:t>3</w:t>
            </w:r>
          </w:p>
        </w:tc>
      </w:tr>
      <w:tr w:rsidRPr="00A15332" w:rsidR="009D7A81" w:rsidTr="1BDB6B9E" w14:paraId="15372584" w14:textId="77777777">
        <w:trPr>
          <w:trHeight w:val="255"/>
        </w:trPr>
        <w:tc>
          <w:tcPr>
            <w:tcW w:w="710" w:type="dxa"/>
            <w:tcMar/>
          </w:tcPr>
          <w:p w:rsidR="009D7A81" w:rsidP="00B45027" w:rsidRDefault="154B401A" w14:paraId="392EE5D4" w14:textId="5304B389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1.7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9D7A81" w:rsidP="00B45027" w:rsidRDefault="154B401A" w14:paraId="5733D6E6" w14:textId="5CE77AE8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 xml:space="preserve">Create UAT Test scripts for </w:t>
            </w:r>
            <w:r w:rsidR="00B45027">
              <w:t>"Modify Error i</w:t>
            </w:r>
            <w:r>
              <w:t>n System"</w:t>
            </w:r>
          </w:p>
        </w:tc>
        <w:tc>
          <w:tcPr>
            <w:tcW w:w="2733" w:type="dxa"/>
            <w:tcMar/>
          </w:tcPr>
          <w:p w:rsidRPr="00A15332" w:rsidR="009D7A81" w:rsidP="00B45027" w:rsidRDefault="154B401A" w14:paraId="7AC80A12" w14:textId="061E71E8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UAT test script has been created and is ready to be tested.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Pr="00A15332" w:rsidR="009D7A81" w:rsidP="00B45027" w:rsidRDefault="154B401A" w14:paraId="6737508B" w14:textId="6F921BC4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lang w:eastAsia="ja-JP"/>
              </w:rPr>
              <w:t>Incomplete</w:t>
            </w:r>
            <w:r w:rsidR="00F60F37">
              <w:rPr>
                <w:lang w:eastAsia="ja-JP"/>
              </w:rPr>
              <w:t xml:space="preserve"> – See 1.4</w:t>
            </w:r>
          </w:p>
        </w:tc>
        <w:tc>
          <w:tcPr>
            <w:tcW w:w="1080" w:type="dxa"/>
            <w:shd w:val="clear" w:color="auto" w:fill="auto"/>
            <w:noWrap/>
            <w:tcMar/>
          </w:tcPr>
          <w:p w:rsidRPr="00A15332" w:rsidR="009D7A81" w:rsidP="00B45027" w:rsidRDefault="154B401A" w14:paraId="5019D603" w14:textId="7E4FDEF3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Jette</w:t>
            </w:r>
          </w:p>
        </w:tc>
        <w:tc>
          <w:tcPr>
            <w:tcW w:w="1112" w:type="dxa"/>
            <w:tcMar/>
          </w:tcPr>
          <w:p w:rsidRPr="00A15332" w:rsidR="009D7A81" w:rsidP="00B45027" w:rsidRDefault="154B401A" w14:paraId="0A34120D" w14:textId="4C1EF46B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3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00A15332" w:rsidR="009D7A81" w:rsidP="00B45027" w:rsidRDefault="00787F4C" w14:paraId="0AA531DA" w14:textId="4C4B4965">
            <w:pPr>
              <w:rPr>
                <w:rFonts w:ascii="Arial" w:hAnsi="Arial" w:eastAsia="Arial" w:cs="Arial"/>
                <w:lang w:eastAsia="ja-JP"/>
              </w:rPr>
            </w:pPr>
            <w:r w:rsidRPr="275142E5">
              <w:rPr>
                <w:rFonts w:ascii="Arial" w:hAnsi="Arial" w:eastAsia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9D7A81" w:rsidP="00B45027" w:rsidRDefault="00787F4C" w14:paraId="7E76235A" w14:textId="7F4B7AEF">
            <w:pPr>
              <w:rPr>
                <w:rFonts w:ascii="Arial" w:hAnsi="Arial" w:eastAsia="Arial" w:cs="Arial"/>
                <w:lang w:eastAsia="ja-JP"/>
              </w:rPr>
            </w:pPr>
            <w:r w:rsidRPr="275142E5">
              <w:rPr>
                <w:rFonts w:ascii="Arial" w:hAnsi="Arial" w:eastAsia="Arial" w:cs="Arial"/>
                <w:lang w:eastAsia="ja-JP"/>
              </w:rPr>
              <w:t>3</w:t>
            </w:r>
          </w:p>
        </w:tc>
      </w:tr>
      <w:tr w:rsidRPr="00A15332" w:rsidR="009D7A81" w:rsidTr="1BDB6B9E" w14:paraId="57F246CF" w14:textId="77777777">
        <w:trPr>
          <w:trHeight w:val="255"/>
        </w:trPr>
        <w:tc>
          <w:tcPr>
            <w:tcW w:w="710" w:type="dxa"/>
            <w:tcMar/>
          </w:tcPr>
          <w:p w:rsidR="009D7A81" w:rsidP="00B45027" w:rsidRDefault="154B401A" w14:paraId="7FA6E921" w14:textId="76687532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1.8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9D7A81" w:rsidP="00B45027" w:rsidRDefault="154B401A" w14:paraId="414A8F53" w14:textId="11E1B6E1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 xml:space="preserve">Create UAT Test scripts for </w:t>
            </w:r>
            <w:r>
              <w:t>"Output Error Data to Excel"</w:t>
            </w:r>
          </w:p>
        </w:tc>
        <w:tc>
          <w:tcPr>
            <w:tcW w:w="2733" w:type="dxa"/>
            <w:tcMar/>
          </w:tcPr>
          <w:p w:rsidRPr="00A15332" w:rsidR="009D7A81" w:rsidP="00B45027" w:rsidRDefault="154B401A" w14:paraId="64693233" w14:textId="59048907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UAT test script has been created and is ready to be tested.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9D7A81" w:rsidP="00B45027" w:rsidRDefault="154B401A" w14:paraId="2274D141" w14:textId="6115EFCC">
            <w:pPr>
              <w:rPr>
                <w:lang w:eastAsia="ja-JP"/>
              </w:rPr>
            </w:pPr>
            <w:r w:rsidRPr="154B401A">
              <w:rPr>
                <w:lang w:eastAsia="ja-JP"/>
              </w:rPr>
              <w:t>Incomplete</w:t>
            </w:r>
          </w:p>
          <w:p w:rsidRPr="00A15332" w:rsidR="007F33A7" w:rsidP="00B45027" w:rsidRDefault="007F33A7" w14:paraId="32B7C092" w14:textId="6115EFCC">
            <w:pPr>
              <w:rPr>
                <w:rFonts w:ascii="Arial" w:hAnsi="Arial" w:eastAsia="Arial" w:cs="Arial"/>
                <w:lang w:eastAsia="ja-JP"/>
              </w:rPr>
            </w:pPr>
            <w:r w:rsidRPr="007F33A7">
              <w:rPr>
                <w:rFonts w:ascii="Arial" w:hAnsi="Arial" w:eastAsia="Arial" w:cs="Arial"/>
                <w:lang w:eastAsia="ja-JP"/>
              </w:rPr>
              <w:t>-</w:t>
            </w:r>
            <w:r>
              <w:rPr>
                <w:rFonts w:ascii="Arial" w:hAnsi="Arial" w:eastAsia="Arial" w:cs="Arial"/>
                <w:lang w:eastAsia="ja-JP"/>
              </w:rPr>
              <w:t xml:space="preserve"> Too much time spent on research</w:t>
            </w:r>
          </w:p>
        </w:tc>
        <w:tc>
          <w:tcPr>
            <w:tcW w:w="1080" w:type="dxa"/>
            <w:shd w:val="clear" w:color="auto" w:fill="auto"/>
            <w:noWrap/>
            <w:tcMar/>
          </w:tcPr>
          <w:p w:rsidRPr="00A15332" w:rsidR="009D7A81" w:rsidP="00B45027" w:rsidRDefault="154B401A" w14:paraId="4E63660C" w14:textId="2D7694B0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Leonard</w:t>
            </w:r>
          </w:p>
        </w:tc>
        <w:tc>
          <w:tcPr>
            <w:tcW w:w="1112" w:type="dxa"/>
            <w:tcMar/>
          </w:tcPr>
          <w:p w:rsidRPr="00A15332" w:rsidR="009D7A81" w:rsidP="00B45027" w:rsidRDefault="154B401A" w14:paraId="564EBF5D" w14:textId="5A938EE0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3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00A15332" w:rsidR="009D7A81" w:rsidP="00B45027" w:rsidRDefault="004C295A" w14:paraId="261026EE" w14:textId="1033DA5B">
            <w:pPr>
              <w:rPr>
                <w:rFonts w:ascii="Arial" w:hAnsi="Arial" w:eastAsia="Arial" w:cs="Arial"/>
                <w:lang w:eastAsia="ja-JP"/>
              </w:rPr>
            </w:pPr>
            <w:r w:rsidRPr="275142E5">
              <w:rPr>
                <w:rFonts w:ascii="Arial" w:hAnsi="Arial" w:eastAsia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9D7A81" w:rsidP="00B45027" w:rsidRDefault="00044FCD" w14:paraId="54B251A0" w14:textId="3F0BD6B1">
            <w:pPr>
              <w:rPr>
                <w:rFonts w:ascii="Arial" w:hAnsi="Arial" w:eastAsia="Arial" w:cs="Arial"/>
                <w:lang w:eastAsia="ja-JP"/>
              </w:rPr>
            </w:pPr>
            <w:r w:rsidRPr="275142E5">
              <w:rPr>
                <w:rFonts w:ascii="Arial" w:hAnsi="Arial" w:eastAsia="Arial" w:cs="Arial"/>
                <w:lang w:eastAsia="ja-JP"/>
              </w:rPr>
              <w:t>3</w:t>
            </w:r>
          </w:p>
        </w:tc>
      </w:tr>
      <w:tr w:rsidRPr="00A15332" w:rsidR="009D7A81" w:rsidTr="1BDB6B9E" w14:paraId="6C70D9BB" w14:textId="77777777">
        <w:trPr>
          <w:trHeight w:val="255"/>
        </w:trPr>
        <w:tc>
          <w:tcPr>
            <w:tcW w:w="710" w:type="dxa"/>
            <w:tcMar/>
          </w:tcPr>
          <w:p w:rsidR="009D7A81" w:rsidP="00B45027" w:rsidRDefault="154B401A" w14:paraId="04934B52" w14:textId="2064E49F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1.9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9D7A81" w:rsidP="00B45027" w:rsidRDefault="154B401A" w14:paraId="21BD2D48" w14:textId="0CEFC82C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 xml:space="preserve">Complete UAT for </w:t>
            </w:r>
            <w:r>
              <w:t>"Edit Error Submission Form"</w:t>
            </w:r>
          </w:p>
        </w:tc>
        <w:tc>
          <w:tcPr>
            <w:tcW w:w="2733" w:type="dxa"/>
            <w:tcMar/>
          </w:tcPr>
          <w:p w:rsidRPr="00A15332" w:rsidR="009D7A81" w:rsidP="00B45027" w:rsidRDefault="154B401A" w14:paraId="717EE83D" w14:textId="1E09B0C7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UAT test record has been created and uploaded to Version Control.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Pr="00A15332" w:rsidR="009D7A81" w:rsidP="41B32F35" w:rsidRDefault="154B401A" w14:paraId="1A3092C1" w14:textId="59B8E21C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lang w:eastAsia="ja-JP"/>
              </w:rPr>
              <w:t>Incomplete</w:t>
            </w:r>
          </w:p>
          <w:p w:rsidRPr="00A15332" w:rsidR="009D7A81" w:rsidP="41B32F35" w:rsidRDefault="41B32F35" w14:paraId="22E759BF" w14:textId="76AA477D">
            <w:pPr>
              <w:rPr>
                <w:lang w:eastAsia="ja-JP"/>
              </w:rPr>
            </w:pPr>
            <w:r w:rsidRPr="1BDB6B9E" w:rsidR="1BDB6B9E">
              <w:rPr>
                <w:lang w:eastAsia="ja-JP"/>
              </w:rPr>
              <w:t>-Too much time spent on research</w:t>
            </w:r>
          </w:p>
          <w:p w:rsidRPr="00A15332" w:rsidR="009D7A81" w:rsidP="00B45027" w:rsidRDefault="009D7A81" w14:paraId="2CA05822" w14:textId="323F8BE1">
            <w:pPr>
              <w:rPr>
                <w:rFonts w:eastAsia="Arial"/>
                <w:lang w:eastAsia="ja-JP"/>
              </w:rPr>
            </w:pPr>
          </w:p>
        </w:tc>
        <w:tc>
          <w:tcPr>
            <w:tcW w:w="1080" w:type="dxa"/>
            <w:shd w:val="clear" w:color="auto" w:fill="auto"/>
            <w:noWrap/>
            <w:tcMar/>
          </w:tcPr>
          <w:p w:rsidRPr="00A15332" w:rsidR="009D7A81" w:rsidP="00B45027" w:rsidRDefault="154B401A" w14:paraId="1E61E074" w14:textId="1BB1E77F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lastRenderedPageBreak/>
              <w:t>Ryan</w:t>
            </w:r>
          </w:p>
        </w:tc>
        <w:tc>
          <w:tcPr>
            <w:tcW w:w="1112" w:type="dxa"/>
            <w:tcMar/>
          </w:tcPr>
          <w:p w:rsidRPr="00A15332" w:rsidR="009D7A81" w:rsidP="00B45027" w:rsidRDefault="154B401A" w14:paraId="2BEC7C49" w14:textId="69DD17B1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00A15332" w:rsidR="009D7A81" w:rsidP="00B45027" w:rsidRDefault="00787F4C" w14:paraId="2A68D490" w14:textId="50BB3127">
            <w:pPr>
              <w:rPr>
                <w:rFonts w:ascii="Arial" w:hAnsi="Arial" w:eastAsia="Arial" w:cs="Arial"/>
                <w:lang w:eastAsia="ja-JP"/>
              </w:rPr>
            </w:pPr>
            <w:r w:rsidRPr="275142E5">
              <w:rPr>
                <w:rFonts w:ascii="Arial" w:hAnsi="Arial" w:eastAsia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9D7A81" w:rsidP="00B45027" w:rsidRDefault="00787F4C" w14:paraId="12AF5C33" w14:textId="38599230">
            <w:pPr>
              <w:rPr>
                <w:rFonts w:ascii="Arial" w:hAnsi="Arial" w:eastAsia="Arial" w:cs="Arial"/>
                <w:lang w:eastAsia="ja-JP"/>
              </w:rPr>
            </w:pPr>
            <w:r w:rsidRPr="275142E5">
              <w:rPr>
                <w:rFonts w:ascii="Arial" w:hAnsi="Arial" w:eastAsia="Arial" w:cs="Arial"/>
                <w:lang w:eastAsia="ja-JP"/>
              </w:rPr>
              <w:t>2</w:t>
            </w:r>
          </w:p>
        </w:tc>
      </w:tr>
      <w:tr w:rsidRPr="00A15332" w:rsidR="009D7A81" w:rsidTr="1BDB6B9E" w14:paraId="5A5D02C6" w14:textId="77777777">
        <w:trPr>
          <w:trHeight w:val="255"/>
        </w:trPr>
        <w:tc>
          <w:tcPr>
            <w:tcW w:w="710" w:type="dxa"/>
            <w:tcMar/>
          </w:tcPr>
          <w:p w:rsidR="009D7A81" w:rsidP="00B45027" w:rsidRDefault="154B401A" w14:paraId="405DC688" w14:textId="59A35923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1.10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9D7A81" w:rsidP="00B45027" w:rsidRDefault="154B401A" w14:paraId="689622F3" w14:textId="2B930C4A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 xml:space="preserve">Complete UAT for </w:t>
            </w:r>
            <w:r w:rsidR="00B45027">
              <w:t>"Modify Error i</w:t>
            </w:r>
            <w:r>
              <w:t>n System"</w:t>
            </w:r>
          </w:p>
        </w:tc>
        <w:tc>
          <w:tcPr>
            <w:tcW w:w="2733" w:type="dxa"/>
            <w:tcMar/>
          </w:tcPr>
          <w:p w:rsidRPr="00A15332" w:rsidR="009D7A81" w:rsidP="00B45027" w:rsidRDefault="154B401A" w14:paraId="62C7B26C" w14:textId="417EB330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UAT test record has been created and uploaded to Version Control.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Pr="00A15332" w:rsidR="009D7A81" w:rsidP="00B45027" w:rsidRDefault="154B401A" w14:paraId="2214B386" w14:textId="1632F2C4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lang w:eastAsia="ja-JP"/>
              </w:rPr>
              <w:t>Incomplete</w:t>
            </w:r>
            <w:r w:rsidR="006867F2">
              <w:rPr>
                <w:lang w:eastAsia="ja-JP"/>
              </w:rPr>
              <w:t xml:space="preserve"> – see 1.4</w:t>
            </w:r>
          </w:p>
        </w:tc>
        <w:tc>
          <w:tcPr>
            <w:tcW w:w="1080" w:type="dxa"/>
            <w:shd w:val="clear" w:color="auto" w:fill="auto"/>
            <w:noWrap/>
            <w:tcMar/>
          </w:tcPr>
          <w:p w:rsidRPr="00A15332" w:rsidR="009D7A81" w:rsidP="00B45027" w:rsidRDefault="154B401A" w14:paraId="0F37F0CD" w14:textId="47A8397A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Jette</w:t>
            </w:r>
          </w:p>
        </w:tc>
        <w:tc>
          <w:tcPr>
            <w:tcW w:w="1112" w:type="dxa"/>
            <w:tcMar/>
          </w:tcPr>
          <w:p w:rsidRPr="00A15332" w:rsidR="009D7A81" w:rsidP="00B45027" w:rsidRDefault="154B401A" w14:paraId="701DA922" w14:textId="61E2C5DA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00A15332" w:rsidR="009D7A81" w:rsidP="00B45027" w:rsidRDefault="00080BE5" w14:paraId="3CEE7430" w14:textId="1777B178">
            <w:pPr>
              <w:rPr>
                <w:rFonts w:ascii="Arial" w:hAnsi="Arial" w:eastAsia="Arial" w:cs="Arial"/>
                <w:lang w:eastAsia="ja-JP"/>
              </w:rPr>
            </w:pPr>
            <w:r w:rsidRPr="275142E5">
              <w:rPr>
                <w:rFonts w:ascii="Arial" w:hAnsi="Arial" w:eastAsia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9D7A81" w:rsidP="00B45027" w:rsidRDefault="00080BE5" w14:paraId="22EC3293" w14:textId="0912208F">
            <w:pPr>
              <w:rPr>
                <w:rFonts w:ascii="Arial" w:hAnsi="Arial" w:eastAsia="Arial" w:cs="Arial"/>
                <w:lang w:eastAsia="ja-JP"/>
              </w:rPr>
            </w:pPr>
            <w:r w:rsidRPr="275142E5">
              <w:rPr>
                <w:rFonts w:ascii="Arial" w:hAnsi="Arial" w:eastAsia="Arial" w:cs="Arial"/>
                <w:lang w:eastAsia="ja-JP"/>
              </w:rPr>
              <w:t>2</w:t>
            </w:r>
          </w:p>
        </w:tc>
      </w:tr>
      <w:tr w:rsidRPr="00A15332" w:rsidR="009D7A81" w:rsidTr="1BDB6B9E" w14:paraId="0B8ACDD6" w14:textId="77777777">
        <w:trPr>
          <w:trHeight w:val="255"/>
        </w:trPr>
        <w:tc>
          <w:tcPr>
            <w:tcW w:w="710" w:type="dxa"/>
            <w:tcMar/>
          </w:tcPr>
          <w:p w:rsidR="009D7A81" w:rsidP="00B45027" w:rsidRDefault="154B401A" w14:paraId="0F31FEF7" w14:textId="51A58276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1.11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9D7A81" w:rsidP="00B45027" w:rsidRDefault="154B401A" w14:paraId="0C0F0CCB" w14:textId="7C0F264F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 xml:space="preserve">Complete UAT for </w:t>
            </w:r>
            <w:r>
              <w:t>"Output Error Data to Excel""</w:t>
            </w:r>
          </w:p>
        </w:tc>
        <w:tc>
          <w:tcPr>
            <w:tcW w:w="2733" w:type="dxa"/>
            <w:tcMar/>
          </w:tcPr>
          <w:p w:rsidRPr="00A15332" w:rsidR="009D7A81" w:rsidP="00B45027" w:rsidRDefault="154B401A" w14:paraId="386A9107" w14:textId="34AD1A25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UAT test record has been created and uploaded to Version Control.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="009D7A81" w:rsidP="00B45027" w:rsidRDefault="154B401A" w14:paraId="1B96BAAD" w14:textId="6115EFCC">
            <w:pPr>
              <w:rPr>
                <w:lang w:eastAsia="ja-JP"/>
              </w:rPr>
            </w:pPr>
            <w:r w:rsidRPr="154B401A">
              <w:rPr>
                <w:lang w:eastAsia="ja-JP"/>
              </w:rPr>
              <w:t>Incomplete</w:t>
            </w:r>
          </w:p>
          <w:p w:rsidRPr="007F33A7" w:rsidR="007F33A7" w:rsidP="007F33A7" w:rsidRDefault="007F33A7" w14:paraId="6B4A85BE" w14:textId="6115EFCC">
            <w:pPr>
              <w:rPr>
                <w:rFonts w:ascii="Arial" w:hAnsi="Arial" w:eastAsia="Arial" w:cs="Arial"/>
                <w:lang w:eastAsia="ja-JP"/>
              </w:rPr>
            </w:pPr>
            <w:r w:rsidRPr="007F33A7">
              <w:rPr>
                <w:rFonts w:ascii="Arial" w:hAnsi="Arial" w:eastAsia="Arial" w:cs="Arial"/>
                <w:lang w:eastAsia="ja-JP"/>
              </w:rPr>
              <w:t>-</w:t>
            </w:r>
            <w:r>
              <w:rPr>
                <w:rFonts w:ascii="Arial" w:hAnsi="Arial" w:eastAsia="Arial" w:cs="Arial"/>
                <w:lang w:eastAsia="ja-JP"/>
              </w:rPr>
              <w:t xml:space="preserve"> Too much time spent on research</w:t>
            </w:r>
          </w:p>
        </w:tc>
        <w:tc>
          <w:tcPr>
            <w:tcW w:w="1080" w:type="dxa"/>
            <w:shd w:val="clear" w:color="auto" w:fill="auto"/>
            <w:noWrap/>
            <w:tcMar/>
          </w:tcPr>
          <w:p w:rsidRPr="00A15332" w:rsidR="009D7A81" w:rsidP="00B45027" w:rsidRDefault="154B401A" w14:paraId="24F9BFD0" w14:textId="2417FF41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Leonard</w:t>
            </w:r>
          </w:p>
        </w:tc>
        <w:tc>
          <w:tcPr>
            <w:tcW w:w="1112" w:type="dxa"/>
            <w:tcMar/>
          </w:tcPr>
          <w:p w:rsidRPr="00A15332" w:rsidR="009D7A81" w:rsidP="00B45027" w:rsidRDefault="154B401A" w14:paraId="1C4056B9" w14:textId="53CD3341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00A15332" w:rsidR="009D7A81" w:rsidP="00B45027" w:rsidRDefault="004C295A" w14:paraId="6B4BA79C" w14:textId="28F9BF7D">
            <w:pPr>
              <w:rPr>
                <w:rFonts w:ascii="Arial" w:hAnsi="Arial" w:eastAsia="Arial" w:cs="Arial"/>
                <w:lang w:eastAsia="ja-JP"/>
              </w:rPr>
            </w:pPr>
            <w:r w:rsidRPr="275142E5">
              <w:rPr>
                <w:rFonts w:ascii="Arial" w:hAnsi="Arial" w:eastAsia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9D7A81" w:rsidP="00B45027" w:rsidRDefault="00044FCD" w14:paraId="5069F28C" w14:textId="44381D3E">
            <w:pPr>
              <w:rPr>
                <w:rFonts w:ascii="Arial" w:hAnsi="Arial" w:eastAsia="Arial" w:cs="Arial"/>
                <w:lang w:eastAsia="ja-JP"/>
              </w:rPr>
            </w:pPr>
            <w:r w:rsidRPr="275142E5">
              <w:rPr>
                <w:rFonts w:ascii="Arial" w:hAnsi="Arial" w:eastAsia="Arial" w:cs="Arial"/>
                <w:lang w:eastAsia="ja-JP"/>
              </w:rPr>
              <w:t>2</w:t>
            </w:r>
          </w:p>
        </w:tc>
      </w:tr>
      <w:tr w:rsidRPr="00A15332" w:rsidR="00AF7683" w:rsidTr="1BDB6B9E" w14:paraId="44AD453A" w14:textId="77777777">
        <w:trPr>
          <w:trHeight w:val="255"/>
        </w:trPr>
        <w:tc>
          <w:tcPr>
            <w:tcW w:w="710" w:type="dxa"/>
            <w:tcMar/>
          </w:tcPr>
          <w:p w:rsidRPr="154B401A" w:rsidR="00AF7683" w:rsidP="00AF7683" w:rsidRDefault="00AF7683" w14:paraId="0030D64D" w14:textId="6BE07566">
            <w:pPr>
              <w:rPr>
                <w:rFonts w:ascii="Arial" w:hAnsi="Arial" w:eastAsia="Arial" w:cs="Arial"/>
                <w:lang w:eastAsia="ja-JP"/>
              </w:rPr>
            </w:pPr>
            <w:r>
              <w:rPr>
                <w:rFonts w:ascii="Arial" w:hAnsi="Arial" w:eastAsia="Arial" w:cs="Arial"/>
                <w:lang w:eastAsia="ja-JP"/>
              </w:rPr>
              <w:t>1.12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Pr="154B401A" w:rsidR="00AF7683" w:rsidP="00AF7683" w:rsidRDefault="00AF7683" w14:paraId="6C99F90C" w14:textId="5632CC89">
            <w:pPr>
              <w:rPr>
                <w:rFonts w:ascii="Arial" w:hAnsi="Arial" w:eastAsia="Arial" w:cs="Arial"/>
                <w:lang w:eastAsia="ja-JP"/>
              </w:rPr>
            </w:pPr>
            <w:r w:rsidRPr="79D39E90">
              <w:rPr>
                <w:rFonts w:ascii="Arial" w:hAnsi="Arial" w:eastAsia="Arial" w:cs="Arial"/>
                <w:lang w:eastAsia="ja-JP"/>
              </w:rPr>
              <w:t>Complete UAT for "Search Error"</w:t>
            </w:r>
          </w:p>
        </w:tc>
        <w:tc>
          <w:tcPr>
            <w:tcW w:w="2733" w:type="dxa"/>
            <w:tcMar/>
          </w:tcPr>
          <w:p w:rsidRPr="154B401A" w:rsidR="00AF7683" w:rsidP="00AF7683" w:rsidRDefault="00AF7683" w14:paraId="69F44096" w14:textId="75DD8EB0">
            <w:pPr>
              <w:rPr>
                <w:rFonts w:ascii="Arial" w:hAnsi="Arial" w:eastAsia="Arial" w:cs="Arial"/>
                <w:lang w:eastAsia="ja-JP"/>
              </w:rPr>
            </w:pPr>
            <w:r w:rsidRPr="79D39E90">
              <w:rPr>
                <w:rFonts w:ascii="Arial" w:hAnsi="Arial" w:eastAsia="Arial" w:cs="Arial"/>
                <w:lang w:eastAsia="ja-JP"/>
              </w:rPr>
              <w:t>UAT test record has been created and uploaded to Version Control.</w:t>
            </w:r>
          </w:p>
        </w:tc>
        <w:tc>
          <w:tcPr>
            <w:tcW w:w="1170" w:type="dxa"/>
            <w:shd w:val="clear" w:color="auto" w:fill="auto"/>
            <w:noWrap/>
            <w:tcMar/>
            <w:vAlign w:val="bottom"/>
          </w:tcPr>
          <w:p w:rsidRPr="154B401A" w:rsidR="00AF7683" w:rsidP="00AF7683" w:rsidRDefault="00AF7683" w14:paraId="5A5EB30D" w14:textId="4FB7FDDB">
            <w:pPr>
              <w:rPr>
                <w:lang w:eastAsia="ja-JP"/>
              </w:rPr>
            </w:pPr>
            <w:r w:rsidRPr="79D39E90">
              <w:rPr>
                <w:lang w:eastAsia="ja-JP"/>
              </w:rPr>
              <w:t>Incomplete</w:t>
            </w:r>
          </w:p>
        </w:tc>
        <w:tc>
          <w:tcPr>
            <w:tcW w:w="1080" w:type="dxa"/>
            <w:shd w:val="clear" w:color="auto" w:fill="auto"/>
            <w:noWrap/>
            <w:tcMar/>
            <w:vAlign w:val="bottom"/>
          </w:tcPr>
          <w:p w:rsidRPr="154B401A" w:rsidR="00AF7683" w:rsidP="00AF7683" w:rsidRDefault="00AF7683" w14:paraId="7E07DD86" w14:textId="6092A794">
            <w:pPr>
              <w:rPr>
                <w:rFonts w:ascii="Arial" w:hAnsi="Arial" w:eastAsia="Arial" w:cs="Arial"/>
                <w:lang w:eastAsia="ja-JP"/>
              </w:rPr>
            </w:pPr>
            <w:r w:rsidRPr="79D39E90">
              <w:rPr>
                <w:rFonts w:ascii="Arial" w:hAnsi="Arial" w:eastAsia="Arial" w:cs="Arial"/>
                <w:lang w:eastAsia="ja-JP"/>
              </w:rPr>
              <w:t>Beau</w:t>
            </w:r>
          </w:p>
        </w:tc>
        <w:tc>
          <w:tcPr>
            <w:tcW w:w="1112" w:type="dxa"/>
            <w:tcMar/>
          </w:tcPr>
          <w:p w:rsidRPr="154B401A" w:rsidR="00AF7683" w:rsidP="00AF7683" w:rsidRDefault="00AF7683" w14:paraId="0ECA5BCA" w14:textId="7533BD9E">
            <w:pPr>
              <w:rPr>
                <w:rFonts w:ascii="Arial" w:hAnsi="Arial" w:eastAsia="Arial" w:cs="Arial"/>
                <w:lang w:eastAsia="ja-JP"/>
              </w:rPr>
            </w:pPr>
            <w:r w:rsidRPr="79D39E90">
              <w:rPr>
                <w:rFonts w:ascii="Arial" w:hAnsi="Arial" w:eastAsia="Arial" w:cs="Arial"/>
                <w:lang w:eastAsia="ja-JP"/>
              </w:rPr>
              <w:t>2</w:t>
            </w:r>
          </w:p>
        </w:tc>
        <w:tc>
          <w:tcPr>
            <w:tcW w:w="868" w:type="dxa"/>
            <w:shd w:val="clear" w:color="auto" w:fill="auto"/>
            <w:noWrap/>
            <w:tcMar/>
            <w:vAlign w:val="bottom"/>
          </w:tcPr>
          <w:p w:rsidR="00AF7683" w:rsidP="00AF7683" w:rsidRDefault="00101251" w14:paraId="042FFC79" w14:textId="5D2994DF">
            <w:pPr>
              <w:rPr>
                <w:rFonts w:ascii="Arial" w:hAnsi="Arial" w:cs="Arial"/>
                <w:lang w:eastAsia="ja-JP"/>
              </w:rPr>
            </w:pPr>
            <w:bookmarkStart w:name="_GoBack" w:id="1"/>
            <w:bookmarkEnd w:id="1"/>
            <w:r>
              <w:rPr>
                <w:rFonts w:ascii="Arial" w:hAnsi="Arial" w:cs="Arial"/>
                <w:lang w:eastAsia="ja-JP"/>
              </w:rPr>
              <w:t>0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AF7683" w:rsidP="00AF7683" w:rsidRDefault="00101251" w14:paraId="3FF56840" w14:textId="1F4116CA">
            <w:pPr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</w:t>
            </w:r>
          </w:p>
        </w:tc>
      </w:tr>
      <w:tr w:rsidRPr="00A15332" w:rsidR="00AF7683" w:rsidTr="1BDB6B9E" w14:paraId="4401B647" w14:textId="77777777">
        <w:trPr>
          <w:trHeight w:val="255"/>
        </w:trPr>
        <w:tc>
          <w:tcPr>
            <w:tcW w:w="710" w:type="dxa"/>
            <w:tcMar/>
          </w:tcPr>
          <w:p w:rsidR="00AF7683" w:rsidP="00AF7683" w:rsidRDefault="00AF7683" w14:paraId="42B1D556" w14:textId="5FDDCECC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1.1</w:t>
            </w:r>
            <w:r>
              <w:rPr>
                <w:rFonts w:ascii="Arial" w:hAnsi="Arial" w:eastAsia="Arial" w:cs="Arial"/>
                <w:lang w:eastAsia="ja-JP"/>
              </w:rPr>
              <w:t>3</w:t>
            </w:r>
          </w:p>
        </w:tc>
        <w:tc>
          <w:tcPr>
            <w:tcW w:w="2152" w:type="dxa"/>
            <w:shd w:val="clear" w:color="auto" w:fill="auto"/>
            <w:noWrap/>
            <w:tcMar/>
          </w:tcPr>
          <w:p w:rsidR="00AF7683" w:rsidP="00AF7683" w:rsidRDefault="00AF7683" w14:paraId="3B520C66" w14:textId="065EC1BD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Resubmit LCAM</w:t>
            </w:r>
          </w:p>
        </w:tc>
        <w:tc>
          <w:tcPr>
            <w:tcW w:w="2733" w:type="dxa"/>
            <w:tcMar/>
          </w:tcPr>
          <w:p w:rsidRPr="00A15332" w:rsidR="00AF7683" w:rsidP="00AF7683" w:rsidRDefault="00AF7683" w14:paraId="55B27BD2" w14:textId="1350C0DE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Resubmit LCAM, modify Project Plan (to add an iteration to Construction Phase as a risk mitigation plan and adjust dates of Transition Phase) and add this risk and mitigation plan to the Risk List.</w:t>
            </w:r>
          </w:p>
        </w:tc>
        <w:tc>
          <w:tcPr>
            <w:tcW w:w="1170" w:type="dxa"/>
            <w:shd w:val="clear" w:color="auto" w:fill="auto"/>
            <w:noWrap/>
            <w:tcMar/>
          </w:tcPr>
          <w:p w:rsidRPr="00A15332" w:rsidR="00AF7683" w:rsidP="00AF7683" w:rsidRDefault="004674B0" w14:paraId="3B450E2B" w14:textId="6C25F72E">
            <w:pPr>
              <w:rPr>
                <w:rFonts w:ascii="Arial" w:hAnsi="Arial" w:eastAsia="Arial" w:cs="Arial"/>
                <w:lang w:eastAsia="ja-JP"/>
              </w:rPr>
            </w:pPr>
            <w:hyperlink w:history="1" r:id="rId12">
              <w:r w:rsidRPr="004674B0" w:rsidR="00AF7683">
                <w:rPr>
                  <w:rStyle w:val="Hyperlink"/>
                  <w:rFonts w:ascii="Arial" w:hAnsi="Arial" w:eastAsia="Arial" w:cs="Arial"/>
                  <w:lang w:eastAsia="ja-JP"/>
                </w:rPr>
                <w:t>Complet</w:t>
              </w:r>
              <w:r w:rsidRPr="004674B0">
                <w:rPr>
                  <w:rStyle w:val="Hyperlink"/>
                  <w:rFonts w:ascii="Arial" w:hAnsi="Arial" w:eastAsia="Arial" w:cs="Arial"/>
                  <w:lang w:eastAsia="ja-JP"/>
                </w:rPr>
                <w:t>e</w:t>
              </w:r>
            </w:hyperlink>
          </w:p>
        </w:tc>
        <w:tc>
          <w:tcPr>
            <w:tcW w:w="1080" w:type="dxa"/>
            <w:shd w:val="clear" w:color="auto" w:fill="auto"/>
            <w:noWrap/>
            <w:tcMar/>
          </w:tcPr>
          <w:p w:rsidRPr="00A15332" w:rsidR="00AF7683" w:rsidP="00AF7683" w:rsidRDefault="00AF7683" w14:paraId="633D4A28" w14:textId="5EA97BEE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Jette</w:t>
            </w:r>
          </w:p>
        </w:tc>
        <w:tc>
          <w:tcPr>
            <w:tcW w:w="1112" w:type="dxa"/>
            <w:tcMar/>
          </w:tcPr>
          <w:p w:rsidRPr="00A15332" w:rsidR="00AF7683" w:rsidP="00AF7683" w:rsidRDefault="00AF7683" w14:paraId="4152C5C2" w14:textId="24E8EB99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1</w:t>
            </w:r>
          </w:p>
        </w:tc>
        <w:tc>
          <w:tcPr>
            <w:tcW w:w="868" w:type="dxa"/>
            <w:shd w:val="clear" w:color="auto" w:fill="auto"/>
            <w:noWrap/>
            <w:tcMar/>
          </w:tcPr>
          <w:p w:rsidRPr="00A15332" w:rsidR="00AF7683" w:rsidP="00AF7683" w:rsidRDefault="00AF7683" w14:paraId="1F798C87" w14:textId="36BF1F45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0.5</w:t>
            </w:r>
          </w:p>
        </w:tc>
        <w:tc>
          <w:tcPr>
            <w:tcW w:w="1136" w:type="dxa"/>
            <w:shd w:val="clear" w:color="auto" w:fill="auto"/>
            <w:noWrap/>
            <w:tcMar/>
          </w:tcPr>
          <w:p w:rsidR="00AF7683" w:rsidP="00AF7683" w:rsidRDefault="00AF7683" w14:paraId="1510E3D9" w14:textId="5FB11C15">
            <w:pPr>
              <w:rPr>
                <w:rFonts w:ascii="Arial" w:hAnsi="Arial" w:eastAsia="Arial" w:cs="Arial"/>
                <w:lang w:eastAsia="ja-JP"/>
              </w:rPr>
            </w:pPr>
            <w:r w:rsidRPr="154B401A">
              <w:rPr>
                <w:rFonts w:ascii="Arial" w:hAnsi="Arial" w:eastAsia="Arial" w:cs="Arial"/>
                <w:lang w:eastAsia="ja-JP"/>
              </w:rPr>
              <w:t>0</w:t>
            </w:r>
          </w:p>
        </w:tc>
      </w:tr>
    </w:tbl>
    <w:p w:rsidR="00D8366F" w:rsidP="00D8366F" w:rsidRDefault="00D8366F" w14:paraId="71522D4D" w14:textId="77777777">
      <w:pPr>
        <w:pStyle w:val="Heading1"/>
        <w:numPr>
          <w:ilvl w:val="0"/>
          <w:numId w:val="36"/>
        </w:numPr>
        <w:sectPr w:rsidR="00D8366F" w:rsidSect="004D621B">
          <w:headerReference w:type="default" r:id="rId13"/>
          <w:footerReference w:type="default" r:id="rId14"/>
          <w:pgSz w:w="12240" w:h="15840" w:orient="portrait" w:code="1"/>
          <w:pgMar w:top="1440" w:right="1440" w:bottom="1440" w:left="1440" w:header="720" w:footer="720" w:gutter="0"/>
          <w:cols w:space="720"/>
        </w:sectPr>
      </w:pPr>
    </w:p>
    <w:p w:rsidR="000245C9" w:rsidP="000245C9" w:rsidRDefault="154B401A" w14:paraId="71522D4E" w14:textId="77777777">
      <w:pPr>
        <w:pStyle w:val="Heading1"/>
        <w:rPr>
          <w:b w:val="0"/>
        </w:rPr>
      </w:pPr>
      <w:r>
        <w:lastRenderedPageBreak/>
        <w:t>5.  Issues</w:t>
      </w:r>
    </w:p>
    <w:p w:rsidR="00D8366F" w:rsidP="00D8366F" w:rsidRDefault="000245C9" w14:paraId="71522D4F" w14:textId="77777777">
      <w:pPr>
        <w:pStyle w:val="InfoBlue"/>
        <w:rPr>
          <w:vanish w:val="0"/>
        </w:rPr>
      </w:pPr>
      <w:r w:rsidRPr="154B401A">
        <w:t xml:space="preserve"> </w:t>
      </w:r>
      <w:r w:rsidR="00D8366F">
        <w:rPr>
          <w:vanish w:val="0"/>
        </w:rPr>
        <w:t>[List any issues to be solved during the iteration. Update status when new issues are reported during the daily meetings]</w:t>
      </w:r>
    </w:p>
    <w:p w:rsidR="00D8366F" w:rsidP="00D8366F" w:rsidRDefault="00D8366F" w14:paraId="71522D50" w14:textId="77777777"/>
    <w:tbl>
      <w:tblPr>
        <w:tblStyle w:val="TableGrid"/>
        <w:tblW w:w="0" w:type="auto"/>
        <w:tblInd w:w="0" w:type="dxa"/>
        <w:tblLook w:val="01E0" w:firstRow="1" w:lastRow="1" w:firstColumn="1" w:lastColumn="1" w:noHBand="0" w:noVBand="0"/>
      </w:tblPr>
      <w:tblGrid>
        <w:gridCol w:w="3109"/>
        <w:gridCol w:w="1435"/>
        <w:gridCol w:w="4806"/>
      </w:tblGrid>
      <w:tr w:rsidR="00D8366F" w:rsidTr="1BDB6B9E" w14:paraId="71522D54" w14:textId="77777777"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="00D8366F" w:rsidP="154B401A" w:rsidRDefault="154B401A" w14:paraId="71522D51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Issue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="00D8366F" w:rsidP="154B401A" w:rsidRDefault="154B401A" w14:paraId="71522D52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  <w:tcMar/>
          </w:tcPr>
          <w:p w:rsidR="00D8366F" w:rsidP="154B401A" w:rsidRDefault="154B401A" w14:paraId="71522D53" w14:textId="77777777">
            <w:pPr>
              <w:widowControl/>
              <w:spacing w:before="60" w:line="240" w:lineRule="auto"/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</w:pPr>
            <w:r w:rsidRPr="154B401A">
              <w:rPr>
                <w:rFonts w:ascii="Arial" w:hAnsi="Arial" w:eastAsia="Arial" w:cs="Arial"/>
                <w:b/>
                <w:bCs/>
                <w:sz w:val="18"/>
                <w:szCs w:val="18"/>
                <w:lang w:eastAsia="ja-JP"/>
              </w:rPr>
              <w:t>Notes</w:t>
            </w:r>
          </w:p>
        </w:tc>
      </w:tr>
      <w:tr w:rsidR="00D8366F" w:rsidTr="1BDB6B9E" w14:paraId="71522D58" w14:textId="77777777">
        <w:tc>
          <w:tcPr>
            <w:tcW w:w="31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8366F" w:rsidRDefault="6DD7B40A" w14:paraId="71522D55" w14:textId="07F4CCB5">
            <w:pPr>
              <w:pStyle w:val="BodyText"/>
              <w:ind w:left="0"/>
            </w:pPr>
            <w:r>
              <w:t>Error with Worker Model</w:t>
            </w:r>
          </w:p>
        </w:tc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8366F" w:rsidRDefault="6DD7B40A" w14:paraId="71522D56" w14:textId="6034A46D">
            <w:pPr>
              <w:pStyle w:val="BodyText"/>
              <w:ind w:left="0"/>
            </w:pPr>
            <w:r>
              <w:t>Resolved</w:t>
            </w:r>
          </w:p>
        </w:tc>
        <w:tc>
          <w:tcPr>
            <w:tcW w:w="49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0D8366F" w:rsidRDefault="05A1EDAB" w14:paraId="71522D57" w14:textId="4C4D0295">
            <w:pPr>
              <w:pStyle w:val="BodyText"/>
              <w:ind w:left="0"/>
            </w:pPr>
            <w:r>
              <w:t xml:space="preserve">We had an issue with the Worker Model which was causing a database query which was returning worker.id which was incorrect and causing errors when querying the database. </w:t>
            </w:r>
            <w:r w:rsidR="544FFCAE">
              <w:t xml:space="preserve">This lead to </w:t>
            </w:r>
            <w:proofErr w:type="gramStart"/>
            <w:r w:rsidR="544FFCAE">
              <w:t>a number of</w:t>
            </w:r>
            <w:proofErr w:type="gramEnd"/>
            <w:r w:rsidR="544FFCAE">
              <w:t xml:space="preserve"> issues in trying to implement the search error and edit error items. Once this was rectified by implementing the foreign key relationship correctly within the model the </w:t>
            </w:r>
            <w:r w:rsidR="61B8A065">
              <w:t>issue was resolved.</w:t>
            </w:r>
          </w:p>
        </w:tc>
      </w:tr>
      <w:tr w:rsidR="08061714" w:rsidTr="1BDB6B9E" w14:paraId="315CA8E6">
        <w:tc>
          <w:tcPr>
            <w:tcW w:w="31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8061714" w:rsidP="08061714" w:rsidRDefault="08061714" w14:noSpellErr="1" w14:paraId="53B68C02" w14:textId="7EEA65F4">
            <w:pPr>
              <w:pStyle w:val="BodyText"/>
              <w:ind w:left="0"/>
            </w:pPr>
            <w:r w:rsidR="1BDB6B9E">
              <w:rPr/>
              <w:t>UAT Tests incomplete</w:t>
            </w:r>
          </w:p>
        </w:tc>
        <w:tc>
          <w:tcPr>
            <w:tcW w:w="14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8061714" w:rsidP="1BDB6B9E" w:rsidRDefault="08061714" w14:paraId="3DBA10F2" w14:noSpellErr="1" w14:textId="728A2F75">
            <w:pPr>
              <w:pStyle w:val="BodyText"/>
              <w:ind w:left="0"/>
            </w:pPr>
            <w:r w:rsidR="1BDB6B9E">
              <w:rPr/>
              <w:t>Mitigated</w:t>
            </w:r>
          </w:p>
        </w:tc>
        <w:tc>
          <w:tcPr>
            <w:tcW w:w="48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Mar/>
          </w:tcPr>
          <w:p w:rsidR="08061714" w:rsidP="1BDB6B9E" w:rsidRDefault="08061714" w14:paraId="5468A2D3" w14:noSpellErr="1" w14:textId="39BFDB39">
            <w:pPr>
              <w:pStyle w:val="BodyText"/>
              <w:ind w:left="0"/>
            </w:pPr>
            <w:r w:rsidR="1BDB6B9E">
              <w:rPr/>
              <w:t>None of the team members have been able to create sa</w:t>
            </w:r>
            <w:r w:rsidR="1BDB6B9E">
              <w:rPr/>
              <w:t xml:space="preserve">tisfactory UAT tests for their use cases this iteration. We will be moving these tasks into the next iteration. However, as we </w:t>
            </w:r>
            <w:r w:rsidR="1BDB6B9E">
              <w:rPr/>
              <w:t>foresaw</w:t>
            </w:r>
            <w:r w:rsidR="1BDB6B9E">
              <w:rPr/>
              <w:t xml:space="preserve"> this problem carrying forward each iteration in perpetuity while revising the project plan and risk list, we planned for an additional iteration to finish any incomplete UATs and user documentation.</w:t>
            </w:r>
          </w:p>
        </w:tc>
      </w:tr>
    </w:tbl>
    <w:p w:rsidR="00D8366F" w:rsidP="00D8366F" w:rsidRDefault="00D8366F" w14:paraId="71522D59" w14:textId="77777777"/>
    <w:p w:rsidRPr="008A4D87" w:rsidR="000245C9" w:rsidP="000245C9" w:rsidRDefault="154B401A" w14:paraId="71522D5A" w14:textId="77777777">
      <w:pPr>
        <w:pStyle w:val="Heading1"/>
      </w:pPr>
      <w:r>
        <w:t>6.  Assessment</w:t>
      </w:r>
    </w:p>
    <w:p w:rsidR="00766B33" w:rsidP="000245C9" w:rsidRDefault="00766B33" w14:paraId="71522D5B" w14:textId="77777777">
      <w:pPr>
        <w:pStyle w:val="InfoBlue"/>
        <w:rPr>
          <w:vanish w:val="0"/>
        </w:rPr>
      </w:pPr>
      <w:r w:rsidRPr="154B401A">
        <w:t>[</w:t>
      </w:r>
      <w:r w:rsidR="00D1755E">
        <w:rPr>
          <w:vanish w:val="0"/>
        </w:rPr>
        <w:t>Use t</w:t>
      </w:r>
      <w:r>
        <w:rPr>
          <w:vanish w:val="0"/>
        </w:rPr>
        <w:t>his section for capturing and communicating</w:t>
      </w:r>
      <w:r w:rsidRPr="00766B33">
        <w:rPr>
          <w:vanish w:val="0"/>
        </w:rPr>
        <w:t xml:space="preserve"> results and actions from assessments</w:t>
      </w:r>
      <w:r w:rsidR="001E146F">
        <w:rPr>
          <w:vanish w:val="0"/>
        </w:rPr>
        <w:t>, which are</w:t>
      </w:r>
      <w:r w:rsidRPr="00766B33">
        <w:rPr>
          <w:vanish w:val="0"/>
        </w:rPr>
        <w:t xml:space="preserve"> typically done at the end of each </w:t>
      </w:r>
      <w:proofErr w:type="spellStart"/>
      <w:r w:rsidRPr="00766B33">
        <w:rPr>
          <w:vanish w:val="0"/>
        </w:rPr>
        <w:t>iteration</w:t>
      </w:r>
      <w:r w:rsidRPr="154B401A" w:rsidR="00170DD9">
        <w:t>.</w:t>
      </w:r>
      <w:r w:rsidRPr="154B401A" w:rsidR="001E146F">
        <w:t xml:space="preserve"> </w:t>
      </w:r>
      <w:r w:rsidR="009367DD">
        <w:rPr>
          <w:vanish w:val="0"/>
        </w:rPr>
        <w:t>If</w:t>
      </w:r>
      <w:proofErr w:type="spellEnd"/>
      <w:r w:rsidR="009367DD">
        <w:rPr>
          <w:vanish w:val="0"/>
        </w:rPr>
        <w:t xml:space="preserve"> you don’t </w:t>
      </w:r>
      <w:r w:rsidR="001E146F">
        <w:rPr>
          <w:vanish w:val="0"/>
        </w:rPr>
        <w:t xml:space="preserve">do this, </w:t>
      </w:r>
      <w:r w:rsidR="009367DD">
        <w:rPr>
          <w:vanish w:val="0"/>
        </w:rPr>
        <w:t>the team may not be able to improve the way they develop software.]</w:t>
      </w:r>
    </w:p>
    <w:tbl>
      <w:tblPr>
        <w:tblW w:w="5543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Pr="00491AD7" w:rsidR="00766B33" w:rsidTr="154B401A" w14:paraId="71522D5E" w14:textId="77777777">
        <w:tc>
          <w:tcPr>
            <w:tcW w:w="1778" w:type="dxa"/>
          </w:tcPr>
          <w:p w:rsidRPr="00491AD7" w:rsidR="00766B33" w:rsidP="001E146F" w:rsidRDefault="154B401A" w14:paraId="71522D5C" w14:textId="77777777">
            <w:pPr>
              <w:spacing w:before="40" w:after="40"/>
              <w:rPr>
                <w:bCs/>
              </w:rPr>
            </w:pPr>
            <w:r>
              <w:t>Assessment target</w:t>
            </w:r>
          </w:p>
        </w:tc>
        <w:tc>
          <w:tcPr>
            <w:tcW w:w="3765" w:type="dxa"/>
          </w:tcPr>
          <w:p w:rsidRPr="001E146F" w:rsidR="00766B33" w:rsidP="001E146F" w:rsidRDefault="154B401A" w14:paraId="71522D5D" w14:textId="77777777">
            <w:pPr>
              <w:spacing w:before="40" w:after="40"/>
              <w:rPr>
                <w:bCs/>
                <w:iCs/>
              </w:rPr>
            </w:pPr>
            <w:r w:rsidRPr="154B401A">
              <w:rPr>
                <w:color w:val="0000FF"/>
              </w:rPr>
              <w:t>[This c</w:t>
            </w:r>
            <w:r w:rsidRPr="154B401A">
              <w:rPr>
                <w:rFonts w:ascii="Times" w:hAnsi="Times" w:eastAsia="Times" w:cs="Times"/>
                <w:color w:val="0000FF"/>
              </w:rPr>
              <w:t>ould be the entire iteration or just a specific component]</w:t>
            </w:r>
          </w:p>
        </w:tc>
      </w:tr>
      <w:tr w:rsidR="00766B33" w:rsidTr="154B401A" w14:paraId="71522D61" w14:textId="77777777">
        <w:tc>
          <w:tcPr>
            <w:tcW w:w="1778" w:type="dxa"/>
          </w:tcPr>
          <w:p w:rsidR="00766B33" w:rsidP="001E146F" w:rsidRDefault="154B401A" w14:paraId="71522D5F" w14:textId="77777777">
            <w:pPr>
              <w:spacing w:before="40" w:after="40"/>
            </w:pPr>
            <w:r>
              <w:t>Assessment date</w:t>
            </w:r>
          </w:p>
        </w:tc>
        <w:tc>
          <w:tcPr>
            <w:tcW w:w="3765" w:type="dxa"/>
          </w:tcPr>
          <w:p w:rsidRPr="001E146F" w:rsidR="00766B33" w:rsidP="001E146F" w:rsidRDefault="00766B33" w14:paraId="71522D60" w14:textId="77777777">
            <w:pPr>
              <w:spacing w:before="40" w:after="40"/>
              <w:rPr>
                <w:iCs/>
              </w:rPr>
            </w:pPr>
          </w:p>
        </w:tc>
      </w:tr>
      <w:tr w:rsidR="00766B33" w:rsidTr="154B401A" w14:paraId="71522D64" w14:textId="77777777">
        <w:tc>
          <w:tcPr>
            <w:tcW w:w="1778" w:type="dxa"/>
          </w:tcPr>
          <w:p w:rsidR="00766B33" w:rsidP="001E146F" w:rsidRDefault="154B401A" w14:paraId="71522D62" w14:textId="77777777">
            <w:pPr>
              <w:spacing w:before="40" w:after="40"/>
            </w:pPr>
            <w:r>
              <w:t>Participants</w:t>
            </w:r>
          </w:p>
        </w:tc>
        <w:tc>
          <w:tcPr>
            <w:tcW w:w="3765" w:type="dxa"/>
          </w:tcPr>
          <w:p w:rsidRPr="001E146F" w:rsidR="00766B33" w:rsidP="001E146F" w:rsidRDefault="00766B33" w14:paraId="71522D63" w14:textId="77777777">
            <w:pPr>
              <w:spacing w:before="40" w:after="40"/>
              <w:rPr>
                <w:iCs/>
              </w:rPr>
            </w:pPr>
          </w:p>
        </w:tc>
      </w:tr>
      <w:tr w:rsidR="00766B33" w:rsidTr="154B401A" w14:paraId="71522D67" w14:textId="77777777">
        <w:tc>
          <w:tcPr>
            <w:tcW w:w="1778" w:type="dxa"/>
          </w:tcPr>
          <w:p w:rsidR="00766B33" w:rsidP="001E146F" w:rsidRDefault="154B401A" w14:paraId="71522D65" w14:textId="77777777">
            <w:pPr>
              <w:spacing w:before="40" w:after="40"/>
            </w:pPr>
            <w:r>
              <w:t>Project status</w:t>
            </w:r>
          </w:p>
        </w:tc>
        <w:tc>
          <w:tcPr>
            <w:tcW w:w="3765" w:type="dxa"/>
          </w:tcPr>
          <w:p w:rsidRPr="001E146F" w:rsidR="00766B33" w:rsidP="001E146F" w:rsidRDefault="154B401A" w14:paraId="71522D66" w14:textId="77777777">
            <w:pPr>
              <w:spacing w:before="40" w:after="40"/>
              <w:rPr>
                <w:iCs/>
              </w:rPr>
            </w:pPr>
            <w:r w:rsidRPr="154B401A">
              <w:rPr>
                <w:rFonts w:ascii="Times" w:hAnsi="Times" w:eastAsia="Times" w:cs="Times"/>
                <w:color w:val="0000FF"/>
              </w:rPr>
              <w:t>[For example, express as Red, Yellow, or Green.]</w:t>
            </w:r>
          </w:p>
        </w:tc>
      </w:tr>
    </w:tbl>
    <w:p w:rsidRPr="00AB7CE1" w:rsidR="00766B33" w:rsidP="00766B33" w:rsidRDefault="00766B33" w14:paraId="71522D68" w14:textId="77777777"/>
    <w:p w:rsidRPr="00766B33" w:rsidR="00766B33" w:rsidP="005F5C34" w:rsidRDefault="154B401A" w14:paraId="71522D69" w14:textId="77777777">
      <w:pPr>
        <w:pStyle w:val="Heading2"/>
        <w:numPr>
          <w:ilvl w:val="0"/>
          <w:numId w:val="30"/>
        </w:numPr>
      </w:pPr>
      <w:r>
        <w:t>Assessment against objectives</w:t>
      </w:r>
    </w:p>
    <w:p w:rsidR="00766B33" w:rsidP="005F5C34" w:rsidRDefault="154B401A" w14:paraId="71522D6A" w14:textId="77777777">
      <w:pPr>
        <w:pStyle w:val="InfoBluelistitem"/>
      </w:pPr>
      <w:r>
        <w:t>[Document whether you addressed the objectives as specified in the Iteration Plan.]</w:t>
      </w:r>
    </w:p>
    <w:p w:rsidR="00766B33" w:rsidP="005F5C34" w:rsidRDefault="154B401A" w14:paraId="71522D6B" w14:textId="1350C0DE">
      <w:pPr>
        <w:pStyle w:val="Heading2"/>
        <w:numPr>
          <w:ilvl w:val="0"/>
          <w:numId w:val="29"/>
        </w:numPr>
      </w:pPr>
      <w:r>
        <w:t xml:space="preserve">Work Items: Planned compared to </w:t>
      </w:r>
      <w:proofErr w:type="gramStart"/>
      <w:r>
        <w:t>actually completed</w:t>
      </w:r>
      <w:proofErr w:type="gramEnd"/>
    </w:p>
    <w:p w:rsidRPr="005D0D75" w:rsidR="005D0D75" w:rsidP="005D0D75" w:rsidRDefault="154B401A" w14:paraId="71522D6C" w14:textId="77777777">
      <w:pPr>
        <w:pStyle w:val="InfoBluelistitem"/>
      </w:pPr>
      <w:r>
        <w:t>[Summarize whether all Work Items planned to be addressed in the iteration were addressed, and which Work Items were postponed or added.]</w:t>
      </w:r>
    </w:p>
    <w:p w:rsidR="00354ABB" w:rsidP="00354ABB" w:rsidRDefault="001966DD" w14:paraId="1B0EF712" w14:textId="058C7B40">
      <w:pPr>
        <w:pStyle w:val="InfoBluelistitem"/>
        <w:tabs>
          <w:tab w:val="left" w:pos="1635"/>
        </w:tabs>
        <w:rPr>
          <w:color w:val="auto"/>
        </w:rPr>
      </w:pPr>
      <w:r w:rsidRPr="001966DD">
        <w:rPr>
          <w:color w:val="auto"/>
        </w:rPr>
        <w:t xml:space="preserve">1.4 </w:t>
      </w:r>
      <w:r>
        <w:rPr>
          <w:color w:val="auto"/>
        </w:rPr>
        <w:t>–</w:t>
      </w:r>
      <w:r w:rsidRPr="001966DD">
        <w:rPr>
          <w:color w:val="auto"/>
        </w:rPr>
        <w:t xml:space="preserve"> </w:t>
      </w:r>
      <w:r>
        <w:rPr>
          <w:color w:val="auto"/>
        </w:rPr>
        <w:t>Issues have arisen where data from the database is not showing correctly in the field on the Error form.</w:t>
      </w:r>
      <w:r w:rsidR="00636E0F">
        <w:rPr>
          <w:color w:val="auto"/>
        </w:rPr>
        <w:t xml:space="preserve"> These include the radio buttons and details for list type fields</w:t>
      </w:r>
      <w:r w:rsidR="00BE5219">
        <w:rPr>
          <w:color w:val="auto"/>
        </w:rPr>
        <w:t>. Research is continuing to find a solution to these problems.</w:t>
      </w:r>
      <w:r>
        <w:rPr>
          <w:color w:val="auto"/>
        </w:rPr>
        <w:tab/>
      </w:r>
    </w:p>
    <w:p w:rsidRPr="001966DD" w:rsidR="000A7A4E" w:rsidP="001966DD" w:rsidRDefault="00F04B7F" w14:paraId="1F9EDF26" w14:textId="78347F6A">
      <w:pPr>
        <w:pStyle w:val="InfoBluelistitem"/>
        <w:tabs>
          <w:tab w:val="left" w:pos="1635"/>
        </w:tabs>
        <w:rPr>
          <w:color w:val="auto"/>
        </w:rPr>
      </w:pPr>
      <w:r>
        <w:rPr>
          <w:color w:val="auto"/>
        </w:rPr>
        <w:t xml:space="preserve">1.6 &amp; </w:t>
      </w:r>
      <w:r w:rsidR="000A7A4E">
        <w:rPr>
          <w:color w:val="auto"/>
        </w:rPr>
        <w:t xml:space="preserve">1.10 </w:t>
      </w:r>
      <w:r w:rsidR="00EF2861">
        <w:rPr>
          <w:color w:val="auto"/>
        </w:rPr>
        <w:t>–</w:t>
      </w:r>
      <w:r w:rsidR="000A7A4E">
        <w:rPr>
          <w:color w:val="auto"/>
        </w:rPr>
        <w:t xml:space="preserve"> </w:t>
      </w:r>
      <w:r w:rsidR="00EF2861">
        <w:rPr>
          <w:color w:val="auto"/>
        </w:rPr>
        <w:t>UAT not completed due to issues with 1.4</w:t>
      </w:r>
    </w:p>
    <w:p w:rsidRPr="00BF6F48" w:rsidR="00BF6F48" w:rsidP="00BF6F48" w:rsidRDefault="00BF6F48" w14:paraId="675485F7" w14:textId="40D8037A">
      <w:pPr>
        <w:pStyle w:val="InfoBluelistitem"/>
        <w:tabs>
          <w:tab w:val="left" w:pos="1635"/>
        </w:tabs>
        <w:rPr>
          <w:color w:val="auto"/>
        </w:rPr>
      </w:pPr>
      <w:r>
        <w:rPr>
          <w:color w:val="auto"/>
        </w:rPr>
        <w:t xml:space="preserve">1.8, 1.11 – Missed due to concentrating on researching methods </w:t>
      </w:r>
      <w:r w:rsidR="00997C37">
        <w:rPr>
          <w:color w:val="auto"/>
        </w:rPr>
        <w:t xml:space="preserve">to create User Manual and assisting with </w:t>
      </w:r>
      <w:proofErr w:type="gramStart"/>
      <w:r w:rsidR="00CF1E5C">
        <w:rPr>
          <w:color w:val="auto"/>
        </w:rPr>
        <w:t>other</w:t>
      </w:r>
      <w:proofErr w:type="gramEnd"/>
      <w:r w:rsidR="00CF1E5C">
        <w:rPr>
          <w:color w:val="auto"/>
        </w:rPr>
        <w:t xml:space="preserve"> task.</w:t>
      </w:r>
    </w:p>
    <w:p w:rsidR="00766B33" w:rsidP="005F5C34" w:rsidRDefault="00766B33" w14:paraId="71522D6D" w14:textId="77777777">
      <w:pPr>
        <w:pStyle w:val="Heading2"/>
        <w:numPr>
          <w:ilvl w:val="0"/>
          <w:numId w:val="0"/>
        </w:numPr>
        <w:ind w:left="720"/>
      </w:pPr>
      <w:r>
        <w:t xml:space="preserve">Assessment against Evaluation Criteria Test </w:t>
      </w:r>
      <w:r w:rsidR="005F5C34">
        <w:t>r</w:t>
      </w:r>
      <w:r>
        <w:t>esults</w:t>
      </w:r>
    </w:p>
    <w:p w:rsidR="00C40D04" w:rsidP="001E146F" w:rsidRDefault="00766B33" w14:paraId="71522D6E" w14:textId="77777777">
      <w:pPr>
        <w:pStyle w:val="InfoBluelistitem"/>
      </w:pPr>
      <w:r>
        <w:t xml:space="preserve">[Document whether you met the evaluation criteria as specified in the </w:t>
      </w:r>
      <w:r w:rsidR="001E146F">
        <w:t>I</w:t>
      </w:r>
      <w:r>
        <w:t xml:space="preserve">teration </w:t>
      </w:r>
      <w:r w:rsidR="001E146F">
        <w:t>P</w:t>
      </w:r>
      <w:r>
        <w:t xml:space="preserve">lan. This could include information such as “Demo for </w:t>
      </w:r>
      <w:r w:rsidR="001E146F">
        <w:t>D</w:t>
      </w:r>
      <w:r>
        <w:t>epartment X was well</w:t>
      </w:r>
      <w:r w:rsidR="001E146F">
        <w:t>-</w:t>
      </w:r>
      <w:r>
        <w:t>received, with some concerns raised around usability</w:t>
      </w:r>
      <w:r w:rsidR="001E146F">
        <w:t>,</w:t>
      </w:r>
      <w:r>
        <w:t>”</w:t>
      </w:r>
      <w:r w:rsidR="001E146F">
        <w:t xml:space="preserve"> or </w:t>
      </w:r>
      <w:r>
        <w:t xml:space="preserve">“495 test cases were automated with a 98% pass rate. 9 test cases were deferred </w:t>
      </w:r>
      <w:r w:rsidR="001E146F">
        <w:t xml:space="preserve">because the </w:t>
      </w:r>
      <w:r>
        <w:t xml:space="preserve">corresponding </w:t>
      </w:r>
      <w:r w:rsidR="00612E0C">
        <w:t>Work Item</w:t>
      </w:r>
      <w:r>
        <w:t xml:space="preserve">s </w:t>
      </w:r>
      <w:r w:rsidR="001E146F">
        <w:t xml:space="preserve">were </w:t>
      </w:r>
      <w:r>
        <w:t>postponed.”</w:t>
      </w:r>
    </w:p>
    <w:p w:rsidR="00766B33" w:rsidP="001E146F" w:rsidRDefault="00C40D04" w14:paraId="71522D6F" w14:textId="1350C0DE">
      <w:pPr>
        <w:pStyle w:val="InfoBluelistitem"/>
      </w:pPr>
      <w:r>
        <w:t xml:space="preserve">The most important guideline here is that although satisfactorily completed items may summarily mentioned, incomplete items require a more comprehensive </w:t>
      </w:r>
      <w:proofErr w:type="gramStart"/>
      <w:r>
        <w:t xml:space="preserve">explanation </w:t>
      </w:r>
      <w:r w:rsidR="00766B33">
        <w:t>]</w:t>
      </w:r>
      <w:proofErr w:type="gramEnd"/>
    </w:p>
    <w:p w:rsidR="00766B33" w:rsidP="005F5C34" w:rsidRDefault="00766B33" w14:paraId="71522D70" w14:textId="77777777">
      <w:pPr>
        <w:pStyle w:val="Heading2"/>
        <w:numPr>
          <w:ilvl w:val="0"/>
          <w:numId w:val="29"/>
        </w:numPr>
      </w:pPr>
      <w:r>
        <w:lastRenderedPageBreak/>
        <w:t xml:space="preserve">Other </w:t>
      </w:r>
      <w:r w:rsidR="005F5C34">
        <w:t>c</w:t>
      </w:r>
      <w:r>
        <w:t xml:space="preserve">oncerns and </w:t>
      </w:r>
      <w:r w:rsidR="005F5C34">
        <w:t>d</w:t>
      </w:r>
      <w:r>
        <w:t>eviations</w:t>
      </w:r>
    </w:p>
    <w:p w:rsidR="00766B33" w:rsidP="001E146F" w:rsidRDefault="00766B33" w14:paraId="71522D71" w14:textId="77777777">
      <w:pPr>
        <w:pStyle w:val="InfoBluelistitem"/>
      </w:pPr>
      <w:r>
        <w:t>[List other areas that have been evaluated, such as financials,</w:t>
      </w:r>
      <w:r w:rsidR="001E146F">
        <w:t xml:space="preserve"> or </w:t>
      </w:r>
      <w:r>
        <w:t xml:space="preserve">schedule deviation, as well as </w:t>
      </w:r>
      <w:r w:rsidR="001E146F">
        <w:t>S</w:t>
      </w:r>
      <w:r>
        <w:t>takeholder feedback not captured elsewhere.]</w:t>
      </w:r>
    </w:p>
    <w:sectPr w:rsidR="00766B33" w:rsidSect="004D621B">
      <w:pgSz w:w="12240" w:h="15840" w:orient="portrait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1ED3" w:rsidRDefault="00FC1ED3" w14:paraId="306731CB" w14:textId="77777777">
      <w:r>
        <w:separator/>
      </w:r>
    </w:p>
  </w:endnote>
  <w:endnote w:type="continuationSeparator" w:id="0">
    <w:p w:rsidR="00FC1ED3" w:rsidRDefault="00FC1ED3" w14:paraId="24B37D05" w14:textId="77777777">
      <w:r>
        <w:continuationSeparator/>
      </w:r>
    </w:p>
  </w:endnote>
  <w:endnote w:type="continuationNotice" w:id="1">
    <w:p w:rsidR="00FC1ED3" w:rsidRDefault="00FC1ED3" w14:paraId="092E44CA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1755E" w14:paraId="71522D80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14:paraId="71522D7D" w14:textId="7777777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14:paraId="71522D7E" w14:textId="003304E8">
          <w:pPr>
            <w:jc w:val="center"/>
          </w:pPr>
          <w:r>
            <w:sym w:font="Symbol" w:char="F0D3"/>
          </w:r>
          <w:fldSimple w:instr=" DOCPROPERTY &quot;Company&quot;  \* MERGEFORMAT ">
            <w:r w:rsidR="00FA2BB5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D0D75">
            <w:rPr>
              <w:noProof/>
            </w:rPr>
            <w:t>2018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1755E" w:rsidRDefault="00D1755E" w14:paraId="71522D7F" w14:textId="1350C0DE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45027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B4502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:rsidR="00D1755E" w:rsidRDefault="00D1755E" w14:paraId="71522D8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1ED3" w:rsidRDefault="00FC1ED3" w14:paraId="33FDC05A" w14:textId="77777777">
      <w:r>
        <w:separator/>
      </w:r>
    </w:p>
  </w:footnote>
  <w:footnote w:type="continuationSeparator" w:id="0">
    <w:p w:rsidR="00FC1ED3" w:rsidRDefault="00FC1ED3" w14:paraId="4102EA86" w14:textId="77777777">
      <w:r>
        <w:continuationSeparator/>
      </w:r>
    </w:p>
  </w:footnote>
  <w:footnote w:type="continuationNotice" w:id="1">
    <w:p w:rsidR="00FC1ED3" w:rsidRDefault="00FC1ED3" w14:paraId="23E0F42F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755E" w14:paraId="71522D78" w14:textId="77777777">
      <w:tc>
        <w:tcPr>
          <w:tcW w:w="6379" w:type="dxa"/>
        </w:tcPr>
        <w:p w:rsidR="00D1755E" w:rsidP="00CF0A4E" w:rsidRDefault="00CF0A4E" w14:paraId="71522D76" w14:textId="77777777">
          <w:pPr>
            <w:pStyle w:val="Header"/>
            <w:tabs>
              <w:tab w:val="clear" w:pos="4320"/>
              <w:tab w:val="clear" w:pos="8640"/>
            </w:tabs>
          </w:pPr>
          <w:r>
            <w:t>Pharmacy Error Tracker</w:t>
          </w:r>
        </w:p>
      </w:tc>
      <w:tc>
        <w:tcPr>
          <w:tcW w:w="3179" w:type="dxa"/>
        </w:tcPr>
        <w:p w:rsidR="00D1755E" w:rsidRDefault="00CF0A4E" w14:paraId="71522D77" w14:textId="1350C0DE">
          <w:pPr>
            <w:tabs>
              <w:tab w:val="left" w:pos="1135"/>
            </w:tabs>
            <w:spacing w:before="40"/>
            <w:ind w:right="68"/>
          </w:pPr>
          <w:r>
            <w:t xml:space="preserve">Team </w:t>
          </w:r>
          <w:proofErr w:type="spellStart"/>
          <w:r>
            <w:t>Pharmacon</w:t>
          </w:r>
          <w:proofErr w:type="spellEnd"/>
        </w:p>
      </w:tc>
    </w:tr>
    <w:tr w:rsidR="00D1755E" w14:paraId="71522D7B" w14:textId="77777777">
      <w:tc>
        <w:tcPr>
          <w:tcW w:w="6379" w:type="dxa"/>
        </w:tcPr>
        <w:p w:rsidR="00D1755E" w:rsidRDefault="00CF0A4E" w14:paraId="71522D79" w14:textId="77777777">
          <w:r>
            <w:t xml:space="preserve">Construction </w:t>
          </w:r>
          <w:fldSimple w:instr=" TITLE  \* MERGEFORMAT ">
            <w:r w:rsidR="00FA2BB5">
              <w:t>Iteration Plan</w:t>
            </w:r>
          </w:fldSimple>
          <w:r>
            <w:t xml:space="preserve"> 1</w:t>
          </w:r>
        </w:p>
      </w:tc>
      <w:tc>
        <w:tcPr>
          <w:tcW w:w="3179" w:type="dxa"/>
        </w:tcPr>
        <w:p w:rsidR="00D1755E" w:rsidP="00CF0A4E" w:rsidRDefault="00CF0A4E" w14:paraId="71522D7A" w14:textId="3AF3D41E">
          <w:r>
            <w:t xml:space="preserve">  Date:  </w:t>
          </w:r>
          <w:r w:rsidR="005B44BD">
            <w:t>23</w:t>
          </w:r>
          <w:r>
            <w:t>/07/2018</w:t>
          </w:r>
        </w:p>
      </w:tc>
    </w:tr>
  </w:tbl>
  <w:p w:rsidR="00D1755E" w:rsidRDefault="00D1755E" w14:paraId="71522D7C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" w15:restartNumberingAfterBreak="0">
    <w:nsid w:val="0E022487"/>
    <w:multiLevelType w:val="hybridMultilevel"/>
    <w:tmpl w:val="6688CEFC"/>
    <w:lvl w:ilvl="0" w:tplc="EE54C8FE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7" w15:restartNumberingAfterBreak="0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1ECC31DA"/>
    <w:multiLevelType w:val="hybridMultilevel"/>
    <w:tmpl w:val="F796C326"/>
    <w:lvl w:ilvl="0" w:tplc="28269CA6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F437A8B"/>
    <w:multiLevelType w:val="multilevel"/>
    <w:tmpl w:val="EFAE96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0575AB3"/>
    <w:multiLevelType w:val="hybridMultilevel"/>
    <w:tmpl w:val="78DAB658"/>
    <w:lvl w:ilvl="0" w:tplc="FC3C57F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E8E73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914EB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A1848D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E2EC1E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6C398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6D4151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D120C1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83EDD9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2" w15:restartNumberingAfterBreak="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4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5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6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7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8" w15:restartNumberingAfterBreak="0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0" w15:restartNumberingAfterBreak="0">
    <w:nsid w:val="42D059CF"/>
    <w:multiLevelType w:val="hybridMultilevel"/>
    <w:tmpl w:val="91FE3C82"/>
    <w:lvl w:ilvl="0" w:tplc="4DBA5112">
      <w:start w:val="1"/>
      <w:numFmt w:val="bullet"/>
      <w:pStyle w:val="Heading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34024AA"/>
    <w:multiLevelType w:val="hybridMultilevel"/>
    <w:tmpl w:val="842ACBEE"/>
    <w:lvl w:ilvl="0" w:tplc="072ECE4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F08F25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A7A5D6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7662A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076C9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272A1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DDEE5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AC4B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FD20F3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5" w15:restartNumberingAfterBreak="0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7" w15:restartNumberingAfterBreak="0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9" w15:restartNumberingAfterBreak="0">
    <w:nsid w:val="56153576"/>
    <w:multiLevelType w:val="hybridMultilevel"/>
    <w:tmpl w:val="A290F6BC"/>
    <w:lvl w:ilvl="0" w:tplc="0FB02700"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ADA38A2"/>
    <w:multiLevelType w:val="hybridMultilevel"/>
    <w:tmpl w:val="C7FED582"/>
    <w:lvl w:ilvl="0" w:tplc="0C09000F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hint="default" w:ascii="Wingdings" w:hAnsi="Wingdings"/>
      </w:rPr>
    </w:lvl>
  </w:abstractNum>
  <w:abstractNum w:abstractNumId="32" w15:restartNumberingAfterBreak="0">
    <w:nsid w:val="5FD956DB"/>
    <w:multiLevelType w:val="hybridMultilevel"/>
    <w:tmpl w:val="AE465262"/>
    <w:lvl w:ilvl="0" w:tplc="0C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3" w15:restartNumberingAfterBreak="0">
    <w:nsid w:val="6492010B"/>
    <w:multiLevelType w:val="hybridMultilevel"/>
    <w:tmpl w:val="3D205440"/>
    <w:lvl w:ilvl="0" w:tplc="A588D33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FA6B4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86099F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3F0115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3CA99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344536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FC96E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B049A0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16A0DC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7" w15:restartNumberingAfterBreak="0">
    <w:nsid w:val="6E672E0B"/>
    <w:multiLevelType w:val="hybridMultilevel"/>
    <w:tmpl w:val="51F0F4C8"/>
    <w:lvl w:ilvl="0" w:tplc="6136F0B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E74CDE1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826A78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AD44E4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77812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FAAE8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82073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C38CDA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E863DD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3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4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hint="default" w:ascii="Symbol" w:hAnsi="Symbol"/>
        </w:rPr>
      </w:lvl>
    </w:lvlOverride>
  </w:num>
  <w:num w:numId="3">
    <w:abstractNumId w:val="16"/>
  </w:num>
  <w:num w:numId="4">
    <w:abstractNumId w:val="41"/>
  </w:num>
  <w:num w:numId="5">
    <w:abstractNumId w:val="28"/>
  </w:num>
  <w:num w:numId="6">
    <w:abstractNumId w:val="2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8">
    <w:abstractNumId w:val="2"/>
  </w:num>
  <w:num w:numId="9">
    <w:abstractNumId w:val="40"/>
  </w:num>
  <w:num w:numId="10">
    <w:abstractNumId w:val="3"/>
  </w:num>
  <w:num w:numId="11">
    <w:abstractNumId w:val="17"/>
  </w:num>
  <w:num w:numId="12">
    <w:abstractNumId w:val="15"/>
  </w:num>
  <w:num w:numId="13">
    <w:abstractNumId w:val="39"/>
  </w:num>
  <w:num w:numId="14">
    <w:abstractNumId w:val="14"/>
  </w:num>
  <w:num w:numId="15">
    <w:abstractNumId w:val="6"/>
  </w:num>
  <w:num w:numId="16">
    <w:abstractNumId w:val="38"/>
  </w:num>
  <w:num w:numId="17">
    <w:abstractNumId w:val="24"/>
  </w:num>
  <w:num w:numId="18">
    <w:abstractNumId w:val="11"/>
  </w:num>
  <w:num w:numId="19">
    <w:abstractNumId w:val="19"/>
  </w:num>
  <w:num w:numId="20">
    <w:abstractNumId w:val="13"/>
  </w:num>
  <w:num w:numId="21">
    <w:abstractNumId w:val="36"/>
  </w:num>
  <w:num w:numId="22">
    <w:abstractNumId w:val="22"/>
  </w:num>
  <w:num w:numId="23">
    <w:abstractNumId w:val="2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5"/>
  </w:num>
  <w:num w:numId="29">
    <w:abstractNumId w:val="30"/>
  </w:num>
  <w:num w:numId="30">
    <w:abstractNumId w:val="23"/>
  </w:num>
  <w:num w:numId="31">
    <w:abstractNumId w:val="25"/>
  </w:num>
  <w:num w:numId="32">
    <w:abstractNumId w:val="7"/>
  </w:num>
  <w:num w:numId="33">
    <w:abstractNumId w:val="20"/>
  </w:num>
  <w:num w:numId="34">
    <w:abstractNumId w:val="5"/>
  </w:num>
  <w:num w:numId="35">
    <w:abstractNumId w:val="12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4"/>
  </w:num>
  <w:num w:numId="38">
    <w:abstractNumId w:val="9"/>
  </w:num>
  <w:num w:numId="39">
    <w:abstractNumId w:val="32"/>
  </w:num>
  <w:num w:numId="40">
    <w:abstractNumId w:val="31"/>
  </w:num>
  <w:num w:numId="41">
    <w:abstractNumId w:val="4"/>
  </w:num>
  <w:num w:numId="42">
    <w:abstractNumId w:val="8"/>
  </w:num>
  <w:num w:numId="43">
    <w:abstractNumId w:val="29"/>
  </w:num>
  <w:num w:numId="44">
    <w:abstractNumId w:val="10"/>
  </w:num>
  <w:num w:numId="45">
    <w:abstractNumId w:val="21"/>
  </w:num>
  <w:num w:numId="46">
    <w:abstractNumId w:val="37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BB5"/>
    <w:rsid w:val="00001BDA"/>
    <w:rsid w:val="00004CB4"/>
    <w:rsid w:val="000178C5"/>
    <w:rsid w:val="000245C9"/>
    <w:rsid w:val="0004020E"/>
    <w:rsid w:val="0004359F"/>
    <w:rsid w:val="00044FCD"/>
    <w:rsid w:val="000561FC"/>
    <w:rsid w:val="00080BE5"/>
    <w:rsid w:val="00080D62"/>
    <w:rsid w:val="00083367"/>
    <w:rsid w:val="000877CD"/>
    <w:rsid w:val="0009226D"/>
    <w:rsid w:val="000A7A4E"/>
    <w:rsid w:val="000B24D1"/>
    <w:rsid w:val="000B6D46"/>
    <w:rsid w:val="00101251"/>
    <w:rsid w:val="001166A5"/>
    <w:rsid w:val="00124023"/>
    <w:rsid w:val="00124674"/>
    <w:rsid w:val="00134C20"/>
    <w:rsid w:val="0014780E"/>
    <w:rsid w:val="00170DD9"/>
    <w:rsid w:val="00176824"/>
    <w:rsid w:val="00181F9B"/>
    <w:rsid w:val="001966DD"/>
    <w:rsid w:val="001B5D9B"/>
    <w:rsid w:val="001E146F"/>
    <w:rsid w:val="00203719"/>
    <w:rsid w:val="00241C30"/>
    <w:rsid w:val="002454CE"/>
    <w:rsid w:val="00245DC4"/>
    <w:rsid w:val="00245E1C"/>
    <w:rsid w:val="00252787"/>
    <w:rsid w:val="00256BE5"/>
    <w:rsid w:val="00261669"/>
    <w:rsid w:val="0026201A"/>
    <w:rsid w:val="00263C55"/>
    <w:rsid w:val="00263F16"/>
    <w:rsid w:val="002A6EE7"/>
    <w:rsid w:val="002D494A"/>
    <w:rsid w:val="002F1A05"/>
    <w:rsid w:val="002F4160"/>
    <w:rsid w:val="002F771D"/>
    <w:rsid w:val="00306F5F"/>
    <w:rsid w:val="00314940"/>
    <w:rsid w:val="00320F68"/>
    <w:rsid w:val="0034192A"/>
    <w:rsid w:val="00342F31"/>
    <w:rsid w:val="00354ABB"/>
    <w:rsid w:val="00360BF7"/>
    <w:rsid w:val="003845B3"/>
    <w:rsid w:val="003A7344"/>
    <w:rsid w:val="003B0B37"/>
    <w:rsid w:val="003C0B0C"/>
    <w:rsid w:val="003C7438"/>
    <w:rsid w:val="003D0F56"/>
    <w:rsid w:val="003D20BC"/>
    <w:rsid w:val="003F1C47"/>
    <w:rsid w:val="004674B0"/>
    <w:rsid w:val="004A40BD"/>
    <w:rsid w:val="004B54C9"/>
    <w:rsid w:val="004C295A"/>
    <w:rsid w:val="004D591B"/>
    <w:rsid w:val="004D621B"/>
    <w:rsid w:val="004E307A"/>
    <w:rsid w:val="004E649B"/>
    <w:rsid w:val="004F6818"/>
    <w:rsid w:val="00511630"/>
    <w:rsid w:val="00514ED8"/>
    <w:rsid w:val="00515549"/>
    <w:rsid w:val="00521603"/>
    <w:rsid w:val="0053489D"/>
    <w:rsid w:val="005363C1"/>
    <w:rsid w:val="0055179F"/>
    <w:rsid w:val="005726AB"/>
    <w:rsid w:val="005875D1"/>
    <w:rsid w:val="005B44BD"/>
    <w:rsid w:val="005D0D75"/>
    <w:rsid w:val="005D3052"/>
    <w:rsid w:val="005F5C34"/>
    <w:rsid w:val="00612E0C"/>
    <w:rsid w:val="00616D16"/>
    <w:rsid w:val="00620890"/>
    <w:rsid w:val="00636E0F"/>
    <w:rsid w:val="00637815"/>
    <w:rsid w:val="00641314"/>
    <w:rsid w:val="00641E9C"/>
    <w:rsid w:val="00661A7F"/>
    <w:rsid w:val="00672B51"/>
    <w:rsid w:val="00676232"/>
    <w:rsid w:val="006867F2"/>
    <w:rsid w:val="006A5368"/>
    <w:rsid w:val="006C7983"/>
    <w:rsid w:val="006D0AEF"/>
    <w:rsid w:val="0070517C"/>
    <w:rsid w:val="0073521F"/>
    <w:rsid w:val="00763579"/>
    <w:rsid w:val="00766B33"/>
    <w:rsid w:val="00770D49"/>
    <w:rsid w:val="007733E8"/>
    <w:rsid w:val="00787F4C"/>
    <w:rsid w:val="007D3399"/>
    <w:rsid w:val="007E0C70"/>
    <w:rsid w:val="007F33A7"/>
    <w:rsid w:val="007F3644"/>
    <w:rsid w:val="008072E1"/>
    <w:rsid w:val="0081263B"/>
    <w:rsid w:val="00844D3C"/>
    <w:rsid w:val="0086305C"/>
    <w:rsid w:val="00877037"/>
    <w:rsid w:val="008862F2"/>
    <w:rsid w:val="008947DC"/>
    <w:rsid w:val="008A4226"/>
    <w:rsid w:val="008A4D87"/>
    <w:rsid w:val="008D4CDE"/>
    <w:rsid w:val="00925F6F"/>
    <w:rsid w:val="0092650E"/>
    <w:rsid w:val="009367DD"/>
    <w:rsid w:val="00941477"/>
    <w:rsid w:val="0094328D"/>
    <w:rsid w:val="0096063B"/>
    <w:rsid w:val="00972250"/>
    <w:rsid w:val="00977FFC"/>
    <w:rsid w:val="009877C1"/>
    <w:rsid w:val="00997C37"/>
    <w:rsid w:val="00997DEA"/>
    <w:rsid w:val="009D6937"/>
    <w:rsid w:val="009D7A81"/>
    <w:rsid w:val="009E02BF"/>
    <w:rsid w:val="009E7B88"/>
    <w:rsid w:val="009F1CA1"/>
    <w:rsid w:val="009F3C9C"/>
    <w:rsid w:val="009F3D95"/>
    <w:rsid w:val="00A150E4"/>
    <w:rsid w:val="00A15332"/>
    <w:rsid w:val="00A26680"/>
    <w:rsid w:val="00A31804"/>
    <w:rsid w:val="00A53E5F"/>
    <w:rsid w:val="00A550E6"/>
    <w:rsid w:val="00A5583D"/>
    <w:rsid w:val="00A82BF6"/>
    <w:rsid w:val="00A95924"/>
    <w:rsid w:val="00AB4260"/>
    <w:rsid w:val="00AB6D4C"/>
    <w:rsid w:val="00AC5C10"/>
    <w:rsid w:val="00AD1DED"/>
    <w:rsid w:val="00AE5634"/>
    <w:rsid w:val="00AF7683"/>
    <w:rsid w:val="00B168ED"/>
    <w:rsid w:val="00B259EF"/>
    <w:rsid w:val="00B25A1B"/>
    <w:rsid w:val="00B45027"/>
    <w:rsid w:val="00B50902"/>
    <w:rsid w:val="00B52ADC"/>
    <w:rsid w:val="00B5408F"/>
    <w:rsid w:val="00B62EF7"/>
    <w:rsid w:val="00B64F5A"/>
    <w:rsid w:val="00B7002B"/>
    <w:rsid w:val="00B73DD5"/>
    <w:rsid w:val="00B847E7"/>
    <w:rsid w:val="00B855FF"/>
    <w:rsid w:val="00BA36B4"/>
    <w:rsid w:val="00BA56F6"/>
    <w:rsid w:val="00BB0BF4"/>
    <w:rsid w:val="00BB2A09"/>
    <w:rsid w:val="00BB7005"/>
    <w:rsid w:val="00BD0DE1"/>
    <w:rsid w:val="00BE5219"/>
    <w:rsid w:val="00BF6F48"/>
    <w:rsid w:val="00C06BC0"/>
    <w:rsid w:val="00C14E70"/>
    <w:rsid w:val="00C24A38"/>
    <w:rsid w:val="00C40D04"/>
    <w:rsid w:val="00C47DF6"/>
    <w:rsid w:val="00C55459"/>
    <w:rsid w:val="00C72CDA"/>
    <w:rsid w:val="00C87560"/>
    <w:rsid w:val="00C93D0D"/>
    <w:rsid w:val="00CA06AA"/>
    <w:rsid w:val="00CB49B0"/>
    <w:rsid w:val="00CB4A37"/>
    <w:rsid w:val="00CC46E7"/>
    <w:rsid w:val="00CD500D"/>
    <w:rsid w:val="00CD65C8"/>
    <w:rsid w:val="00CF0A4E"/>
    <w:rsid w:val="00CF1E5C"/>
    <w:rsid w:val="00D1215A"/>
    <w:rsid w:val="00D1755E"/>
    <w:rsid w:val="00D1758B"/>
    <w:rsid w:val="00D254CD"/>
    <w:rsid w:val="00D52071"/>
    <w:rsid w:val="00D62A79"/>
    <w:rsid w:val="00D634C4"/>
    <w:rsid w:val="00D72205"/>
    <w:rsid w:val="00D7282B"/>
    <w:rsid w:val="00D8366F"/>
    <w:rsid w:val="00D87214"/>
    <w:rsid w:val="00DB3AE9"/>
    <w:rsid w:val="00DB5B4A"/>
    <w:rsid w:val="00DC138A"/>
    <w:rsid w:val="00DC5F07"/>
    <w:rsid w:val="00DE7CB2"/>
    <w:rsid w:val="00E1334C"/>
    <w:rsid w:val="00E2080E"/>
    <w:rsid w:val="00E51973"/>
    <w:rsid w:val="00E529D0"/>
    <w:rsid w:val="00E64AD8"/>
    <w:rsid w:val="00E66284"/>
    <w:rsid w:val="00E70692"/>
    <w:rsid w:val="00E73D4D"/>
    <w:rsid w:val="00E750F3"/>
    <w:rsid w:val="00EB726C"/>
    <w:rsid w:val="00EC182C"/>
    <w:rsid w:val="00EC7310"/>
    <w:rsid w:val="00EE01EE"/>
    <w:rsid w:val="00EF2861"/>
    <w:rsid w:val="00EF62C3"/>
    <w:rsid w:val="00F04B7F"/>
    <w:rsid w:val="00F1509B"/>
    <w:rsid w:val="00F27EE5"/>
    <w:rsid w:val="00F33DD4"/>
    <w:rsid w:val="00F421E1"/>
    <w:rsid w:val="00F60F37"/>
    <w:rsid w:val="00F82F0C"/>
    <w:rsid w:val="00F91097"/>
    <w:rsid w:val="00FA118F"/>
    <w:rsid w:val="00FA2BB5"/>
    <w:rsid w:val="00FB1FB8"/>
    <w:rsid w:val="00FC1ED3"/>
    <w:rsid w:val="00FE782B"/>
    <w:rsid w:val="05A1EDAB"/>
    <w:rsid w:val="08061714"/>
    <w:rsid w:val="0E4CBBCC"/>
    <w:rsid w:val="0FAA85AA"/>
    <w:rsid w:val="154B401A"/>
    <w:rsid w:val="1A99319A"/>
    <w:rsid w:val="1BDB6B9E"/>
    <w:rsid w:val="2396400A"/>
    <w:rsid w:val="275142E5"/>
    <w:rsid w:val="28987517"/>
    <w:rsid w:val="300398EA"/>
    <w:rsid w:val="3CD8362E"/>
    <w:rsid w:val="41B32F35"/>
    <w:rsid w:val="544FFCAE"/>
    <w:rsid w:val="547C9589"/>
    <w:rsid w:val="61B8A065"/>
    <w:rsid w:val="6DD7B40A"/>
    <w:rsid w:val="6F2B664E"/>
    <w:rsid w:val="72E4D497"/>
    <w:rsid w:val="73E0B6E6"/>
    <w:rsid w:val="7A11C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522CFF"/>
  <w15:chartTrackingRefBased/>
  <w15:docId w15:val="{FCF95838-A723-4841-833E-D043332847A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 w:semiHidden="1" w:unhideWhenUsed="1"/>
    <w:lsdException w:name="toc 2" w:uiPriority="0" w:semiHidden="1" w:unhideWhenUsed="1"/>
    <w:lsdException w:name="toc 3" w:uiPriority="0" w:semiHidden="1" w:unhideWhenUsed="1"/>
    <w:lsdException w:name="toc 4" w:uiPriority="0" w:semiHidden="1" w:unhideWhenUsed="1"/>
    <w:lsdException w:name="toc 5" w:uiPriority="0" w:semiHidden="1" w:unhideWhenUsed="1"/>
    <w:lsdException w:name="toc 6" w:uiPriority="0" w:semiHidden="1" w:unhideWhenUsed="1"/>
    <w:lsdException w:name="toc 7" w:uiPriority="0" w:semiHidden="1" w:unhideWhenUsed="1"/>
    <w:lsdException w:name="toc 8" w:uiPriority="0" w:semiHidden="1" w:unhideWhenUsed="1"/>
    <w:lsdException w:name="toc 9" w:uiPriority="0" w:semiHidden="1" w:unhideWhenUsed="1"/>
    <w:lsdException w:name="Normal Indent" w:uiPriority="0" w:semiHidden="1" w:unhideWhenUsed="1"/>
    <w:lsdException w:name="footnote text" w:uiPriority="0" w:semiHidden="1" w:unhideWhenUsed="1"/>
    <w:lsdException w:name="annotation text" w:uiPriority="0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0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A4D87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5F5C34"/>
    <w:pPr>
      <w:numPr>
        <w:numId w:val="33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ullet1" w:customStyle="1">
    <w:name w:val="Bullet1"/>
    <w:basedOn w:val="Normal"/>
    <w:pPr>
      <w:ind w:left="720" w:hanging="432"/>
    </w:pPr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Tabletext" w:customStyle="1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styleId="Body" w:customStyle="1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/>
      <w:numPr>
        <w:numId w:val="38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BodyText"/>
    <w:rsid w:val="00B7002B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foblue0" w:customStyle="1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styleId="BalloonText">
    <w:name w:val="Balloon Text"/>
    <w:basedOn w:val="Normal"/>
    <w:semiHidden/>
    <w:rsid w:val="009D693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9D6937"/>
    <w:rPr>
      <w:sz w:val="16"/>
      <w:szCs w:val="16"/>
    </w:rPr>
  </w:style>
  <w:style w:type="paragraph" w:styleId="CommentText">
    <w:name w:val="annotation text"/>
    <w:basedOn w:val="Normal"/>
    <w:semiHidden/>
    <w:rsid w:val="009D6937"/>
  </w:style>
  <w:style w:type="paragraph" w:styleId="CommentSubject">
    <w:name w:val="annotation subject"/>
    <w:basedOn w:val="CommentText"/>
    <w:next w:val="CommentText"/>
    <w:semiHidden/>
    <w:rsid w:val="009D6937"/>
    <w:rPr>
      <w:b/>
      <w:bCs/>
    </w:rPr>
  </w:style>
  <w:style w:type="paragraph" w:styleId="InfoBluelistitem" w:customStyle="1">
    <w:name w:val="InfoBlue list item"/>
    <w:basedOn w:val="InfoBlue"/>
    <w:rsid w:val="00B7002B"/>
    <w:pPr>
      <w:ind w:left="720"/>
    </w:pPr>
    <w:rPr>
      <w:vanish w:val="0"/>
    </w:rPr>
  </w:style>
  <w:style w:type="table" w:styleId="TableGrid">
    <w:name w:val="Table Grid"/>
    <w:basedOn w:val="TableNormal"/>
    <w:rsid w:val="00D8366F"/>
    <w:pPr>
      <w:widowControl w:val="0"/>
      <w:spacing w:line="240" w:lineRule="atLeast"/>
    </w:p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B52A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F33A7"/>
    <w:pPr>
      <w:ind w:left="720"/>
      <w:contextualSpacing/>
    </w:pPr>
  </w:style>
  <w:style w:type="paragraph" w:styleId="NoSpacing">
    <w:name w:val="No Spacing"/>
    <w:uiPriority w:val="1"/>
    <w:qFormat/>
    <w:rsid w:val="009E0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5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bitbucket.org/itc303teampharmacon/pharmacy_app/commits/7e6954ea8cc4435525f62fb0708ee1dd1346e334?at=HideFields" TargetMode="External" Id="rId8" /><Relationship Type="http://schemas.openxmlformats.org/officeDocument/2006/relationships/header" Target="header1.xml" Id="rId13" /><Relationship Type="http://schemas.openxmlformats.org/officeDocument/2006/relationships/settings" Target="settings.xml" Id="rId3" /><Relationship Type="http://schemas.openxmlformats.org/officeDocument/2006/relationships/hyperlink" Target="https://bitbucket.org/itc303teampharmacon/pharmacy_app/commits/7312474b5575bfe1529b6bc1a153c6b27b17a5f1?at=HideFields" TargetMode="External" Id="rId7" /><Relationship Type="http://schemas.openxmlformats.org/officeDocument/2006/relationships/hyperlink" Target="https://interact2.csu.edu.au/webapps/Bb-wiki-BBLEARN/wikiView?course_id=_31869_1&amp;group_id=_39959_1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bitbucket.org/itc303teampharmacon/pharmacy_app/commits/8c72e02af0bf461ebaab0c4b3cbb7920ab375c6c" TargetMode="Externa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5" /><Relationship Type="http://schemas.openxmlformats.org/officeDocument/2006/relationships/hyperlink" Target="https://bitbucket.org/itc303teampharmacon/pharmacy_app/src/dev/code/client/src/components/Error.vue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bitbucket.org/itc303teampharmacon/pharmacy_app/commits/a1705f47aaec68874d29e4883bb4acb091f71f5b" TargetMode="External" Id="rId9" /><Relationship Type="http://schemas.openxmlformats.org/officeDocument/2006/relationships/footer" Target="footer1.xml" Id="rId14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\Downloads\openup_published_1.5.1.5_20121212\openup\practice.mgmt.iterative_dev.base\guidances\templates\resources\iteration_plan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iteration_plan_tpl.dot</ap:Template>
  <ap:Application>Microsoft Office Word</ap:Application>
  <ap:DocSecurity>0</ap:DocSecurity>
  <ap:ScaleCrop>false</ap:ScaleCrop>
  <ap:Company>&lt;Company Name&gt;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Iteration Plan</dc:title>
  <dc:subject>&lt;Project Name&gt;</dc:subject>
  <dc:creator>James Tulip</dc:creator>
  <keywords/>
  <dc:description/>
  <lastModifiedBy>Ryan Smith</lastModifiedBy>
  <revision>46</revision>
  <lastPrinted>1899-12-31T14:00:00.0000000Z</lastPrinted>
  <dcterms:created xsi:type="dcterms:W3CDTF">2018-07-12T11:08:00.0000000Z</dcterms:created>
  <dcterms:modified xsi:type="dcterms:W3CDTF">2018-07-23T10:51:44.0851587Z</dcterms:modified>
</coreProperties>
</file>