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9691" w14:textId="647F62A2" w:rsidR="003C7438" w:rsidRDefault="001D23CE">
      <w:pPr>
        <w:pStyle w:val="Title"/>
      </w:pPr>
      <w:r>
        <w:t>Pharmacy Error Tracker</w:t>
      </w:r>
    </w:p>
    <w:p w14:paraId="0ABBF166" w14:textId="59915DAB" w:rsidR="003C7438" w:rsidRDefault="00360250">
      <w:pPr>
        <w:pStyle w:val="Title"/>
      </w:pPr>
      <w:r>
        <w:fldChar w:fldCharType="begin"/>
      </w:r>
      <w:r>
        <w:instrText xml:space="preserve"> TITLE  \* MERGEFORMAT </w:instrText>
      </w:r>
      <w:r>
        <w:fldChar w:fldCharType="separate"/>
      </w:r>
      <w:r w:rsidR="00FA2BB5">
        <w:t>Iteration Plan</w:t>
      </w:r>
      <w:r>
        <w:fldChar w:fldCharType="end"/>
      </w:r>
      <w:r w:rsidR="001D23CE">
        <w:t xml:space="preserve"> – Elaboration Iteration 1</w:t>
      </w:r>
    </w:p>
    <w:p w14:paraId="67289CC9" w14:textId="77777777" w:rsidR="003C7438" w:rsidRDefault="003C7438">
      <w:pPr>
        <w:pStyle w:val="Title"/>
        <w:jc w:val="left"/>
      </w:pPr>
    </w:p>
    <w:p w14:paraId="1C13B6D8"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3B5A3E8E" w14:textId="77777777" w:rsidR="003C7438" w:rsidRPr="008A4D87" w:rsidRDefault="008A4D87" w:rsidP="008A4D87">
      <w:pPr>
        <w:pStyle w:val="Heading1"/>
      </w:pPr>
      <w:r>
        <w:t xml:space="preserve">1.  </w:t>
      </w:r>
      <w:r w:rsidR="003C7438" w:rsidRPr="008A4D87">
        <w:t xml:space="preserve">Key </w:t>
      </w:r>
      <w:r w:rsidR="005F5C34" w:rsidRPr="008A4D87">
        <w:t>m</w:t>
      </w:r>
      <w:r w:rsidR="003C7438" w:rsidRPr="008A4D87">
        <w:t>ilestones</w:t>
      </w:r>
    </w:p>
    <w:p w14:paraId="101EAF5F" w14:textId="5E52340D"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1203DE3A" w14:textId="77777777">
        <w:tc>
          <w:tcPr>
            <w:tcW w:w="4608" w:type="dxa"/>
          </w:tcPr>
          <w:p w14:paraId="043A8491" w14:textId="77777777"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14:paraId="53FC52DE" w14:textId="77777777" w:rsidR="003C7438" w:rsidRPr="00B7002B" w:rsidRDefault="003C7438">
            <w:pPr>
              <w:rPr>
                <w:rFonts w:ascii="Arial" w:hAnsi="Arial" w:cs="Arial"/>
                <w:b/>
                <w:bCs/>
              </w:rPr>
            </w:pPr>
            <w:r w:rsidRPr="00B7002B">
              <w:rPr>
                <w:rFonts w:ascii="Arial" w:hAnsi="Arial" w:cs="Arial"/>
                <w:b/>
                <w:bCs/>
              </w:rPr>
              <w:t>Date</w:t>
            </w:r>
          </w:p>
        </w:tc>
      </w:tr>
      <w:tr w:rsidR="003C7438" w14:paraId="75128242" w14:textId="77777777">
        <w:tc>
          <w:tcPr>
            <w:tcW w:w="4608" w:type="dxa"/>
          </w:tcPr>
          <w:p w14:paraId="397106CD" w14:textId="77777777" w:rsidR="003C7438" w:rsidRDefault="003C7438">
            <w:r>
              <w:t xml:space="preserve">Iteration </w:t>
            </w:r>
            <w:r w:rsidR="00B7002B">
              <w:t>s</w:t>
            </w:r>
            <w:r>
              <w:t>tart</w:t>
            </w:r>
          </w:p>
        </w:tc>
        <w:tc>
          <w:tcPr>
            <w:tcW w:w="1872" w:type="dxa"/>
          </w:tcPr>
          <w:p w14:paraId="401EB4FF" w14:textId="32F18FF7" w:rsidR="003C7438" w:rsidRDefault="006C5B9D">
            <w:r>
              <w:t>14/04/2018</w:t>
            </w:r>
          </w:p>
        </w:tc>
      </w:tr>
      <w:tr w:rsidR="003C7438" w14:paraId="21F63709" w14:textId="77777777">
        <w:tc>
          <w:tcPr>
            <w:tcW w:w="4608" w:type="dxa"/>
          </w:tcPr>
          <w:p w14:paraId="621C2632" w14:textId="103248D0" w:rsidR="003C7438" w:rsidRDefault="006C5B9D">
            <w:r>
              <w:t>Team Meeting</w:t>
            </w:r>
          </w:p>
        </w:tc>
        <w:tc>
          <w:tcPr>
            <w:tcW w:w="1872" w:type="dxa"/>
          </w:tcPr>
          <w:p w14:paraId="6CF22EB1" w14:textId="3F126342" w:rsidR="003C7438" w:rsidRDefault="006C5B9D">
            <w:r>
              <w:t>19/04/2018</w:t>
            </w:r>
          </w:p>
        </w:tc>
      </w:tr>
      <w:tr w:rsidR="003C7438" w14:paraId="355E2740" w14:textId="77777777">
        <w:tc>
          <w:tcPr>
            <w:tcW w:w="4608" w:type="dxa"/>
          </w:tcPr>
          <w:p w14:paraId="7DAA1C1F" w14:textId="30248482" w:rsidR="003C7438" w:rsidRDefault="006C01C9">
            <w:r>
              <w:t>Local Test Environments set up</w:t>
            </w:r>
          </w:p>
        </w:tc>
        <w:tc>
          <w:tcPr>
            <w:tcW w:w="1872" w:type="dxa"/>
          </w:tcPr>
          <w:p w14:paraId="0205D8E3" w14:textId="42F05CAD" w:rsidR="003C7438" w:rsidRDefault="006C01C9">
            <w:r>
              <w:t>19/04/2018</w:t>
            </w:r>
          </w:p>
        </w:tc>
      </w:tr>
      <w:tr w:rsidR="003C7438" w14:paraId="4AF99415" w14:textId="77777777">
        <w:tc>
          <w:tcPr>
            <w:tcW w:w="4608" w:type="dxa"/>
          </w:tcPr>
          <w:p w14:paraId="78149139" w14:textId="77777777" w:rsidR="003C7438" w:rsidRDefault="003C7438">
            <w:r>
              <w:t xml:space="preserve">Iteration </w:t>
            </w:r>
            <w:r w:rsidR="00B7002B">
              <w:t>s</w:t>
            </w:r>
            <w:r>
              <w:t>top</w:t>
            </w:r>
          </w:p>
        </w:tc>
        <w:tc>
          <w:tcPr>
            <w:tcW w:w="1872" w:type="dxa"/>
          </w:tcPr>
          <w:p w14:paraId="481439C8" w14:textId="21E4253D" w:rsidR="003C7438" w:rsidRDefault="00322E74">
            <w:r>
              <w:t>23/04/2018</w:t>
            </w:r>
          </w:p>
        </w:tc>
      </w:tr>
      <w:tr w:rsidR="00322E74" w14:paraId="286229C8" w14:textId="77777777">
        <w:tc>
          <w:tcPr>
            <w:tcW w:w="4608" w:type="dxa"/>
          </w:tcPr>
          <w:p w14:paraId="1CEBE026" w14:textId="713B5379" w:rsidR="00322E74" w:rsidRDefault="00322E74">
            <w:r>
              <w:t>Oversight Meeting</w:t>
            </w:r>
          </w:p>
        </w:tc>
        <w:tc>
          <w:tcPr>
            <w:tcW w:w="1872" w:type="dxa"/>
          </w:tcPr>
          <w:p w14:paraId="2002D997" w14:textId="0BFE4C4F" w:rsidR="00322E74" w:rsidRDefault="00322E74">
            <w:r>
              <w:t>24/04/2018</w:t>
            </w:r>
          </w:p>
        </w:tc>
      </w:tr>
      <w:bookmarkEnd w:id="0"/>
    </w:tbl>
    <w:p w14:paraId="63B2CF14" w14:textId="77777777" w:rsidR="003C7438" w:rsidRDefault="003C7438">
      <w:pPr>
        <w:pStyle w:val="BodyText"/>
        <w:ind w:left="0"/>
      </w:pPr>
    </w:p>
    <w:p w14:paraId="5DBF3038" w14:textId="77777777" w:rsidR="003C7438" w:rsidRDefault="008A4D87">
      <w:pPr>
        <w:pStyle w:val="Heading1"/>
        <w:rPr>
          <w:b w:val="0"/>
        </w:rPr>
      </w:pPr>
      <w:r>
        <w:t xml:space="preserve">2.  </w:t>
      </w:r>
      <w:r w:rsidR="00A15332">
        <w:t>High-level</w:t>
      </w:r>
      <w:r w:rsidR="003C7438">
        <w:t xml:space="preserve"> </w:t>
      </w:r>
      <w:r w:rsidR="00B7002B">
        <w:t>o</w:t>
      </w:r>
      <w:r w:rsidR="003C7438">
        <w:t>bjectives</w:t>
      </w:r>
    </w:p>
    <w:p w14:paraId="2C7D5C60" w14:textId="1F033AF8" w:rsidR="000561FC" w:rsidRPr="009646CD" w:rsidRDefault="002C1CD6" w:rsidP="00977FFC">
      <w:pPr>
        <w:pStyle w:val="BodyText"/>
        <w:numPr>
          <w:ilvl w:val="0"/>
          <w:numId w:val="39"/>
        </w:numPr>
      </w:pPr>
      <w:r w:rsidRPr="009646CD">
        <w:t>Mitigate risk of not having a local test environment</w:t>
      </w:r>
    </w:p>
    <w:p w14:paraId="604D91DC" w14:textId="2A11CFAC" w:rsidR="000561FC" w:rsidRPr="009646CD" w:rsidRDefault="00D53639" w:rsidP="00A0492D">
      <w:pPr>
        <w:pStyle w:val="BodyText"/>
        <w:numPr>
          <w:ilvl w:val="0"/>
          <w:numId w:val="39"/>
        </w:numPr>
        <w:ind w:left="357" w:hanging="357"/>
      </w:pPr>
      <w:r>
        <w:t>Fully i</w:t>
      </w:r>
      <w:r w:rsidR="009646CD">
        <w:t xml:space="preserve">mplement remote Ubuntu server </w:t>
      </w:r>
      <w:r w:rsidR="007C3330">
        <w:t xml:space="preserve">architecture </w:t>
      </w:r>
      <w:r w:rsidR="009646CD">
        <w:t>to support CCRD use case of “Add A</w:t>
      </w:r>
      <w:r w:rsidR="001411C0">
        <w:t>n Error</w:t>
      </w:r>
      <w:r w:rsidR="009646CD">
        <w:t>”</w:t>
      </w:r>
      <w:r w:rsidR="007C3330">
        <w:t>.</w:t>
      </w:r>
    </w:p>
    <w:p w14:paraId="04249156" w14:textId="5508848E" w:rsidR="00E14963" w:rsidRPr="009646CD" w:rsidRDefault="00EC0A59" w:rsidP="00977FFC">
      <w:pPr>
        <w:pStyle w:val="BodyText"/>
        <w:numPr>
          <w:ilvl w:val="0"/>
          <w:numId w:val="39"/>
        </w:numPr>
      </w:pPr>
      <w:r>
        <w:t>Implement</w:t>
      </w:r>
      <w:r w:rsidR="00B00EBE">
        <w:t xml:space="preserve"> remote MySQL database with required tables to support “Add an Error” Use Case.</w:t>
      </w:r>
    </w:p>
    <w:p w14:paraId="3C3779CD" w14:textId="77777777" w:rsidR="00EA694A" w:rsidRPr="009646CD" w:rsidRDefault="00EA694A" w:rsidP="00EA694A">
      <w:pPr>
        <w:pStyle w:val="BodyText"/>
        <w:numPr>
          <w:ilvl w:val="0"/>
          <w:numId w:val="39"/>
        </w:numPr>
      </w:pPr>
      <w:r>
        <w:t>Test and document the architecture’s capability of supporting the “Add an Error” Use Case.</w:t>
      </w:r>
    </w:p>
    <w:p w14:paraId="091F0467" w14:textId="77777777" w:rsidR="00EA694A" w:rsidRPr="009646CD" w:rsidRDefault="00EA694A" w:rsidP="00EA694A">
      <w:pPr>
        <w:pStyle w:val="BodyText"/>
        <w:ind w:left="360"/>
      </w:pPr>
    </w:p>
    <w:p w14:paraId="18C0E3D5" w14:textId="77777777" w:rsidR="00C40D04" w:rsidRPr="000245C9" w:rsidRDefault="00C40D04" w:rsidP="00C40D04">
      <w:pPr>
        <w:pStyle w:val="Heading1"/>
      </w:pPr>
      <w:r>
        <w:t>3</w:t>
      </w:r>
      <w:r w:rsidRPr="008A4D87">
        <w:t xml:space="preserve">.  </w:t>
      </w:r>
      <w:r>
        <w:t>Evaluation criteria</w:t>
      </w:r>
    </w:p>
    <w:p w14:paraId="697D14EA" w14:textId="622A7940" w:rsidR="00EC5A55" w:rsidRDefault="00EC5A55" w:rsidP="00D824A6">
      <w:pPr>
        <w:pStyle w:val="BodyText"/>
        <w:numPr>
          <w:ilvl w:val="0"/>
          <w:numId w:val="44"/>
        </w:numPr>
      </w:pPr>
      <w:r w:rsidRPr="009646CD">
        <w:t>Have each team member having a local test environment on their development computer</w:t>
      </w:r>
      <w:r>
        <w:t>.</w:t>
      </w:r>
    </w:p>
    <w:p w14:paraId="580413F1" w14:textId="32C3D2C1" w:rsidR="00EC5A55" w:rsidRDefault="00EC5A55" w:rsidP="00D824A6">
      <w:pPr>
        <w:pStyle w:val="BodyText"/>
        <w:numPr>
          <w:ilvl w:val="0"/>
          <w:numId w:val="44"/>
        </w:numPr>
      </w:pPr>
      <w:r>
        <w:t>The remote Ubuntu server architecture fully supports the Add an Error use case.</w:t>
      </w:r>
    </w:p>
    <w:p w14:paraId="244241E7" w14:textId="6EE4FC63" w:rsidR="00EC5A55" w:rsidRDefault="00EC5A55" w:rsidP="00D824A6">
      <w:pPr>
        <w:pStyle w:val="BodyText"/>
        <w:numPr>
          <w:ilvl w:val="0"/>
          <w:numId w:val="44"/>
        </w:numPr>
      </w:pPr>
      <w:r>
        <w:t>The MySQL architecture fully supports the Add an Error use case.</w:t>
      </w:r>
    </w:p>
    <w:p w14:paraId="4F2D7F2D" w14:textId="52C44344" w:rsidR="00C40D04" w:rsidRPr="009C1D31" w:rsidRDefault="00E02E02" w:rsidP="00D824A6">
      <w:pPr>
        <w:pStyle w:val="BodyText"/>
        <w:numPr>
          <w:ilvl w:val="0"/>
          <w:numId w:val="44"/>
        </w:numPr>
      </w:pPr>
      <w:r w:rsidRPr="00EC5A55">
        <w:t xml:space="preserve">Add an Error </w:t>
      </w:r>
      <w:r w:rsidR="00EA694A" w:rsidRPr="00EC5A55">
        <w:t>Use Case documented through successful UAT.</w:t>
      </w:r>
    </w:p>
    <w:p w14:paraId="23CA4081" w14:textId="77777777" w:rsidR="004E470C" w:rsidRPr="00B7002B" w:rsidRDefault="004E470C" w:rsidP="00977FFC">
      <w:pPr>
        <w:pStyle w:val="BodyText"/>
        <w:ind w:left="360"/>
        <w:rPr>
          <w:color w:val="0000FF"/>
        </w:rPr>
      </w:pPr>
    </w:p>
    <w:p w14:paraId="1F74C12F"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457F0CD0" w14:textId="77777777" w:rsidR="00A15332" w:rsidRDefault="00A15332" w:rsidP="00612E0C">
      <w:pPr>
        <w:pStyle w:val="BodyText"/>
        <w:ind w:left="360"/>
      </w:pPr>
      <w:r>
        <w:t xml:space="preserve">The following </w:t>
      </w:r>
      <w:r w:rsidR="008A4D87">
        <w:t>W</w:t>
      </w:r>
      <w:r>
        <w:t xml:space="preserve">ork </w:t>
      </w:r>
      <w:r w:rsidR="008A4D87">
        <w:t>I</w:t>
      </w:r>
      <w:r>
        <w:t xml:space="preserve">tems </w:t>
      </w:r>
      <w:r w:rsidR="00612E0C">
        <w:t>will b</w:t>
      </w:r>
      <w:r>
        <w:t>e addressed in this iteration:</w:t>
      </w:r>
    </w:p>
    <w:tbl>
      <w:tblPr>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977FFC" w:rsidRPr="009D6937" w14:paraId="3628DAAC" w14:textId="77777777" w:rsidTr="00C40D04">
        <w:trPr>
          <w:trHeight w:val="728"/>
        </w:trPr>
        <w:tc>
          <w:tcPr>
            <w:tcW w:w="710" w:type="dxa"/>
            <w:shd w:val="clear" w:color="auto" w:fill="D9D9D9"/>
          </w:tcPr>
          <w:p w14:paraId="361B73C3"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634BE67"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407968F5"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14:paraId="0CBC5C4B"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14:paraId="312D6231"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351CCD70"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2D022126"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45BE7204"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090C9C" w:rsidRPr="00090C9C" w14:paraId="29E2F5A9" w14:textId="77777777" w:rsidTr="00AD2FE9">
        <w:trPr>
          <w:trHeight w:val="255"/>
        </w:trPr>
        <w:tc>
          <w:tcPr>
            <w:tcW w:w="710" w:type="dxa"/>
          </w:tcPr>
          <w:p w14:paraId="5859BC71" w14:textId="1EA2AC70" w:rsidR="00977FFC" w:rsidRPr="00090C9C" w:rsidRDefault="002E7AF0" w:rsidP="00A15332">
            <w:pPr>
              <w:widowControl/>
              <w:spacing w:line="240" w:lineRule="auto"/>
              <w:rPr>
                <w:rFonts w:ascii="Arial" w:hAnsi="Arial" w:cs="Arial"/>
                <w:color w:val="000000" w:themeColor="text1"/>
                <w:lang w:eastAsia="ja-JP"/>
              </w:rPr>
            </w:pPr>
            <w:r>
              <w:rPr>
                <w:color w:val="000000" w:themeColor="text1"/>
              </w:rPr>
              <w:t>3</w:t>
            </w:r>
            <w:r w:rsidR="00977FFC" w:rsidRPr="00090C9C">
              <w:rPr>
                <w:color w:val="000000" w:themeColor="text1"/>
              </w:rPr>
              <w:t>.1</w:t>
            </w:r>
          </w:p>
        </w:tc>
        <w:tc>
          <w:tcPr>
            <w:tcW w:w="2376" w:type="dxa"/>
            <w:shd w:val="clear" w:color="auto" w:fill="auto"/>
            <w:noWrap/>
          </w:tcPr>
          <w:p w14:paraId="059F3197" w14:textId="4BFE6B6E" w:rsidR="00977FFC" w:rsidRPr="00090C9C" w:rsidRDefault="005D6A97" w:rsidP="00A15332">
            <w:pPr>
              <w:widowControl/>
              <w:spacing w:line="240" w:lineRule="auto"/>
              <w:rPr>
                <w:rFonts w:ascii="Arial" w:hAnsi="Arial" w:cs="Arial"/>
                <w:color w:val="000000" w:themeColor="text1"/>
                <w:lang w:eastAsia="ja-JP"/>
              </w:rPr>
            </w:pPr>
            <w:r>
              <w:rPr>
                <w:color w:val="000000" w:themeColor="text1"/>
              </w:rPr>
              <w:t>Develop instructions to set up local test environments</w:t>
            </w:r>
          </w:p>
        </w:tc>
        <w:tc>
          <w:tcPr>
            <w:tcW w:w="2509" w:type="dxa"/>
          </w:tcPr>
          <w:p w14:paraId="473E2EF8" w14:textId="198CE422" w:rsidR="00977FFC" w:rsidRPr="00090C9C" w:rsidRDefault="00D2522E" w:rsidP="00A15332">
            <w:pPr>
              <w:widowControl/>
              <w:spacing w:line="240" w:lineRule="auto"/>
              <w:rPr>
                <w:color w:val="000000" w:themeColor="text1"/>
              </w:rPr>
            </w:pPr>
            <w:r>
              <w:rPr>
                <w:color w:val="000000" w:themeColor="text1"/>
              </w:rPr>
              <w:t>A set of instructions has been developed that will allow e</w:t>
            </w:r>
            <w:r w:rsidR="00354F1B">
              <w:rPr>
                <w:color w:val="000000" w:themeColor="text1"/>
              </w:rPr>
              <w:t xml:space="preserve">ach team member </w:t>
            </w:r>
            <w:r>
              <w:rPr>
                <w:color w:val="000000" w:themeColor="text1"/>
              </w:rPr>
              <w:t>to have</w:t>
            </w:r>
            <w:r w:rsidR="00354F1B">
              <w:rPr>
                <w:color w:val="000000" w:themeColor="text1"/>
              </w:rPr>
              <w:t xml:space="preserve"> a working local test environment to test </w:t>
            </w:r>
            <w:r w:rsidR="00F70730">
              <w:rPr>
                <w:color w:val="000000" w:themeColor="text1"/>
              </w:rPr>
              <w:t>various aspects of the application</w:t>
            </w:r>
            <w:r w:rsidR="009F2F63">
              <w:rPr>
                <w:color w:val="000000" w:themeColor="text1"/>
              </w:rPr>
              <w:t>.</w:t>
            </w:r>
          </w:p>
        </w:tc>
        <w:tc>
          <w:tcPr>
            <w:tcW w:w="1170" w:type="dxa"/>
            <w:shd w:val="clear" w:color="auto" w:fill="auto"/>
            <w:noWrap/>
          </w:tcPr>
          <w:p w14:paraId="379CB404" w14:textId="07E3E4DC" w:rsidR="00977FFC" w:rsidRPr="00090C9C" w:rsidRDefault="00A56CE5" w:rsidP="00A15332">
            <w:pPr>
              <w:widowControl/>
              <w:spacing w:line="240" w:lineRule="auto"/>
              <w:rPr>
                <w:rFonts w:ascii="Arial" w:hAnsi="Arial" w:cs="Arial"/>
                <w:color w:val="000000" w:themeColor="text1"/>
                <w:lang w:eastAsia="ja-JP"/>
              </w:rPr>
            </w:pPr>
            <w:r>
              <w:rPr>
                <w:color w:val="000000" w:themeColor="text1"/>
              </w:rPr>
              <w:t>Partially Complete</w:t>
            </w:r>
          </w:p>
        </w:tc>
        <w:tc>
          <w:tcPr>
            <w:tcW w:w="1080" w:type="dxa"/>
            <w:shd w:val="clear" w:color="auto" w:fill="auto"/>
            <w:noWrap/>
          </w:tcPr>
          <w:p w14:paraId="11B2C1B7" w14:textId="510CE268" w:rsidR="00977FFC" w:rsidRPr="007F167C" w:rsidRDefault="009F2F63" w:rsidP="00A15332">
            <w:pPr>
              <w:widowControl/>
              <w:spacing w:line="240" w:lineRule="auto"/>
              <w:rPr>
                <w:color w:val="000000" w:themeColor="text1"/>
              </w:rPr>
            </w:pPr>
            <w:r w:rsidRPr="007F167C">
              <w:rPr>
                <w:color w:val="000000" w:themeColor="text1"/>
              </w:rPr>
              <w:t>Beau &amp; Lenny</w:t>
            </w:r>
          </w:p>
        </w:tc>
        <w:tc>
          <w:tcPr>
            <w:tcW w:w="1080" w:type="dxa"/>
          </w:tcPr>
          <w:p w14:paraId="11BE4F2B" w14:textId="33C8A86B" w:rsidR="00977FFC" w:rsidRPr="007F167C" w:rsidRDefault="00FD3668" w:rsidP="00A15332">
            <w:pPr>
              <w:widowControl/>
              <w:spacing w:line="240" w:lineRule="auto"/>
              <w:rPr>
                <w:color w:val="000000" w:themeColor="text1"/>
              </w:rPr>
            </w:pPr>
            <w:r w:rsidRPr="007F167C">
              <w:rPr>
                <w:color w:val="000000" w:themeColor="text1"/>
              </w:rPr>
              <w:t>10-12</w:t>
            </w:r>
          </w:p>
        </w:tc>
        <w:tc>
          <w:tcPr>
            <w:tcW w:w="900" w:type="dxa"/>
            <w:shd w:val="clear" w:color="auto" w:fill="auto"/>
            <w:noWrap/>
          </w:tcPr>
          <w:p w14:paraId="4CEFD540" w14:textId="5EEE0AF6" w:rsidR="00977FFC" w:rsidRPr="007F167C" w:rsidRDefault="00A56CE5" w:rsidP="00A15332">
            <w:pPr>
              <w:widowControl/>
              <w:spacing w:line="240" w:lineRule="auto"/>
              <w:rPr>
                <w:color w:val="000000" w:themeColor="text1"/>
              </w:rPr>
            </w:pPr>
            <w:r>
              <w:rPr>
                <w:color w:val="000000" w:themeColor="text1"/>
              </w:rPr>
              <w:t>12</w:t>
            </w:r>
          </w:p>
        </w:tc>
        <w:tc>
          <w:tcPr>
            <w:tcW w:w="1136" w:type="dxa"/>
            <w:shd w:val="clear" w:color="auto" w:fill="auto"/>
            <w:noWrap/>
          </w:tcPr>
          <w:p w14:paraId="27D4CDAC" w14:textId="6C897470" w:rsidR="00977FFC" w:rsidRPr="007F167C" w:rsidRDefault="00A56CE5" w:rsidP="00A15332">
            <w:pPr>
              <w:widowControl/>
              <w:spacing w:line="240" w:lineRule="auto"/>
              <w:rPr>
                <w:color w:val="000000" w:themeColor="text1"/>
              </w:rPr>
            </w:pPr>
            <w:r>
              <w:rPr>
                <w:color w:val="000000" w:themeColor="text1"/>
              </w:rPr>
              <w:t>6</w:t>
            </w:r>
          </w:p>
        </w:tc>
      </w:tr>
      <w:tr w:rsidR="00977FFC" w:rsidRPr="00A15332" w14:paraId="321A5464" w14:textId="77777777" w:rsidTr="00AD2FE9">
        <w:trPr>
          <w:trHeight w:val="255"/>
        </w:trPr>
        <w:tc>
          <w:tcPr>
            <w:tcW w:w="710" w:type="dxa"/>
          </w:tcPr>
          <w:p w14:paraId="02F71463" w14:textId="2B79DAD2" w:rsidR="00977FFC" w:rsidRPr="007F167C" w:rsidRDefault="007F167C" w:rsidP="00A15332">
            <w:pPr>
              <w:widowControl/>
              <w:spacing w:line="240" w:lineRule="auto"/>
              <w:rPr>
                <w:color w:val="000000" w:themeColor="text1"/>
              </w:rPr>
            </w:pPr>
            <w:r w:rsidRPr="007F167C">
              <w:rPr>
                <w:color w:val="000000" w:themeColor="text1"/>
              </w:rPr>
              <w:t>3.2</w:t>
            </w:r>
            <w:r w:rsidR="000E010B">
              <w:rPr>
                <w:color w:val="000000" w:themeColor="text1"/>
              </w:rPr>
              <w:t>a</w:t>
            </w:r>
          </w:p>
        </w:tc>
        <w:tc>
          <w:tcPr>
            <w:tcW w:w="2376" w:type="dxa"/>
            <w:shd w:val="clear" w:color="auto" w:fill="auto"/>
            <w:noWrap/>
          </w:tcPr>
          <w:p w14:paraId="5BD5D216" w14:textId="00018369" w:rsidR="00977FFC" w:rsidRPr="007F167C" w:rsidRDefault="005D6A97" w:rsidP="00A15332">
            <w:pPr>
              <w:widowControl/>
              <w:spacing w:line="240" w:lineRule="auto"/>
              <w:rPr>
                <w:color w:val="000000" w:themeColor="text1"/>
              </w:rPr>
            </w:pPr>
            <w:r>
              <w:rPr>
                <w:color w:val="000000" w:themeColor="text1"/>
              </w:rPr>
              <w:t>Implement full Ubuntu server architecture</w:t>
            </w:r>
          </w:p>
        </w:tc>
        <w:tc>
          <w:tcPr>
            <w:tcW w:w="2509" w:type="dxa"/>
          </w:tcPr>
          <w:p w14:paraId="34E971B5" w14:textId="40B2E823" w:rsidR="00977FFC" w:rsidRPr="007F167C" w:rsidRDefault="005D6A97" w:rsidP="00A15332">
            <w:pPr>
              <w:widowControl/>
              <w:spacing w:line="240" w:lineRule="auto"/>
              <w:rPr>
                <w:color w:val="000000" w:themeColor="text1"/>
              </w:rPr>
            </w:pPr>
            <w:r>
              <w:rPr>
                <w:color w:val="000000" w:themeColor="text1"/>
              </w:rPr>
              <w:t>The remote Ubuntu server has the features to fully support the Add an Error use case.</w:t>
            </w:r>
          </w:p>
        </w:tc>
        <w:tc>
          <w:tcPr>
            <w:tcW w:w="1170" w:type="dxa"/>
            <w:shd w:val="clear" w:color="auto" w:fill="auto"/>
            <w:noWrap/>
          </w:tcPr>
          <w:p w14:paraId="7ABC03D1" w14:textId="58E341F5" w:rsidR="00977FFC" w:rsidRPr="007F167C" w:rsidRDefault="00FD1BC2" w:rsidP="00A15332">
            <w:pPr>
              <w:widowControl/>
              <w:spacing w:line="240" w:lineRule="auto"/>
              <w:rPr>
                <w:color w:val="000000" w:themeColor="text1"/>
              </w:rPr>
            </w:pPr>
            <w:hyperlink r:id="rId7" w:history="1">
              <w:r w:rsidR="00A56CE5" w:rsidRPr="00FD1BC2">
                <w:rPr>
                  <w:rStyle w:val="Hyperlink"/>
                </w:rPr>
                <w:t>Complete</w:t>
              </w:r>
            </w:hyperlink>
            <w:bookmarkStart w:id="1" w:name="_GoBack"/>
            <w:bookmarkEnd w:id="1"/>
          </w:p>
        </w:tc>
        <w:tc>
          <w:tcPr>
            <w:tcW w:w="1080" w:type="dxa"/>
            <w:shd w:val="clear" w:color="auto" w:fill="auto"/>
            <w:noWrap/>
          </w:tcPr>
          <w:p w14:paraId="19EB6BAE" w14:textId="5699DFDB" w:rsidR="00977FFC" w:rsidRPr="007F167C" w:rsidRDefault="006E039A" w:rsidP="00A15332">
            <w:pPr>
              <w:widowControl/>
              <w:spacing w:line="240" w:lineRule="auto"/>
              <w:rPr>
                <w:color w:val="000000" w:themeColor="text1"/>
              </w:rPr>
            </w:pPr>
            <w:r>
              <w:rPr>
                <w:color w:val="000000" w:themeColor="text1"/>
              </w:rPr>
              <w:t>Beau</w:t>
            </w:r>
          </w:p>
        </w:tc>
        <w:tc>
          <w:tcPr>
            <w:tcW w:w="1080" w:type="dxa"/>
          </w:tcPr>
          <w:p w14:paraId="778EA456" w14:textId="6852693E" w:rsidR="00977FFC" w:rsidRPr="007F167C" w:rsidRDefault="006E039A" w:rsidP="00A15332">
            <w:pPr>
              <w:widowControl/>
              <w:spacing w:line="240" w:lineRule="auto"/>
              <w:rPr>
                <w:color w:val="000000" w:themeColor="text1"/>
              </w:rPr>
            </w:pPr>
            <w:r>
              <w:rPr>
                <w:color w:val="000000" w:themeColor="text1"/>
              </w:rPr>
              <w:t>5</w:t>
            </w:r>
          </w:p>
        </w:tc>
        <w:tc>
          <w:tcPr>
            <w:tcW w:w="900" w:type="dxa"/>
            <w:shd w:val="clear" w:color="auto" w:fill="auto"/>
            <w:noWrap/>
          </w:tcPr>
          <w:p w14:paraId="364364F0" w14:textId="3CC617FC" w:rsidR="00977FFC" w:rsidRPr="007F167C" w:rsidRDefault="00A56CE5" w:rsidP="00A15332">
            <w:pPr>
              <w:widowControl/>
              <w:spacing w:line="240" w:lineRule="auto"/>
              <w:rPr>
                <w:color w:val="000000" w:themeColor="text1"/>
              </w:rPr>
            </w:pPr>
            <w:r>
              <w:rPr>
                <w:color w:val="000000" w:themeColor="text1"/>
              </w:rPr>
              <w:t>4</w:t>
            </w:r>
          </w:p>
        </w:tc>
        <w:tc>
          <w:tcPr>
            <w:tcW w:w="1136" w:type="dxa"/>
            <w:shd w:val="clear" w:color="auto" w:fill="auto"/>
            <w:noWrap/>
          </w:tcPr>
          <w:p w14:paraId="52842207" w14:textId="3A903752" w:rsidR="00977FFC" w:rsidRPr="007F167C" w:rsidRDefault="00A56CE5" w:rsidP="00A15332">
            <w:pPr>
              <w:widowControl/>
              <w:spacing w:line="240" w:lineRule="auto"/>
              <w:rPr>
                <w:color w:val="000000" w:themeColor="text1"/>
              </w:rPr>
            </w:pPr>
            <w:r>
              <w:rPr>
                <w:color w:val="000000" w:themeColor="text1"/>
              </w:rPr>
              <w:t>0</w:t>
            </w:r>
          </w:p>
        </w:tc>
      </w:tr>
      <w:tr w:rsidR="00113C23" w:rsidRPr="00A15332" w14:paraId="114668B1" w14:textId="77777777" w:rsidTr="00AD2FE9">
        <w:trPr>
          <w:trHeight w:val="255"/>
        </w:trPr>
        <w:tc>
          <w:tcPr>
            <w:tcW w:w="710" w:type="dxa"/>
          </w:tcPr>
          <w:p w14:paraId="18DCAA14" w14:textId="2ED250E1" w:rsidR="00113C23" w:rsidRPr="007F167C" w:rsidRDefault="00485F7A" w:rsidP="00A15332">
            <w:pPr>
              <w:widowControl/>
              <w:spacing w:line="240" w:lineRule="auto"/>
              <w:rPr>
                <w:color w:val="000000" w:themeColor="text1"/>
              </w:rPr>
            </w:pPr>
            <w:r>
              <w:rPr>
                <w:color w:val="000000" w:themeColor="text1"/>
              </w:rPr>
              <w:t>3.2b</w:t>
            </w:r>
          </w:p>
        </w:tc>
        <w:tc>
          <w:tcPr>
            <w:tcW w:w="2376" w:type="dxa"/>
            <w:shd w:val="clear" w:color="auto" w:fill="auto"/>
            <w:noWrap/>
          </w:tcPr>
          <w:p w14:paraId="64758B98" w14:textId="5E13EA4A" w:rsidR="00113C23" w:rsidRDefault="00485F7A" w:rsidP="005D6A97">
            <w:pPr>
              <w:widowControl/>
              <w:spacing w:line="240" w:lineRule="auto"/>
              <w:rPr>
                <w:color w:val="000000" w:themeColor="text1"/>
              </w:rPr>
            </w:pPr>
            <w:r>
              <w:rPr>
                <w:color w:val="000000" w:themeColor="text1"/>
              </w:rPr>
              <w:t>Create User Interface for Add an Error use case</w:t>
            </w:r>
          </w:p>
        </w:tc>
        <w:tc>
          <w:tcPr>
            <w:tcW w:w="2509" w:type="dxa"/>
          </w:tcPr>
          <w:p w14:paraId="0C792741" w14:textId="7D614480" w:rsidR="00113C23" w:rsidRDefault="00485F7A" w:rsidP="00A15332">
            <w:pPr>
              <w:widowControl/>
              <w:spacing w:line="240" w:lineRule="auto"/>
              <w:rPr>
                <w:color w:val="000000" w:themeColor="text1"/>
              </w:rPr>
            </w:pPr>
            <w:r>
              <w:rPr>
                <w:color w:val="000000" w:themeColor="text1"/>
              </w:rPr>
              <w:t xml:space="preserve">The remote server has a user interface that will allow </w:t>
            </w:r>
            <w:r>
              <w:rPr>
                <w:color w:val="000000" w:themeColor="text1"/>
              </w:rPr>
              <w:lastRenderedPageBreak/>
              <w:t>the user to complete the Add an Error use case.</w:t>
            </w:r>
          </w:p>
        </w:tc>
        <w:tc>
          <w:tcPr>
            <w:tcW w:w="1170" w:type="dxa"/>
            <w:shd w:val="clear" w:color="auto" w:fill="auto"/>
            <w:noWrap/>
          </w:tcPr>
          <w:p w14:paraId="1EE3A4B5" w14:textId="2A8614EA" w:rsidR="00113C23" w:rsidRDefault="00485F7A" w:rsidP="00A15332">
            <w:pPr>
              <w:widowControl/>
              <w:spacing w:line="240" w:lineRule="auto"/>
              <w:rPr>
                <w:color w:val="000000" w:themeColor="text1"/>
              </w:rPr>
            </w:pPr>
            <w:r>
              <w:rPr>
                <w:color w:val="000000" w:themeColor="text1"/>
              </w:rPr>
              <w:lastRenderedPageBreak/>
              <w:t>Incomplete</w:t>
            </w:r>
          </w:p>
        </w:tc>
        <w:tc>
          <w:tcPr>
            <w:tcW w:w="1080" w:type="dxa"/>
            <w:shd w:val="clear" w:color="auto" w:fill="auto"/>
            <w:noWrap/>
          </w:tcPr>
          <w:p w14:paraId="1E328128" w14:textId="1241E1A3" w:rsidR="00113C23" w:rsidRDefault="006C01C9" w:rsidP="00A15332">
            <w:pPr>
              <w:widowControl/>
              <w:spacing w:line="240" w:lineRule="auto"/>
              <w:rPr>
                <w:color w:val="000000" w:themeColor="text1"/>
              </w:rPr>
            </w:pPr>
            <w:r>
              <w:rPr>
                <w:color w:val="000000" w:themeColor="text1"/>
              </w:rPr>
              <w:t>Ryan</w:t>
            </w:r>
          </w:p>
        </w:tc>
        <w:tc>
          <w:tcPr>
            <w:tcW w:w="1080" w:type="dxa"/>
          </w:tcPr>
          <w:p w14:paraId="1291A75D" w14:textId="0479F7EB" w:rsidR="00113C23" w:rsidRDefault="006C01C9" w:rsidP="00A15332">
            <w:pPr>
              <w:widowControl/>
              <w:spacing w:line="240" w:lineRule="auto"/>
              <w:rPr>
                <w:color w:val="000000" w:themeColor="text1"/>
              </w:rPr>
            </w:pPr>
            <w:r>
              <w:rPr>
                <w:color w:val="000000" w:themeColor="text1"/>
              </w:rPr>
              <w:t>5</w:t>
            </w:r>
          </w:p>
        </w:tc>
        <w:tc>
          <w:tcPr>
            <w:tcW w:w="900" w:type="dxa"/>
            <w:shd w:val="clear" w:color="auto" w:fill="auto"/>
            <w:noWrap/>
          </w:tcPr>
          <w:p w14:paraId="78CE475D" w14:textId="28F97F07" w:rsidR="00113C23" w:rsidRDefault="006C01C9" w:rsidP="00A15332">
            <w:pPr>
              <w:widowControl/>
              <w:spacing w:line="240" w:lineRule="auto"/>
              <w:rPr>
                <w:color w:val="000000" w:themeColor="text1"/>
              </w:rPr>
            </w:pPr>
            <w:r>
              <w:rPr>
                <w:color w:val="000000" w:themeColor="text1"/>
              </w:rPr>
              <w:t>0</w:t>
            </w:r>
          </w:p>
        </w:tc>
        <w:tc>
          <w:tcPr>
            <w:tcW w:w="1136" w:type="dxa"/>
            <w:shd w:val="clear" w:color="auto" w:fill="auto"/>
            <w:noWrap/>
          </w:tcPr>
          <w:p w14:paraId="1C94BDEA" w14:textId="7BBA085E" w:rsidR="00113C23" w:rsidRDefault="006C01C9" w:rsidP="00A15332">
            <w:pPr>
              <w:widowControl/>
              <w:spacing w:line="240" w:lineRule="auto"/>
              <w:rPr>
                <w:color w:val="000000" w:themeColor="text1"/>
              </w:rPr>
            </w:pPr>
            <w:r>
              <w:rPr>
                <w:color w:val="000000" w:themeColor="text1"/>
              </w:rPr>
              <w:t>5</w:t>
            </w:r>
          </w:p>
        </w:tc>
      </w:tr>
      <w:tr w:rsidR="00977FFC" w:rsidRPr="00A15332" w14:paraId="11AC3668" w14:textId="77777777" w:rsidTr="00AD2FE9">
        <w:trPr>
          <w:trHeight w:val="255"/>
        </w:trPr>
        <w:tc>
          <w:tcPr>
            <w:tcW w:w="710" w:type="dxa"/>
          </w:tcPr>
          <w:p w14:paraId="37243EBF" w14:textId="4C53330C" w:rsidR="00977FFC" w:rsidRPr="004B7585" w:rsidRDefault="005D6A97" w:rsidP="00A15332">
            <w:pPr>
              <w:widowControl/>
              <w:spacing w:line="240" w:lineRule="auto"/>
              <w:rPr>
                <w:color w:val="000000" w:themeColor="text1"/>
              </w:rPr>
            </w:pPr>
            <w:r w:rsidRPr="004B7585">
              <w:rPr>
                <w:color w:val="000000" w:themeColor="text1"/>
              </w:rPr>
              <w:t>3.3</w:t>
            </w:r>
          </w:p>
        </w:tc>
        <w:tc>
          <w:tcPr>
            <w:tcW w:w="2376" w:type="dxa"/>
            <w:shd w:val="clear" w:color="auto" w:fill="auto"/>
            <w:noWrap/>
          </w:tcPr>
          <w:p w14:paraId="0487E4A1" w14:textId="314DD0D1" w:rsidR="00977FFC" w:rsidRPr="004B7585" w:rsidRDefault="00186BCB" w:rsidP="00A15332">
            <w:pPr>
              <w:widowControl/>
              <w:spacing w:line="240" w:lineRule="auto"/>
              <w:rPr>
                <w:color w:val="000000" w:themeColor="text1"/>
              </w:rPr>
            </w:pPr>
            <w:r w:rsidRPr="004B7585">
              <w:rPr>
                <w:color w:val="000000" w:themeColor="text1"/>
              </w:rPr>
              <w:t>Implement full MySQL architecture</w:t>
            </w:r>
          </w:p>
        </w:tc>
        <w:tc>
          <w:tcPr>
            <w:tcW w:w="2509" w:type="dxa"/>
          </w:tcPr>
          <w:p w14:paraId="6C5AB3A7" w14:textId="69AA0E0D" w:rsidR="00977FFC" w:rsidRPr="004B7585" w:rsidRDefault="00186BCB" w:rsidP="00A15332">
            <w:pPr>
              <w:widowControl/>
              <w:spacing w:line="240" w:lineRule="auto"/>
              <w:rPr>
                <w:color w:val="000000" w:themeColor="text1"/>
              </w:rPr>
            </w:pPr>
            <w:r w:rsidRPr="004B7585">
              <w:rPr>
                <w:color w:val="000000" w:themeColor="text1"/>
              </w:rPr>
              <w:t>The MySQL database has the features to fully support the Add an Error use case</w:t>
            </w:r>
            <w:r w:rsidR="001316A1" w:rsidRPr="004B7585">
              <w:rPr>
                <w:color w:val="000000" w:themeColor="text1"/>
              </w:rPr>
              <w:t>.</w:t>
            </w:r>
          </w:p>
        </w:tc>
        <w:tc>
          <w:tcPr>
            <w:tcW w:w="1170" w:type="dxa"/>
            <w:shd w:val="clear" w:color="auto" w:fill="auto"/>
            <w:noWrap/>
          </w:tcPr>
          <w:p w14:paraId="6EAAEC3A" w14:textId="04BEFFCA" w:rsidR="00977FFC" w:rsidRPr="004B7585" w:rsidRDefault="00DD6788" w:rsidP="00A15332">
            <w:pPr>
              <w:widowControl/>
              <w:spacing w:line="240" w:lineRule="auto"/>
              <w:rPr>
                <w:color w:val="000000" w:themeColor="text1"/>
              </w:rPr>
            </w:pPr>
            <w:hyperlink r:id="rId8" w:history="1">
              <w:r w:rsidRPr="00DD6788">
                <w:rPr>
                  <w:rStyle w:val="Hyperlink"/>
                </w:rPr>
                <w:t>Completed</w:t>
              </w:r>
            </w:hyperlink>
          </w:p>
        </w:tc>
        <w:tc>
          <w:tcPr>
            <w:tcW w:w="1080" w:type="dxa"/>
            <w:shd w:val="clear" w:color="auto" w:fill="auto"/>
            <w:noWrap/>
          </w:tcPr>
          <w:p w14:paraId="2E354FE7" w14:textId="5E07B40F" w:rsidR="00977FFC" w:rsidRPr="004B7585" w:rsidRDefault="00AD2FE9" w:rsidP="00A15332">
            <w:pPr>
              <w:widowControl/>
              <w:spacing w:line="240" w:lineRule="auto"/>
              <w:rPr>
                <w:color w:val="000000" w:themeColor="text1"/>
              </w:rPr>
            </w:pPr>
            <w:r>
              <w:rPr>
                <w:color w:val="000000" w:themeColor="text1"/>
              </w:rPr>
              <w:t>Jette</w:t>
            </w:r>
          </w:p>
        </w:tc>
        <w:tc>
          <w:tcPr>
            <w:tcW w:w="1080" w:type="dxa"/>
          </w:tcPr>
          <w:p w14:paraId="4E471ADF" w14:textId="6A2EACD3" w:rsidR="00977FFC" w:rsidRPr="004B7585" w:rsidRDefault="00AD2FE9" w:rsidP="00A15332">
            <w:pPr>
              <w:widowControl/>
              <w:spacing w:line="240" w:lineRule="auto"/>
              <w:rPr>
                <w:color w:val="000000" w:themeColor="text1"/>
              </w:rPr>
            </w:pPr>
            <w:r>
              <w:rPr>
                <w:color w:val="000000" w:themeColor="text1"/>
              </w:rPr>
              <w:t>10</w:t>
            </w:r>
          </w:p>
        </w:tc>
        <w:tc>
          <w:tcPr>
            <w:tcW w:w="900" w:type="dxa"/>
            <w:shd w:val="clear" w:color="auto" w:fill="auto"/>
            <w:noWrap/>
          </w:tcPr>
          <w:p w14:paraId="18DEC191" w14:textId="5D5FBCB5" w:rsidR="00977FFC" w:rsidRPr="004B7585" w:rsidRDefault="00DD6788" w:rsidP="00A15332">
            <w:pPr>
              <w:widowControl/>
              <w:spacing w:line="240" w:lineRule="auto"/>
              <w:rPr>
                <w:color w:val="000000" w:themeColor="text1"/>
              </w:rPr>
            </w:pPr>
            <w:r>
              <w:rPr>
                <w:color w:val="000000" w:themeColor="text1"/>
              </w:rPr>
              <w:t>10</w:t>
            </w:r>
          </w:p>
        </w:tc>
        <w:tc>
          <w:tcPr>
            <w:tcW w:w="1136" w:type="dxa"/>
            <w:shd w:val="clear" w:color="auto" w:fill="auto"/>
            <w:noWrap/>
          </w:tcPr>
          <w:p w14:paraId="34B4A860" w14:textId="25C790A5" w:rsidR="00977FFC" w:rsidRPr="004B7585" w:rsidRDefault="00DD6788" w:rsidP="00A15332">
            <w:pPr>
              <w:widowControl/>
              <w:spacing w:line="240" w:lineRule="auto"/>
              <w:rPr>
                <w:color w:val="000000" w:themeColor="text1"/>
              </w:rPr>
            </w:pPr>
            <w:r>
              <w:rPr>
                <w:color w:val="000000" w:themeColor="text1"/>
              </w:rPr>
              <w:t>0</w:t>
            </w:r>
          </w:p>
        </w:tc>
      </w:tr>
      <w:tr w:rsidR="00113C23" w:rsidRPr="00A15332" w14:paraId="77F36980" w14:textId="77777777" w:rsidTr="00AD2FE9">
        <w:trPr>
          <w:trHeight w:val="255"/>
        </w:trPr>
        <w:tc>
          <w:tcPr>
            <w:tcW w:w="710" w:type="dxa"/>
          </w:tcPr>
          <w:p w14:paraId="50E03AF6" w14:textId="3E74E890" w:rsidR="00113C23" w:rsidRPr="004B7585" w:rsidRDefault="00113C23" w:rsidP="00A15332">
            <w:pPr>
              <w:widowControl/>
              <w:spacing w:line="240" w:lineRule="auto"/>
              <w:rPr>
                <w:color w:val="000000" w:themeColor="text1"/>
              </w:rPr>
            </w:pPr>
            <w:r>
              <w:rPr>
                <w:color w:val="000000" w:themeColor="text1"/>
              </w:rPr>
              <w:t>3.4</w:t>
            </w:r>
          </w:p>
        </w:tc>
        <w:tc>
          <w:tcPr>
            <w:tcW w:w="2376" w:type="dxa"/>
            <w:shd w:val="clear" w:color="auto" w:fill="auto"/>
            <w:noWrap/>
          </w:tcPr>
          <w:p w14:paraId="4542DCB0" w14:textId="484C9186" w:rsidR="00113C23" w:rsidRPr="004B7585" w:rsidRDefault="00113C23" w:rsidP="00A15332">
            <w:pPr>
              <w:widowControl/>
              <w:spacing w:line="240" w:lineRule="auto"/>
              <w:rPr>
                <w:color w:val="000000" w:themeColor="text1"/>
              </w:rPr>
            </w:pPr>
            <w:r>
              <w:rPr>
                <w:color w:val="000000" w:themeColor="text1"/>
              </w:rPr>
              <w:t>Complete UAT for “Add an Error” use case.</w:t>
            </w:r>
          </w:p>
        </w:tc>
        <w:tc>
          <w:tcPr>
            <w:tcW w:w="2509" w:type="dxa"/>
          </w:tcPr>
          <w:p w14:paraId="3119264D" w14:textId="29E566DF" w:rsidR="00113C23" w:rsidRPr="004B7585" w:rsidRDefault="00485F7A" w:rsidP="00A15332">
            <w:pPr>
              <w:widowControl/>
              <w:spacing w:line="240" w:lineRule="auto"/>
              <w:rPr>
                <w:color w:val="000000" w:themeColor="text1"/>
              </w:rPr>
            </w:pPr>
            <w:r>
              <w:rPr>
                <w:color w:val="000000" w:themeColor="text1"/>
              </w:rPr>
              <w:t>User Acceptance Tests have been performed and the outcome has been documented.</w:t>
            </w:r>
          </w:p>
        </w:tc>
        <w:tc>
          <w:tcPr>
            <w:tcW w:w="1170" w:type="dxa"/>
            <w:shd w:val="clear" w:color="auto" w:fill="auto"/>
            <w:noWrap/>
          </w:tcPr>
          <w:p w14:paraId="2CDF3410" w14:textId="5D92F9C9" w:rsidR="00113C23" w:rsidRDefault="006C01C9" w:rsidP="00A15332">
            <w:pPr>
              <w:widowControl/>
              <w:spacing w:line="240" w:lineRule="auto"/>
              <w:rPr>
                <w:color w:val="000000" w:themeColor="text1"/>
              </w:rPr>
            </w:pPr>
            <w:r>
              <w:rPr>
                <w:color w:val="000000" w:themeColor="text1"/>
              </w:rPr>
              <w:t>Incomplete</w:t>
            </w:r>
          </w:p>
        </w:tc>
        <w:tc>
          <w:tcPr>
            <w:tcW w:w="1080" w:type="dxa"/>
            <w:shd w:val="clear" w:color="auto" w:fill="auto"/>
            <w:noWrap/>
          </w:tcPr>
          <w:p w14:paraId="7937A260" w14:textId="77777777" w:rsidR="003A4DFC" w:rsidRDefault="006C01C9" w:rsidP="00A15332">
            <w:pPr>
              <w:widowControl/>
              <w:spacing w:line="240" w:lineRule="auto"/>
              <w:rPr>
                <w:color w:val="000000" w:themeColor="text1"/>
              </w:rPr>
            </w:pPr>
            <w:r>
              <w:rPr>
                <w:color w:val="000000" w:themeColor="text1"/>
              </w:rPr>
              <w:t>All</w:t>
            </w:r>
          </w:p>
          <w:p w14:paraId="09DD065C" w14:textId="4B0C84AF" w:rsidR="00113C23" w:rsidRDefault="00113C23" w:rsidP="00A15332">
            <w:pPr>
              <w:widowControl/>
              <w:spacing w:line="240" w:lineRule="auto"/>
              <w:rPr>
                <w:color w:val="000000" w:themeColor="text1"/>
              </w:rPr>
            </w:pPr>
          </w:p>
        </w:tc>
        <w:tc>
          <w:tcPr>
            <w:tcW w:w="1080" w:type="dxa"/>
          </w:tcPr>
          <w:p w14:paraId="7F49A1E7" w14:textId="532CDC5B" w:rsidR="00113C23" w:rsidRDefault="000D3339" w:rsidP="00A15332">
            <w:pPr>
              <w:widowControl/>
              <w:spacing w:line="240" w:lineRule="auto"/>
              <w:rPr>
                <w:color w:val="000000" w:themeColor="text1"/>
              </w:rPr>
            </w:pPr>
            <w:r>
              <w:rPr>
                <w:color w:val="000000" w:themeColor="text1"/>
              </w:rPr>
              <w:t>5</w:t>
            </w:r>
          </w:p>
        </w:tc>
        <w:tc>
          <w:tcPr>
            <w:tcW w:w="900" w:type="dxa"/>
            <w:shd w:val="clear" w:color="auto" w:fill="auto"/>
            <w:noWrap/>
          </w:tcPr>
          <w:p w14:paraId="46D51ABF" w14:textId="5AF87E7E" w:rsidR="00113C23" w:rsidRDefault="000D3339" w:rsidP="00A15332">
            <w:pPr>
              <w:widowControl/>
              <w:spacing w:line="240" w:lineRule="auto"/>
              <w:rPr>
                <w:color w:val="000000" w:themeColor="text1"/>
              </w:rPr>
            </w:pPr>
            <w:r>
              <w:rPr>
                <w:color w:val="000000" w:themeColor="text1"/>
              </w:rPr>
              <w:t>0</w:t>
            </w:r>
          </w:p>
        </w:tc>
        <w:tc>
          <w:tcPr>
            <w:tcW w:w="1136" w:type="dxa"/>
            <w:shd w:val="clear" w:color="auto" w:fill="auto"/>
            <w:noWrap/>
          </w:tcPr>
          <w:p w14:paraId="786FE6BA" w14:textId="12FB1995" w:rsidR="00113C23" w:rsidRDefault="000D3339" w:rsidP="00A15332">
            <w:pPr>
              <w:widowControl/>
              <w:spacing w:line="240" w:lineRule="auto"/>
              <w:rPr>
                <w:color w:val="000000" w:themeColor="text1"/>
              </w:rPr>
            </w:pPr>
            <w:r>
              <w:rPr>
                <w:color w:val="000000" w:themeColor="text1"/>
              </w:rPr>
              <w:t>5</w:t>
            </w:r>
          </w:p>
        </w:tc>
      </w:tr>
    </w:tbl>
    <w:p w14:paraId="30CE7A83" w14:textId="77777777" w:rsidR="00D8366F" w:rsidRDefault="00D8366F" w:rsidP="00D8366F">
      <w:pPr>
        <w:pStyle w:val="Heading1"/>
        <w:numPr>
          <w:ilvl w:val="0"/>
          <w:numId w:val="36"/>
        </w:numPr>
        <w:sectPr w:rsidR="00D8366F" w:rsidSect="004D621B">
          <w:headerReference w:type="default" r:id="rId9"/>
          <w:footerReference w:type="default" r:id="rId10"/>
          <w:pgSz w:w="12240" w:h="15840" w:code="1"/>
          <w:pgMar w:top="1440" w:right="1440" w:bottom="1440" w:left="1440" w:header="720" w:footer="720" w:gutter="0"/>
          <w:cols w:space="720"/>
        </w:sectPr>
      </w:pPr>
    </w:p>
    <w:p w14:paraId="7C3ECD20" w14:textId="77777777" w:rsidR="000245C9" w:rsidRDefault="00C40D04" w:rsidP="000245C9">
      <w:pPr>
        <w:pStyle w:val="Heading1"/>
        <w:rPr>
          <w:b w:val="0"/>
        </w:rPr>
      </w:pPr>
      <w:r>
        <w:lastRenderedPageBreak/>
        <w:t>5</w:t>
      </w:r>
      <w:r w:rsidR="000245C9">
        <w:t>.  Issues</w:t>
      </w:r>
    </w:p>
    <w:p w14:paraId="10504727" w14:textId="77777777" w:rsidR="00D8366F" w:rsidRDefault="000245C9" w:rsidP="00D8366F">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p w14:paraId="72C666D3" w14:textId="77777777" w:rsidR="00D8366F" w:rsidRDefault="00D8366F" w:rsidP="00D8366F"/>
    <w:tbl>
      <w:tblPr>
        <w:tblStyle w:val="TableGrid"/>
        <w:tblW w:w="0" w:type="auto"/>
        <w:tblInd w:w="0" w:type="dxa"/>
        <w:tblLook w:val="01E0" w:firstRow="1" w:lastRow="1" w:firstColumn="1" w:lastColumn="1" w:noHBand="0" w:noVBand="0"/>
      </w:tblPr>
      <w:tblGrid>
        <w:gridCol w:w="3115"/>
        <w:gridCol w:w="1431"/>
        <w:gridCol w:w="4804"/>
      </w:tblGrid>
      <w:tr w:rsidR="00D8366F" w14:paraId="347FF9E4" w14:textId="77777777">
        <w:tc>
          <w:tcPr>
            <w:tcW w:w="3192" w:type="dxa"/>
            <w:tcBorders>
              <w:top w:val="single" w:sz="4" w:space="0" w:color="auto"/>
              <w:left w:val="single" w:sz="4" w:space="0" w:color="auto"/>
              <w:bottom w:val="single" w:sz="4" w:space="0" w:color="auto"/>
              <w:right w:val="single" w:sz="4" w:space="0" w:color="auto"/>
            </w:tcBorders>
            <w:shd w:val="clear" w:color="auto" w:fill="C0C0C0"/>
          </w:tcPr>
          <w:p w14:paraId="4063ADAE"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4B0ABDF5"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626405C"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14:paraId="18172F1D" w14:textId="77777777">
        <w:tc>
          <w:tcPr>
            <w:tcW w:w="3192" w:type="dxa"/>
            <w:tcBorders>
              <w:top w:val="single" w:sz="4" w:space="0" w:color="auto"/>
              <w:left w:val="single" w:sz="4" w:space="0" w:color="auto"/>
              <w:bottom w:val="single" w:sz="4" w:space="0" w:color="auto"/>
              <w:right w:val="single" w:sz="4" w:space="0" w:color="auto"/>
            </w:tcBorders>
          </w:tcPr>
          <w:p w14:paraId="2CA26C08" w14:textId="77777777" w:rsidR="00D8366F" w:rsidRDefault="00D8366F">
            <w:pPr>
              <w:pStyle w:val="BodyText"/>
              <w:ind w:left="0"/>
            </w:pPr>
          </w:p>
        </w:tc>
        <w:tc>
          <w:tcPr>
            <w:tcW w:w="1452" w:type="dxa"/>
            <w:tcBorders>
              <w:top w:val="single" w:sz="4" w:space="0" w:color="auto"/>
              <w:left w:val="single" w:sz="4" w:space="0" w:color="auto"/>
              <w:bottom w:val="single" w:sz="4" w:space="0" w:color="auto"/>
              <w:right w:val="single" w:sz="4" w:space="0" w:color="auto"/>
            </w:tcBorders>
          </w:tcPr>
          <w:p w14:paraId="6E173E54" w14:textId="77777777"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CBF0B0A" w14:textId="77777777" w:rsidR="00D8366F" w:rsidRDefault="00D8366F">
            <w:pPr>
              <w:pStyle w:val="BodyText"/>
              <w:ind w:left="0"/>
            </w:pPr>
          </w:p>
        </w:tc>
      </w:tr>
    </w:tbl>
    <w:p w14:paraId="4C773304" w14:textId="77777777" w:rsidR="00D8366F" w:rsidRDefault="00D8366F" w:rsidP="00D8366F"/>
    <w:p w14:paraId="13ED053C" w14:textId="77777777" w:rsidR="000245C9" w:rsidRPr="008A4D87" w:rsidRDefault="000245C9" w:rsidP="000245C9">
      <w:pPr>
        <w:pStyle w:val="Heading1"/>
      </w:pPr>
      <w:r>
        <w:t>6</w:t>
      </w:r>
      <w:r w:rsidRPr="008A4D87">
        <w:t>.  Assessment</w:t>
      </w:r>
    </w:p>
    <w:p w14:paraId="06EE8E0A" w14:textId="77777777"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C1BA6CC" w14:textId="77777777">
        <w:tc>
          <w:tcPr>
            <w:tcW w:w="1778" w:type="dxa"/>
          </w:tcPr>
          <w:p w14:paraId="08CBD4CD" w14:textId="77777777" w:rsidR="00766B33" w:rsidRPr="00491AD7" w:rsidRDefault="00766B33" w:rsidP="001E146F">
            <w:pPr>
              <w:spacing w:before="40" w:after="40"/>
              <w:rPr>
                <w:bCs/>
              </w:rPr>
            </w:pPr>
            <w:r>
              <w:rPr>
                <w:bCs/>
              </w:rPr>
              <w:t>Assessment target</w:t>
            </w:r>
          </w:p>
        </w:tc>
        <w:tc>
          <w:tcPr>
            <w:tcW w:w="3765" w:type="dxa"/>
          </w:tcPr>
          <w:p w14:paraId="0EAF74AC" w14:textId="77777777" w:rsidR="00766B33" w:rsidRPr="001E146F" w:rsidRDefault="00176824" w:rsidP="001E146F">
            <w:pPr>
              <w:spacing w:before="40" w:after="40"/>
              <w:rPr>
                <w:bCs/>
                <w:iCs/>
              </w:rPr>
            </w:pPr>
            <w:r>
              <w:rPr>
                <w:iCs/>
                <w:color w:val="0000FF"/>
              </w:rPr>
              <w:t>[</w:t>
            </w:r>
            <w:r w:rsidR="001E146F" w:rsidRPr="001E146F">
              <w:rPr>
                <w:iCs/>
                <w:color w:val="0000FF"/>
              </w:rPr>
              <w:t>This c</w:t>
            </w:r>
            <w:r w:rsidR="00766B33" w:rsidRPr="001E146F">
              <w:rPr>
                <w:rFonts w:ascii="Times" w:hAnsi="Times"/>
                <w:iCs/>
                <w:color w:val="0000FF"/>
              </w:rPr>
              <w:t>ould be the entire iteration or</w:t>
            </w:r>
            <w:r w:rsidR="001E146F">
              <w:rPr>
                <w:rFonts w:ascii="Times" w:hAnsi="Times"/>
                <w:iCs/>
                <w:color w:val="0000FF"/>
              </w:rPr>
              <w:t xml:space="preserve"> just</w:t>
            </w:r>
            <w:r w:rsidR="00766B33" w:rsidRPr="001E146F">
              <w:rPr>
                <w:rFonts w:ascii="Times" w:hAnsi="Times"/>
                <w:iCs/>
                <w:color w:val="0000FF"/>
              </w:rPr>
              <w:t xml:space="preserve"> a specific component</w:t>
            </w:r>
            <w:r>
              <w:rPr>
                <w:rFonts w:ascii="Times" w:hAnsi="Times"/>
                <w:iCs/>
                <w:color w:val="0000FF"/>
              </w:rPr>
              <w:t>]</w:t>
            </w:r>
          </w:p>
        </w:tc>
      </w:tr>
      <w:tr w:rsidR="00766B33" w14:paraId="150E7956" w14:textId="77777777">
        <w:tc>
          <w:tcPr>
            <w:tcW w:w="1778" w:type="dxa"/>
          </w:tcPr>
          <w:p w14:paraId="4BDAE8C7" w14:textId="77777777" w:rsidR="00766B33" w:rsidRDefault="00766B33" w:rsidP="001E146F">
            <w:pPr>
              <w:spacing w:before="40" w:after="40"/>
            </w:pPr>
            <w:r>
              <w:t>Assessment date</w:t>
            </w:r>
          </w:p>
        </w:tc>
        <w:tc>
          <w:tcPr>
            <w:tcW w:w="3765" w:type="dxa"/>
          </w:tcPr>
          <w:p w14:paraId="2821001F" w14:textId="77777777" w:rsidR="00766B33" w:rsidRPr="001E146F" w:rsidRDefault="00766B33" w:rsidP="001E146F">
            <w:pPr>
              <w:spacing w:before="40" w:after="40"/>
              <w:rPr>
                <w:iCs/>
              </w:rPr>
            </w:pPr>
          </w:p>
        </w:tc>
      </w:tr>
      <w:tr w:rsidR="00766B33" w14:paraId="0F3BE780" w14:textId="77777777">
        <w:tc>
          <w:tcPr>
            <w:tcW w:w="1778" w:type="dxa"/>
          </w:tcPr>
          <w:p w14:paraId="67518413" w14:textId="77777777" w:rsidR="00766B33" w:rsidRDefault="00766B33" w:rsidP="001E146F">
            <w:pPr>
              <w:spacing w:before="40" w:after="40"/>
            </w:pPr>
            <w:r>
              <w:t>Participants</w:t>
            </w:r>
          </w:p>
        </w:tc>
        <w:tc>
          <w:tcPr>
            <w:tcW w:w="3765" w:type="dxa"/>
          </w:tcPr>
          <w:p w14:paraId="3D44B0B5" w14:textId="77777777" w:rsidR="00766B33" w:rsidRPr="001E146F" w:rsidRDefault="00766B33" w:rsidP="001E146F">
            <w:pPr>
              <w:spacing w:before="40" w:after="40"/>
              <w:rPr>
                <w:iCs/>
              </w:rPr>
            </w:pPr>
          </w:p>
        </w:tc>
      </w:tr>
      <w:tr w:rsidR="00766B33" w14:paraId="3CC6C5E4" w14:textId="77777777">
        <w:tc>
          <w:tcPr>
            <w:tcW w:w="1778" w:type="dxa"/>
          </w:tcPr>
          <w:p w14:paraId="082CC184" w14:textId="77777777" w:rsidR="00766B33" w:rsidRDefault="00766B33" w:rsidP="001E146F">
            <w:pPr>
              <w:spacing w:before="40" w:after="40"/>
            </w:pPr>
            <w:r>
              <w:t>Project status</w:t>
            </w:r>
          </w:p>
        </w:tc>
        <w:tc>
          <w:tcPr>
            <w:tcW w:w="3765" w:type="dxa"/>
          </w:tcPr>
          <w:p w14:paraId="38089848" w14:textId="77777777" w:rsidR="00766B33" w:rsidRPr="001E146F" w:rsidRDefault="00176824" w:rsidP="001E146F">
            <w:pPr>
              <w:spacing w:before="40" w:after="40"/>
              <w:rPr>
                <w:iCs/>
              </w:rPr>
            </w:pPr>
            <w:r>
              <w:rPr>
                <w:rFonts w:ascii="Times" w:hAnsi="Times"/>
                <w:iCs/>
                <w:color w:val="0000FF"/>
              </w:rPr>
              <w:t>[</w:t>
            </w:r>
            <w:r w:rsidR="001E146F">
              <w:rPr>
                <w:rFonts w:ascii="Times" w:hAnsi="Times"/>
                <w:iCs/>
                <w:color w:val="0000FF"/>
              </w:rPr>
              <w:t xml:space="preserve">For example, </w:t>
            </w:r>
            <w:r w:rsidR="00766B33" w:rsidRPr="001E146F">
              <w:rPr>
                <w:rFonts w:ascii="Times" w:hAnsi="Times"/>
                <w:iCs/>
                <w:color w:val="0000FF"/>
              </w:rPr>
              <w:t>express as Red, Yellow, or Green</w:t>
            </w:r>
            <w:r w:rsidR="001E146F">
              <w:rPr>
                <w:rFonts w:ascii="Times" w:hAnsi="Times"/>
                <w:iCs/>
                <w:color w:val="0000FF"/>
              </w:rPr>
              <w:t>.</w:t>
            </w:r>
            <w:r>
              <w:rPr>
                <w:rFonts w:ascii="Times" w:hAnsi="Times"/>
                <w:iCs/>
                <w:color w:val="0000FF"/>
              </w:rPr>
              <w:t>]</w:t>
            </w:r>
          </w:p>
        </w:tc>
      </w:tr>
    </w:tbl>
    <w:p w14:paraId="30A29D76" w14:textId="77777777" w:rsidR="00766B33" w:rsidRPr="00AB7CE1" w:rsidRDefault="00766B33" w:rsidP="00766B33"/>
    <w:p w14:paraId="697F8557" w14:textId="77777777" w:rsidR="00766B33" w:rsidRPr="00766B33" w:rsidRDefault="00766B33" w:rsidP="005F5C34">
      <w:pPr>
        <w:pStyle w:val="Heading2"/>
        <w:numPr>
          <w:ilvl w:val="0"/>
          <w:numId w:val="30"/>
        </w:numPr>
      </w:pPr>
      <w:r w:rsidRPr="00766B33">
        <w:t xml:space="preserve">Assessment against </w:t>
      </w:r>
      <w:r w:rsidR="005F5C34">
        <w:t>o</w:t>
      </w:r>
      <w:r w:rsidRPr="00766B33">
        <w:t>bjectives</w:t>
      </w:r>
    </w:p>
    <w:p w14:paraId="5C2B53C3" w14:textId="77777777" w:rsidR="00766B33" w:rsidRDefault="00766B33" w:rsidP="005F5C34">
      <w:pPr>
        <w:pStyle w:val="InfoBluelistitem"/>
      </w:pPr>
      <w:r>
        <w:t xml:space="preserve">[Document whether you addressed the objectives as specified in the </w:t>
      </w:r>
      <w:r w:rsidR="005F5C34">
        <w:t>I</w:t>
      </w:r>
      <w:r>
        <w:t xml:space="preserve">teration </w:t>
      </w:r>
      <w:r w:rsidR="005F5C34">
        <w:t>P</w:t>
      </w:r>
      <w:r>
        <w:t>lan.]</w:t>
      </w:r>
    </w:p>
    <w:p w14:paraId="05395508" w14:textId="77777777"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compared to a</w:t>
      </w:r>
      <w:r>
        <w:t>ctual</w:t>
      </w:r>
      <w:r w:rsidR="001E146F">
        <w:t>ly completed</w:t>
      </w:r>
    </w:p>
    <w:p w14:paraId="037FCAAF" w14:textId="0DC36337" w:rsidR="00766B33" w:rsidRDefault="00766B33" w:rsidP="005F5C34">
      <w:pPr>
        <w:pStyle w:val="InfoBluelistitem"/>
      </w:pPr>
      <w:r>
        <w:t xml:space="preserve">[Summarize whether all </w:t>
      </w:r>
      <w:r w:rsidR="00612E0C">
        <w:t>Work Item</w:t>
      </w:r>
      <w:r>
        <w:t xml:space="preserve">s planned to be addressed in the iteration were addressed, and which </w:t>
      </w:r>
      <w:r w:rsidR="00612E0C">
        <w:t>Work Item</w:t>
      </w:r>
      <w:r>
        <w:t>s were postponed or added.]</w:t>
      </w:r>
    </w:p>
    <w:p w14:paraId="1BC1EB15" w14:textId="77A38189" w:rsidR="007F20B4" w:rsidRDefault="007F20B4" w:rsidP="005F5C34">
      <w:pPr>
        <w:pStyle w:val="InfoBluelistitem"/>
      </w:pPr>
      <w:r>
        <w:t>Partially Completed</w:t>
      </w:r>
    </w:p>
    <w:p w14:paraId="56AD4B92" w14:textId="4358DE18" w:rsidR="007F20B4" w:rsidRDefault="007F20B4" w:rsidP="005F5C34">
      <w:pPr>
        <w:pStyle w:val="InfoBluelistitem"/>
      </w:pPr>
      <w:r>
        <w:rPr>
          <w:color w:val="000000" w:themeColor="text1"/>
        </w:rPr>
        <w:t>3.1 - Develop instructions to set up local test environments is almost complete but still requires some more refinement before it is ready to be submitted; due to this it will be resolved in the next iteration.</w:t>
      </w:r>
    </w:p>
    <w:p w14:paraId="59F0B468" w14:textId="70173839" w:rsidR="007F20B4" w:rsidRDefault="007F20B4" w:rsidP="005F5C34">
      <w:pPr>
        <w:pStyle w:val="InfoBluelistitem"/>
      </w:pPr>
      <w:r>
        <w:t>Postponed</w:t>
      </w:r>
    </w:p>
    <w:p w14:paraId="22983C98" w14:textId="1DC40B46" w:rsidR="007F20B4" w:rsidRPr="007F20B4" w:rsidRDefault="007F20B4" w:rsidP="005F5C34">
      <w:pPr>
        <w:pStyle w:val="InfoBluelistitem"/>
        <w:rPr>
          <w:color w:val="auto"/>
        </w:rPr>
      </w:pPr>
      <w:r w:rsidRPr="007F20B4">
        <w:rPr>
          <w:color w:val="auto"/>
        </w:rPr>
        <w:t>3.2b</w:t>
      </w:r>
      <w:r>
        <w:rPr>
          <w:color w:val="auto"/>
        </w:rPr>
        <w:t xml:space="preserve"> -</w:t>
      </w:r>
      <w:r w:rsidRPr="007F20B4">
        <w:rPr>
          <w:color w:val="auto"/>
        </w:rPr>
        <w:t xml:space="preserve"> Create User Interface for Add an Error use case is to be completed in the next iteration (see other concerns for reason).</w:t>
      </w:r>
    </w:p>
    <w:p w14:paraId="53820F55" w14:textId="108556C8" w:rsidR="007F20B4" w:rsidRPr="007F20B4" w:rsidRDefault="007F20B4" w:rsidP="005F5C34">
      <w:pPr>
        <w:pStyle w:val="InfoBluelistitem"/>
        <w:rPr>
          <w:color w:val="auto"/>
        </w:rPr>
      </w:pPr>
      <w:r w:rsidRPr="007F20B4">
        <w:rPr>
          <w:color w:val="auto"/>
        </w:rPr>
        <w:t>3.4</w:t>
      </w:r>
      <w:r>
        <w:rPr>
          <w:color w:val="auto"/>
        </w:rPr>
        <w:t xml:space="preserve"> -</w:t>
      </w:r>
      <w:r w:rsidRPr="007F20B4">
        <w:rPr>
          <w:color w:val="auto"/>
        </w:rPr>
        <w:t xml:space="preserve"> Complete UAT for “Add an Error” use case is to be completed in the next iteration (see other concerns for reason).</w:t>
      </w:r>
    </w:p>
    <w:p w14:paraId="588F4695" w14:textId="77777777" w:rsidR="00766B33" w:rsidRDefault="00766B33" w:rsidP="005F5C34">
      <w:pPr>
        <w:pStyle w:val="Heading2"/>
        <w:numPr>
          <w:ilvl w:val="0"/>
          <w:numId w:val="0"/>
        </w:numPr>
        <w:ind w:left="720"/>
      </w:pPr>
      <w:r>
        <w:t xml:space="preserve">Assessment against Evaluation Criteria Test </w:t>
      </w:r>
      <w:r w:rsidR="005F5C34">
        <w:t>r</w:t>
      </w:r>
      <w:r>
        <w:t>esults</w:t>
      </w:r>
    </w:p>
    <w:p w14:paraId="0B93A603" w14:textId="77777777" w:rsidR="00C40D04" w:rsidRDefault="00766B33" w:rsidP="001E146F">
      <w:pPr>
        <w:pStyle w:val="InfoBluelistitem"/>
      </w:pPr>
      <w:r>
        <w:t xml:space="preserve">[Document whether you met the evaluation criteria as specified in the </w:t>
      </w:r>
      <w:r w:rsidR="001E146F">
        <w:t>I</w:t>
      </w:r>
      <w:r>
        <w:t xml:space="preserve">teration </w:t>
      </w:r>
      <w:r w:rsidR="001E146F">
        <w:t>P</w:t>
      </w:r>
      <w:r>
        <w:t xml:space="preserve">lan. This could include information such as “Demo for </w:t>
      </w:r>
      <w:r w:rsidR="001E146F">
        <w:t>D</w:t>
      </w:r>
      <w:r>
        <w:t>epartment X was well</w:t>
      </w:r>
      <w:r w:rsidR="001E146F">
        <w:t>-</w:t>
      </w:r>
      <w:r>
        <w:t>received, with some concerns raised around usability</w:t>
      </w:r>
      <w:r w:rsidR="001E146F">
        <w:t>,</w:t>
      </w:r>
      <w:r>
        <w:t>”</w:t>
      </w:r>
      <w:r w:rsidR="001E146F">
        <w:t xml:space="preserve"> or </w:t>
      </w:r>
      <w:r>
        <w:t xml:space="preserve">“495 test cases were automated with a 98% pass rate. 9 test cases were deferred </w:t>
      </w:r>
      <w:r w:rsidR="001E146F">
        <w:t xml:space="preserve">because the </w:t>
      </w:r>
      <w:r>
        <w:t xml:space="preserve">corresponding </w:t>
      </w:r>
      <w:r w:rsidR="00612E0C">
        <w:t>Work Item</w:t>
      </w:r>
      <w:r>
        <w:t xml:space="preserve">s </w:t>
      </w:r>
      <w:r w:rsidR="001E146F">
        <w:t xml:space="preserve">were </w:t>
      </w:r>
      <w:r>
        <w:t>postponed.”</w:t>
      </w:r>
    </w:p>
    <w:p w14:paraId="3A547970" w14:textId="77777777" w:rsidR="00766B33" w:rsidRDefault="00C40D04" w:rsidP="001E146F">
      <w:pPr>
        <w:pStyle w:val="InfoBluelistitem"/>
      </w:pPr>
      <w:r>
        <w:t xml:space="preserve">The most important guideline here is that although satisfactorily completed items may summarily mentioned, incomplete items require a more comprehensive explanation </w:t>
      </w:r>
      <w:r w:rsidR="00766B33">
        <w:t>]</w:t>
      </w:r>
    </w:p>
    <w:p w14:paraId="55C387F1" w14:textId="77777777" w:rsidR="00766B33" w:rsidRDefault="00766B33" w:rsidP="005F5C34">
      <w:pPr>
        <w:pStyle w:val="Heading2"/>
        <w:numPr>
          <w:ilvl w:val="0"/>
          <w:numId w:val="29"/>
        </w:numPr>
      </w:pPr>
      <w:r>
        <w:t xml:space="preserve">Other </w:t>
      </w:r>
      <w:r w:rsidR="005F5C34">
        <w:t>c</w:t>
      </w:r>
      <w:r>
        <w:t xml:space="preserve">oncerns and </w:t>
      </w:r>
      <w:r w:rsidR="005F5C34">
        <w:t>d</w:t>
      </w:r>
      <w:r>
        <w:t>eviations</w:t>
      </w:r>
    </w:p>
    <w:p w14:paraId="4943029D" w14:textId="448AA10D" w:rsidR="00766B33" w:rsidRDefault="00766B33" w:rsidP="001E146F">
      <w:pPr>
        <w:pStyle w:val="InfoBluelistitem"/>
      </w:pPr>
      <w:r>
        <w:t>[List other areas that have been evaluated, such as financials,</w:t>
      </w:r>
      <w:r w:rsidR="001E146F">
        <w:t xml:space="preserve"> or </w:t>
      </w:r>
      <w:r>
        <w:t xml:space="preserve">schedule deviation, as well as </w:t>
      </w:r>
      <w:r w:rsidR="001E146F">
        <w:t>S</w:t>
      </w:r>
      <w:r>
        <w:t>takeholder feedback not captured elsewhere.]</w:t>
      </w:r>
    </w:p>
    <w:p w14:paraId="15513D31" w14:textId="339E3C23" w:rsidR="00A56CE5" w:rsidRPr="00A56CE5" w:rsidRDefault="00A56CE5" w:rsidP="00A56CE5">
      <w:pPr>
        <w:pStyle w:val="InfoBluelistitem"/>
        <w:numPr>
          <w:ilvl w:val="0"/>
          <w:numId w:val="45"/>
        </w:numPr>
        <w:rPr>
          <w:color w:val="auto"/>
        </w:rPr>
      </w:pPr>
      <w:r w:rsidRPr="00A56CE5">
        <w:rPr>
          <w:color w:val="auto"/>
        </w:rPr>
        <w:t xml:space="preserve">Due to the extension we were given on the previous assignment we have fallen behind this iteration as is evident by the number of incomplete or only partially complete tasks for this iteration. Moving </w:t>
      </w:r>
      <w:r w:rsidRPr="00A56CE5">
        <w:rPr>
          <w:color w:val="auto"/>
        </w:rPr>
        <w:lastRenderedPageBreak/>
        <w:t>forward we are going to move the incomplete and partially complete tasks into future iterations to ensure that they are completed.</w:t>
      </w:r>
    </w:p>
    <w:sectPr w:rsidR="00A56CE5" w:rsidRPr="00A56CE5"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77FE" w14:textId="77777777" w:rsidR="00360250" w:rsidRDefault="00360250">
      <w:r>
        <w:separator/>
      </w:r>
    </w:p>
  </w:endnote>
  <w:endnote w:type="continuationSeparator" w:id="0">
    <w:p w14:paraId="5C3BF791" w14:textId="77777777" w:rsidR="00360250" w:rsidRDefault="00360250">
      <w:r>
        <w:continuationSeparator/>
      </w:r>
    </w:p>
  </w:endnote>
  <w:endnote w:type="continuationNotice" w:id="1">
    <w:p w14:paraId="16BB7737" w14:textId="77777777" w:rsidR="00360250" w:rsidRDefault="003602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217A06C9" w14:textId="77777777">
      <w:tc>
        <w:tcPr>
          <w:tcW w:w="3162" w:type="dxa"/>
          <w:tcBorders>
            <w:top w:val="nil"/>
            <w:left w:val="nil"/>
            <w:bottom w:val="nil"/>
            <w:right w:val="nil"/>
          </w:tcBorders>
        </w:tcPr>
        <w:p w14:paraId="7663463F" w14:textId="77777777" w:rsidR="00D1755E" w:rsidRDefault="00D1755E">
          <w:pPr>
            <w:ind w:right="360"/>
          </w:pPr>
          <w:r>
            <w:t>Confidential</w:t>
          </w:r>
        </w:p>
      </w:tc>
      <w:tc>
        <w:tcPr>
          <w:tcW w:w="3162" w:type="dxa"/>
          <w:tcBorders>
            <w:top w:val="nil"/>
            <w:left w:val="nil"/>
            <w:bottom w:val="nil"/>
            <w:right w:val="nil"/>
          </w:tcBorders>
        </w:tcPr>
        <w:p w14:paraId="598ADF03" w14:textId="72D1BB48" w:rsidR="00D1755E" w:rsidRDefault="00D1755E">
          <w:pPr>
            <w:jc w:val="center"/>
          </w:pPr>
          <w:r>
            <w:sym w:font="Symbol" w:char="F0D3"/>
          </w:r>
          <w:r w:rsidR="00360250">
            <w:fldChar w:fldCharType="begin"/>
          </w:r>
          <w:r w:rsidR="00360250">
            <w:instrText xml:space="preserve"> DOCPROPERTY "Company"  \* MERGEFORMAT </w:instrText>
          </w:r>
          <w:r w:rsidR="00360250">
            <w:fldChar w:fldCharType="separate"/>
          </w:r>
          <w:r w:rsidR="00FA2BB5">
            <w:t>&lt;Company Name&gt;</w:t>
          </w:r>
          <w:r w:rsidR="00360250">
            <w:fldChar w:fldCharType="end"/>
          </w:r>
          <w:r>
            <w:t xml:space="preserve">, </w:t>
          </w:r>
          <w:r>
            <w:fldChar w:fldCharType="begin"/>
          </w:r>
          <w:r>
            <w:instrText xml:space="preserve"> DATE \@ "yyyy" </w:instrText>
          </w:r>
          <w:r>
            <w:fldChar w:fldCharType="separate"/>
          </w:r>
          <w:r w:rsidR="00DD6788">
            <w:rPr>
              <w:noProof/>
            </w:rPr>
            <w:t>2018</w:t>
          </w:r>
          <w:r>
            <w:fldChar w:fldCharType="end"/>
          </w:r>
        </w:p>
      </w:tc>
      <w:tc>
        <w:tcPr>
          <w:tcW w:w="3162" w:type="dxa"/>
          <w:tcBorders>
            <w:top w:val="nil"/>
            <w:left w:val="nil"/>
            <w:bottom w:val="nil"/>
            <w:right w:val="nil"/>
          </w:tcBorders>
        </w:tcPr>
        <w:p w14:paraId="3F9A674F" w14:textId="0CC23CC1"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D1BC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D1BC2">
            <w:rPr>
              <w:rStyle w:val="PageNumber"/>
              <w:noProof/>
            </w:rPr>
            <w:t>2</w:t>
          </w:r>
          <w:r>
            <w:rPr>
              <w:rStyle w:val="PageNumber"/>
            </w:rPr>
            <w:fldChar w:fldCharType="end"/>
          </w:r>
        </w:p>
      </w:tc>
    </w:tr>
  </w:tbl>
  <w:p w14:paraId="616312A0"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6572" w14:textId="77777777" w:rsidR="00360250" w:rsidRDefault="00360250">
      <w:r>
        <w:separator/>
      </w:r>
    </w:p>
  </w:footnote>
  <w:footnote w:type="continuationSeparator" w:id="0">
    <w:p w14:paraId="60928A47" w14:textId="77777777" w:rsidR="00360250" w:rsidRDefault="00360250">
      <w:r>
        <w:continuationSeparator/>
      </w:r>
    </w:p>
  </w:footnote>
  <w:footnote w:type="continuationNotice" w:id="1">
    <w:p w14:paraId="6D647F62" w14:textId="77777777" w:rsidR="00360250" w:rsidRDefault="003602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51F13952" w14:textId="77777777">
      <w:tc>
        <w:tcPr>
          <w:tcW w:w="6379" w:type="dxa"/>
        </w:tcPr>
        <w:p w14:paraId="248B524E" w14:textId="5F8A7EA8" w:rsidR="00D1755E" w:rsidRDefault="005A450D" w:rsidP="005A450D">
          <w:pPr>
            <w:pStyle w:val="Header"/>
            <w:tabs>
              <w:tab w:val="clear" w:pos="4320"/>
              <w:tab w:val="clear" w:pos="8640"/>
            </w:tabs>
          </w:pPr>
          <w:r>
            <w:t>Pharmacy Error Tracker</w:t>
          </w:r>
        </w:p>
      </w:tc>
      <w:tc>
        <w:tcPr>
          <w:tcW w:w="3179" w:type="dxa"/>
        </w:tcPr>
        <w:p w14:paraId="0FE1511B" w14:textId="77777777" w:rsidR="00D1755E" w:rsidRDefault="00D1755E">
          <w:pPr>
            <w:tabs>
              <w:tab w:val="left" w:pos="1135"/>
            </w:tabs>
            <w:spacing w:before="40"/>
            <w:ind w:right="68"/>
          </w:pPr>
        </w:p>
      </w:tc>
    </w:tr>
    <w:tr w:rsidR="00D1755E" w14:paraId="0485A450" w14:textId="77777777">
      <w:tc>
        <w:tcPr>
          <w:tcW w:w="6379" w:type="dxa"/>
        </w:tcPr>
        <w:p w14:paraId="2E30E7B1" w14:textId="363E0180" w:rsidR="00D1755E" w:rsidRDefault="00360250">
          <w:r>
            <w:fldChar w:fldCharType="begin"/>
          </w:r>
          <w:r>
            <w:instrText xml:space="preserve"> TITLE  \* MERGEFORMAT </w:instrText>
          </w:r>
          <w:r>
            <w:fldChar w:fldCharType="separate"/>
          </w:r>
          <w:r w:rsidR="00FA2BB5">
            <w:t>Iteration Plan</w:t>
          </w:r>
          <w:r>
            <w:fldChar w:fldCharType="end"/>
          </w:r>
          <w:r w:rsidR="005A450D">
            <w:t xml:space="preserve"> – Elaboration Iteration 1</w:t>
          </w:r>
        </w:p>
      </w:tc>
      <w:tc>
        <w:tcPr>
          <w:tcW w:w="3179" w:type="dxa"/>
        </w:tcPr>
        <w:p w14:paraId="2535302B" w14:textId="6A3AED80" w:rsidR="00D1755E" w:rsidRDefault="00D1755E">
          <w:r>
            <w:t xml:space="preserve">  Date:  </w:t>
          </w:r>
          <w:r w:rsidR="006755D3">
            <w:t>13/04/2018</w:t>
          </w:r>
        </w:p>
      </w:tc>
    </w:tr>
  </w:tbl>
  <w:p w14:paraId="15FD3781"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375636"/>
    <w:multiLevelType w:val="hybridMultilevel"/>
    <w:tmpl w:val="17BE1C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653B6C"/>
    <w:multiLevelType w:val="hybridMultilevel"/>
    <w:tmpl w:val="4566E420"/>
    <w:lvl w:ilvl="0" w:tplc="92BA5F9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100682E"/>
    <w:multiLevelType w:val="hybridMultilevel"/>
    <w:tmpl w:val="BB10EDF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5273C7"/>
    <w:multiLevelType w:val="hybridMultilevel"/>
    <w:tmpl w:val="9E20DA12"/>
    <w:lvl w:ilvl="0" w:tplc="A45A9E2C">
      <w:numFmt w:val="bullet"/>
      <w:lvlText w:val="-"/>
      <w:lvlJc w:val="left"/>
      <w:pPr>
        <w:ind w:left="1080" w:hanging="360"/>
      </w:pPr>
      <w:rPr>
        <w:rFonts w:ascii="Times" w:eastAsia="Times New Roman"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2"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9"/>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8"/>
  </w:num>
  <w:num w:numId="10">
    <w:abstractNumId w:val="3"/>
  </w:num>
  <w:num w:numId="11">
    <w:abstractNumId w:val="17"/>
  </w:num>
  <w:num w:numId="12">
    <w:abstractNumId w:val="15"/>
  </w:num>
  <w:num w:numId="13">
    <w:abstractNumId w:val="37"/>
  </w:num>
  <w:num w:numId="14">
    <w:abstractNumId w:val="14"/>
  </w:num>
  <w:num w:numId="15">
    <w:abstractNumId w:val="5"/>
  </w:num>
  <w:num w:numId="16">
    <w:abstractNumId w:val="36"/>
  </w:num>
  <w:num w:numId="17">
    <w:abstractNumId w:val="24"/>
  </w:num>
  <w:num w:numId="18">
    <w:abstractNumId w:val="9"/>
  </w:num>
  <w:num w:numId="19">
    <w:abstractNumId w:val="20"/>
  </w:num>
  <w:num w:numId="20">
    <w:abstractNumId w:val="13"/>
  </w:num>
  <w:num w:numId="21">
    <w:abstractNumId w:val="35"/>
  </w:num>
  <w:num w:numId="22">
    <w:abstractNumId w:val="22"/>
  </w:num>
  <w:num w:numId="23">
    <w:abstractNumId w:val="27"/>
  </w:num>
  <w:num w:numId="24">
    <w:abstractNumId w:val="0"/>
  </w:num>
  <w:num w:numId="25">
    <w:abstractNumId w:val="0"/>
  </w:num>
  <w:num w:numId="26">
    <w:abstractNumId w:val="0"/>
  </w:num>
  <w:num w:numId="27">
    <w:abstractNumId w:val="0"/>
  </w:num>
  <w:num w:numId="28">
    <w:abstractNumId w:val="34"/>
  </w:num>
  <w:num w:numId="29">
    <w:abstractNumId w:val="29"/>
  </w:num>
  <w:num w:numId="30">
    <w:abstractNumId w:val="23"/>
  </w:num>
  <w:num w:numId="31">
    <w:abstractNumId w:val="25"/>
  </w:num>
  <w:num w:numId="32">
    <w:abstractNumId w:val="7"/>
  </w:num>
  <w:num w:numId="33">
    <w:abstractNumId w:val="21"/>
  </w:num>
  <w:num w:numId="34">
    <w:abstractNumId w:val="4"/>
  </w:num>
  <w:num w:numId="35">
    <w:abstractNumId w:val="10"/>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8"/>
  </w:num>
  <w:num w:numId="39">
    <w:abstractNumId w:val="32"/>
  </w:num>
  <w:num w:numId="40">
    <w:abstractNumId w:val="31"/>
  </w:num>
  <w:num w:numId="41">
    <w:abstractNumId w:val="11"/>
  </w:num>
  <w:num w:numId="42">
    <w:abstractNumId w:val="12"/>
  </w:num>
  <w:num w:numId="43">
    <w:abstractNumId w:val="19"/>
  </w:num>
  <w:num w:numId="44">
    <w:abstractNumId w:val="6"/>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011B7"/>
    <w:rsid w:val="00011C6F"/>
    <w:rsid w:val="000178C5"/>
    <w:rsid w:val="000245C9"/>
    <w:rsid w:val="000561FC"/>
    <w:rsid w:val="000569D2"/>
    <w:rsid w:val="00077EDA"/>
    <w:rsid w:val="00083367"/>
    <w:rsid w:val="00090C9C"/>
    <w:rsid w:val="000B6D46"/>
    <w:rsid w:val="000D330B"/>
    <w:rsid w:val="000D3339"/>
    <w:rsid w:val="000E010B"/>
    <w:rsid w:val="000E5807"/>
    <w:rsid w:val="00111129"/>
    <w:rsid w:val="00113434"/>
    <w:rsid w:val="00113C23"/>
    <w:rsid w:val="00117A05"/>
    <w:rsid w:val="001316A1"/>
    <w:rsid w:val="001411C0"/>
    <w:rsid w:val="00160C94"/>
    <w:rsid w:val="00170DD9"/>
    <w:rsid w:val="00176824"/>
    <w:rsid w:val="00186BCB"/>
    <w:rsid w:val="00196B8E"/>
    <w:rsid w:val="001C1F7F"/>
    <w:rsid w:val="001D1A17"/>
    <w:rsid w:val="001D23CE"/>
    <w:rsid w:val="001D7324"/>
    <w:rsid w:val="001E146F"/>
    <w:rsid w:val="001F3CAB"/>
    <w:rsid w:val="00225737"/>
    <w:rsid w:val="00241C30"/>
    <w:rsid w:val="00254D1B"/>
    <w:rsid w:val="00256BE5"/>
    <w:rsid w:val="00286FFC"/>
    <w:rsid w:val="00293ED0"/>
    <w:rsid w:val="002C1CD6"/>
    <w:rsid w:val="002E1C78"/>
    <w:rsid w:val="002E7AF0"/>
    <w:rsid w:val="002F06AE"/>
    <w:rsid w:val="002F4AD3"/>
    <w:rsid w:val="00303EB5"/>
    <w:rsid w:val="00322E74"/>
    <w:rsid w:val="00327251"/>
    <w:rsid w:val="00330707"/>
    <w:rsid w:val="00354F1B"/>
    <w:rsid w:val="00356153"/>
    <w:rsid w:val="00360250"/>
    <w:rsid w:val="003A1600"/>
    <w:rsid w:val="003A4DFC"/>
    <w:rsid w:val="003B0D3E"/>
    <w:rsid w:val="003C32D5"/>
    <w:rsid w:val="003C7438"/>
    <w:rsid w:val="003D18AF"/>
    <w:rsid w:val="003D20BC"/>
    <w:rsid w:val="003E1204"/>
    <w:rsid w:val="004014CB"/>
    <w:rsid w:val="00485F7A"/>
    <w:rsid w:val="00490225"/>
    <w:rsid w:val="004B7585"/>
    <w:rsid w:val="004D621B"/>
    <w:rsid w:val="004D62E3"/>
    <w:rsid w:val="004E307A"/>
    <w:rsid w:val="004E470C"/>
    <w:rsid w:val="004E6BA8"/>
    <w:rsid w:val="00526529"/>
    <w:rsid w:val="005266D2"/>
    <w:rsid w:val="00544A59"/>
    <w:rsid w:val="0054612B"/>
    <w:rsid w:val="0056021B"/>
    <w:rsid w:val="00597713"/>
    <w:rsid w:val="005A450D"/>
    <w:rsid w:val="005D6758"/>
    <w:rsid w:val="005D6A97"/>
    <w:rsid w:val="005D775C"/>
    <w:rsid w:val="005F5C34"/>
    <w:rsid w:val="0061273B"/>
    <w:rsid w:val="00612E0C"/>
    <w:rsid w:val="00666267"/>
    <w:rsid w:val="006755D3"/>
    <w:rsid w:val="00676232"/>
    <w:rsid w:val="006978FC"/>
    <w:rsid w:val="006C01C9"/>
    <w:rsid w:val="006C5B9D"/>
    <w:rsid w:val="006D0A33"/>
    <w:rsid w:val="006E039A"/>
    <w:rsid w:val="00704A34"/>
    <w:rsid w:val="00730823"/>
    <w:rsid w:val="00750EEC"/>
    <w:rsid w:val="00763E02"/>
    <w:rsid w:val="00765E43"/>
    <w:rsid w:val="00766B33"/>
    <w:rsid w:val="007733E8"/>
    <w:rsid w:val="00792652"/>
    <w:rsid w:val="007C3330"/>
    <w:rsid w:val="007F167C"/>
    <w:rsid w:val="007F20B4"/>
    <w:rsid w:val="007F61C6"/>
    <w:rsid w:val="00862CA7"/>
    <w:rsid w:val="008767E1"/>
    <w:rsid w:val="008803D9"/>
    <w:rsid w:val="00881872"/>
    <w:rsid w:val="008A20C8"/>
    <w:rsid w:val="008A4D87"/>
    <w:rsid w:val="008A4F20"/>
    <w:rsid w:val="008E5F6B"/>
    <w:rsid w:val="00901BE0"/>
    <w:rsid w:val="00903245"/>
    <w:rsid w:val="0092084E"/>
    <w:rsid w:val="00932105"/>
    <w:rsid w:val="009367DD"/>
    <w:rsid w:val="00943ECC"/>
    <w:rsid w:val="009646CD"/>
    <w:rsid w:val="00977FFC"/>
    <w:rsid w:val="0098701F"/>
    <w:rsid w:val="00997DEA"/>
    <w:rsid w:val="009B2317"/>
    <w:rsid w:val="009C1D31"/>
    <w:rsid w:val="009D6937"/>
    <w:rsid w:val="009F2F63"/>
    <w:rsid w:val="00A0492D"/>
    <w:rsid w:val="00A15332"/>
    <w:rsid w:val="00A31804"/>
    <w:rsid w:val="00A40DD9"/>
    <w:rsid w:val="00A41CF4"/>
    <w:rsid w:val="00A56CE5"/>
    <w:rsid w:val="00A60966"/>
    <w:rsid w:val="00A67D12"/>
    <w:rsid w:val="00A96885"/>
    <w:rsid w:val="00AB4260"/>
    <w:rsid w:val="00AB6629"/>
    <w:rsid w:val="00AC5C10"/>
    <w:rsid w:val="00AC7137"/>
    <w:rsid w:val="00AD2FE9"/>
    <w:rsid w:val="00AF6A26"/>
    <w:rsid w:val="00B00EBE"/>
    <w:rsid w:val="00B30B75"/>
    <w:rsid w:val="00B37A60"/>
    <w:rsid w:val="00B5408F"/>
    <w:rsid w:val="00B569B1"/>
    <w:rsid w:val="00B62EF7"/>
    <w:rsid w:val="00B7002B"/>
    <w:rsid w:val="00B709F1"/>
    <w:rsid w:val="00B90624"/>
    <w:rsid w:val="00B92DC4"/>
    <w:rsid w:val="00BA04E1"/>
    <w:rsid w:val="00BA4E6A"/>
    <w:rsid w:val="00BB0467"/>
    <w:rsid w:val="00BB2A09"/>
    <w:rsid w:val="00BF074C"/>
    <w:rsid w:val="00C03AAE"/>
    <w:rsid w:val="00C06EAB"/>
    <w:rsid w:val="00C26174"/>
    <w:rsid w:val="00C32AB3"/>
    <w:rsid w:val="00C40D04"/>
    <w:rsid w:val="00C52B81"/>
    <w:rsid w:val="00C55459"/>
    <w:rsid w:val="00C66D21"/>
    <w:rsid w:val="00C72CDA"/>
    <w:rsid w:val="00C92189"/>
    <w:rsid w:val="00C93D0D"/>
    <w:rsid w:val="00C950C2"/>
    <w:rsid w:val="00CA021B"/>
    <w:rsid w:val="00CA3536"/>
    <w:rsid w:val="00CB0961"/>
    <w:rsid w:val="00CB4A37"/>
    <w:rsid w:val="00CC01E8"/>
    <w:rsid w:val="00D03D29"/>
    <w:rsid w:val="00D1755E"/>
    <w:rsid w:val="00D2522E"/>
    <w:rsid w:val="00D31137"/>
    <w:rsid w:val="00D40D7B"/>
    <w:rsid w:val="00D43036"/>
    <w:rsid w:val="00D53639"/>
    <w:rsid w:val="00D608E4"/>
    <w:rsid w:val="00D6473C"/>
    <w:rsid w:val="00D70EB9"/>
    <w:rsid w:val="00D745A1"/>
    <w:rsid w:val="00D772AE"/>
    <w:rsid w:val="00D824A6"/>
    <w:rsid w:val="00D8366F"/>
    <w:rsid w:val="00DB3AE9"/>
    <w:rsid w:val="00DD6788"/>
    <w:rsid w:val="00DE5F67"/>
    <w:rsid w:val="00E02E02"/>
    <w:rsid w:val="00E11853"/>
    <w:rsid w:val="00E14963"/>
    <w:rsid w:val="00E17DDD"/>
    <w:rsid w:val="00E21A02"/>
    <w:rsid w:val="00E2583B"/>
    <w:rsid w:val="00E45294"/>
    <w:rsid w:val="00E5264A"/>
    <w:rsid w:val="00E84A9E"/>
    <w:rsid w:val="00EA252A"/>
    <w:rsid w:val="00EA694A"/>
    <w:rsid w:val="00EC0A59"/>
    <w:rsid w:val="00EC5A55"/>
    <w:rsid w:val="00ED3CF6"/>
    <w:rsid w:val="00EE255E"/>
    <w:rsid w:val="00F01F93"/>
    <w:rsid w:val="00F020A5"/>
    <w:rsid w:val="00F21B8F"/>
    <w:rsid w:val="00F27FFE"/>
    <w:rsid w:val="00F52BC1"/>
    <w:rsid w:val="00F54E0E"/>
    <w:rsid w:val="00F558D9"/>
    <w:rsid w:val="00F63323"/>
    <w:rsid w:val="00F65FA6"/>
    <w:rsid w:val="00F70730"/>
    <w:rsid w:val="00F92964"/>
    <w:rsid w:val="00F959BE"/>
    <w:rsid w:val="00FA118F"/>
    <w:rsid w:val="00FA2BB5"/>
    <w:rsid w:val="00FB1FB8"/>
    <w:rsid w:val="00FB7E99"/>
    <w:rsid w:val="00FD1BC2"/>
    <w:rsid w:val="00FD3668"/>
    <w:rsid w:val="00FE1E6E"/>
    <w:rsid w:val="00FE3E2F"/>
    <w:rsid w:val="00FE4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D2260"/>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6BA8"/>
    <w:rPr>
      <w:lang w:val="en-US" w:eastAsia="en-US"/>
    </w:rPr>
  </w:style>
  <w:style w:type="character" w:styleId="UnresolvedMention">
    <w:name w:val="Unresolved Mention"/>
    <w:basedOn w:val="DefaultParagraphFont"/>
    <w:uiPriority w:val="99"/>
    <w:semiHidden/>
    <w:unhideWhenUsed/>
    <w:rsid w:val="00DD67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7c058340d579ff0f84112001aa341854dcc6ee61/code/Database%20PET/PETDatabaseScript.sql?at=master&amp;fileviewer=file-view-default" TargetMode="External"/><Relationship Id="rId3" Type="http://schemas.openxmlformats.org/officeDocument/2006/relationships/settings" Target="settings.xml"/><Relationship Id="rId7" Type="http://schemas.openxmlformats.org/officeDocument/2006/relationships/hyperlink" Target="https://bitbucket.org/itc303teampharmacon/pharmacy_app/src/7c058340d579ff0f84112001aa341854dcc6ee61/code/server/?at=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66</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67</cp:revision>
  <cp:lastPrinted>1899-12-31T14:00:00Z</cp:lastPrinted>
  <dcterms:created xsi:type="dcterms:W3CDTF">2016-07-14T03:56:00Z</dcterms:created>
  <dcterms:modified xsi:type="dcterms:W3CDTF">2018-04-24T08:44:00Z</dcterms:modified>
</cp:coreProperties>
</file>