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0F3E" w14:textId="6077D6B8" w:rsidR="554FFD1E" w:rsidRDefault="554FFD1E" w:rsidP="554FFD1E">
      <w:pPr>
        <w:spacing w:after="0" w:line="276" w:lineRule="auto"/>
        <w:jc w:val="right"/>
        <w:rPr>
          <w:rFonts w:ascii="Calibri" w:eastAsia="Calibri" w:hAnsi="Calibri" w:cs="Calibri"/>
          <w:caps/>
          <w:color w:val="DF2E28"/>
          <w:sz w:val="52"/>
          <w:szCs w:val="52"/>
        </w:rPr>
      </w:pPr>
      <w:r w:rsidRPr="554FFD1E">
        <w:rPr>
          <w:rFonts w:ascii="Calibri" w:eastAsia="Calibri" w:hAnsi="Calibri" w:cs="Calibri"/>
          <w:caps/>
          <w:color w:val="DF2E28"/>
          <w:sz w:val="52"/>
          <w:szCs w:val="52"/>
          <w:lang w:val="en-AU"/>
        </w:rPr>
        <w:t>Team Minutes</w:t>
      </w:r>
    </w:p>
    <w:p w14:paraId="5B6543A1" w14:textId="498A491C" w:rsidR="554FFD1E" w:rsidRDefault="554FFD1E" w:rsidP="554FFD1E">
      <w:pPr>
        <w:pStyle w:val="Heading3"/>
        <w:rPr>
          <w:color w:val="C00000"/>
          <w:lang w:val="en-AU"/>
        </w:rPr>
      </w:pPr>
      <w:r w:rsidRPr="554FFD1E">
        <w:rPr>
          <w:color w:val="C00000"/>
          <w:lang w:val="en-AU"/>
        </w:rPr>
        <w:t xml:space="preserve">Date: </w:t>
      </w:r>
      <w:r w:rsidR="00AD164B">
        <w:rPr>
          <w:color w:val="C00000"/>
          <w:lang w:val="en-AU"/>
        </w:rPr>
        <w:t>11/05</w:t>
      </w:r>
      <w:r w:rsidRPr="554FFD1E">
        <w:rPr>
          <w:color w:val="C00000"/>
          <w:lang w:val="en-AU"/>
        </w:rPr>
        <w:t>/2018</w:t>
      </w:r>
    </w:p>
    <w:p w14:paraId="2AFDA804" w14:textId="58AAD491" w:rsidR="554FFD1E" w:rsidRPr="00121C58" w:rsidRDefault="554FFD1E" w:rsidP="00121C58">
      <w:pPr>
        <w:spacing w:before="100" w:after="0" w:line="276" w:lineRule="auto"/>
        <w:rPr>
          <w:rFonts w:ascii="Calibri" w:eastAsia="Calibri" w:hAnsi="Calibri" w:cs="Calibri"/>
          <w:caps/>
          <w:color w:val="FFFFFF" w:themeColor="background1"/>
        </w:rPr>
      </w:pPr>
      <w:r w:rsidRPr="554FFD1E">
        <w:rPr>
          <w:rFonts w:ascii="Calibri" w:eastAsia="Calibri" w:hAnsi="Calibri" w:cs="Calibri"/>
          <w:caps/>
          <w:color w:val="FFFFFF" w:themeColor="background1"/>
          <w:lang w:val="en-AU"/>
        </w:rPr>
        <w:t>Date: 10/03/2018</w:t>
      </w:r>
    </w:p>
    <w:p w14:paraId="4FAD5650" w14:textId="2C341497" w:rsidR="554FFD1E" w:rsidRDefault="554FFD1E" w:rsidP="554FFD1E">
      <w:pPr>
        <w:spacing w:before="100" w:after="200" w:line="276" w:lineRule="auto"/>
        <w:rPr>
          <w:rFonts w:ascii="Calibri" w:eastAsia="Calibri" w:hAnsi="Calibri" w:cs="Calibri"/>
        </w:rPr>
      </w:pPr>
      <w:r w:rsidRPr="554FFD1E">
        <w:rPr>
          <w:rFonts w:ascii="Calibri" w:eastAsia="Calibri" w:hAnsi="Calibri" w:cs="Calibri"/>
          <w:lang w:val="en-AU"/>
        </w:rPr>
        <w:t xml:space="preserve">Chair: </w:t>
      </w:r>
      <w:r w:rsidR="00AD164B">
        <w:rPr>
          <w:rFonts w:ascii="Calibri" w:eastAsia="Calibri" w:hAnsi="Calibri" w:cs="Calibri"/>
          <w:lang w:val="en-AU"/>
        </w:rPr>
        <w:t>Leonard</w:t>
      </w:r>
    </w:p>
    <w:p w14:paraId="0159D94E" w14:textId="388D6F3E" w:rsidR="554FFD1E" w:rsidRDefault="00542AF5" w:rsidP="151EEDE0">
      <w:pPr>
        <w:spacing w:before="100" w:after="200" w:line="276" w:lineRule="auto"/>
        <w:rPr>
          <w:rFonts w:ascii="Calibri" w:eastAsia="Calibri" w:hAnsi="Calibri" w:cs="Calibri"/>
          <w:lang w:val="en-AU"/>
        </w:rPr>
      </w:pPr>
      <w:r>
        <w:rPr>
          <w:rFonts w:ascii="Calibri" w:eastAsia="Calibri" w:hAnsi="Calibri" w:cs="Calibri"/>
          <w:lang w:val="en-AU"/>
        </w:rPr>
        <w:t>Secretariat:</w:t>
      </w:r>
      <w:r w:rsidR="00AD164B">
        <w:rPr>
          <w:rFonts w:ascii="Calibri" w:eastAsia="Calibri" w:hAnsi="Calibri" w:cs="Calibri"/>
          <w:lang w:val="en-AU"/>
        </w:rPr>
        <w:t xml:space="preserve"> Beau</w:t>
      </w:r>
    </w:p>
    <w:p w14:paraId="70C91CB4" w14:textId="03469CA1" w:rsidR="554FFD1E" w:rsidRDefault="151EEDE0" w:rsidP="151EEDE0">
      <w:pPr>
        <w:spacing w:before="100" w:after="200" w:line="276" w:lineRule="auto"/>
        <w:rPr>
          <w:rFonts w:ascii="Calibri" w:eastAsia="Calibri" w:hAnsi="Calibri" w:cs="Calibri"/>
          <w:lang w:val="en-AU"/>
        </w:rPr>
      </w:pPr>
      <w:r w:rsidRPr="151EEDE0">
        <w:rPr>
          <w:rFonts w:ascii="Calibri" w:eastAsia="Calibri" w:hAnsi="Calibri" w:cs="Calibri"/>
          <w:lang w:val="en-AU"/>
        </w:rPr>
        <w:t xml:space="preserve">Attendees: Leonard </w:t>
      </w:r>
      <w:proofErr w:type="spellStart"/>
      <w:r w:rsidRPr="151EEDE0">
        <w:rPr>
          <w:rFonts w:ascii="Calibri" w:eastAsia="Calibri" w:hAnsi="Calibri" w:cs="Calibri"/>
          <w:lang w:val="en-AU"/>
        </w:rPr>
        <w:t>Meerwood</w:t>
      </w:r>
      <w:proofErr w:type="spellEnd"/>
      <w:r w:rsidRPr="151EEDE0">
        <w:rPr>
          <w:rFonts w:ascii="Calibri" w:eastAsia="Calibri" w:hAnsi="Calibri" w:cs="Calibri"/>
          <w:lang w:val="en-AU"/>
        </w:rPr>
        <w:t xml:space="preserve">, Ryan Smith, </w:t>
      </w:r>
      <w:proofErr w:type="spellStart"/>
      <w:r w:rsidRPr="151EEDE0">
        <w:rPr>
          <w:rFonts w:ascii="Calibri" w:eastAsia="Calibri" w:hAnsi="Calibri" w:cs="Calibri"/>
          <w:lang w:val="en-AU"/>
        </w:rPr>
        <w:t>Jette</w:t>
      </w:r>
      <w:proofErr w:type="spellEnd"/>
      <w:r w:rsidRPr="151EEDE0">
        <w:rPr>
          <w:rFonts w:ascii="Calibri" w:eastAsia="Calibri" w:hAnsi="Calibri" w:cs="Calibri"/>
          <w:lang w:val="en-AU"/>
        </w:rPr>
        <w:t xml:space="preserve"> McKellar</w:t>
      </w:r>
      <w:r w:rsidR="00AD164B">
        <w:rPr>
          <w:rFonts w:ascii="Calibri" w:eastAsia="Calibri" w:hAnsi="Calibri" w:cs="Calibri"/>
          <w:lang w:val="en-AU"/>
        </w:rPr>
        <w:t>, Beau Johnson</w:t>
      </w:r>
    </w:p>
    <w:p w14:paraId="0187BB8E" w14:textId="360F1FA7" w:rsidR="554FFD1E" w:rsidRDefault="00542AF5" w:rsidP="554FFD1E">
      <w:pPr>
        <w:spacing w:before="10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AU"/>
        </w:rPr>
        <w:t xml:space="preserve">Absent: </w:t>
      </w:r>
      <w:r w:rsidR="00AD164B">
        <w:rPr>
          <w:rFonts w:ascii="Calibri" w:eastAsia="Calibri" w:hAnsi="Calibri" w:cs="Calibri"/>
          <w:lang w:val="en-AU"/>
        </w:rPr>
        <w:t>NA</w:t>
      </w:r>
    </w:p>
    <w:p w14:paraId="6C45A08B" w14:textId="3A20F3AF" w:rsidR="554FFD1E" w:rsidRDefault="554FFD1E" w:rsidP="554FFD1E">
      <w:pPr>
        <w:spacing w:before="240" w:after="240" w:line="240" w:lineRule="auto"/>
        <w:ind w:left="1080" w:right="1080"/>
        <w:jc w:val="center"/>
        <w:rPr>
          <w:rFonts w:ascii="Calibri" w:eastAsia="Calibri" w:hAnsi="Calibri" w:cs="Calibri"/>
          <w:color w:val="DF2E28"/>
          <w:sz w:val="24"/>
          <w:szCs w:val="24"/>
        </w:rPr>
      </w:pPr>
      <w:r w:rsidRPr="554FFD1E">
        <w:rPr>
          <w:rFonts w:ascii="Calibri" w:eastAsia="Calibri" w:hAnsi="Calibri" w:cs="Calibri"/>
          <w:color w:val="DF2E28"/>
          <w:sz w:val="24"/>
          <w:szCs w:val="24"/>
          <w:lang w:val="en-AU"/>
        </w:rPr>
        <w:t>Meeting Minutes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54FFD1E" w14:paraId="7C163828" w14:textId="77777777" w:rsidTr="7CB80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DF2E28"/>
          </w:tcPr>
          <w:p w14:paraId="5F9D655D" w14:textId="062F967E" w:rsidR="554FFD1E" w:rsidRDefault="554FFD1E" w:rsidP="554FFD1E">
            <w:pPr>
              <w:spacing w:before="100" w:after="200" w:line="276" w:lineRule="auto"/>
              <w:jc w:val="center"/>
              <w:rPr>
                <w:color w:val="FFFFFF" w:themeColor="background1"/>
              </w:rPr>
            </w:pPr>
            <w:r w:rsidRPr="554FFD1E">
              <w:rPr>
                <w:color w:val="FFFFFF" w:themeColor="background1"/>
                <w:lang w:val="en-AU"/>
              </w:rPr>
              <w:t>Agenda Items</w:t>
            </w:r>
          </w:p>
        </w:tc>
        <w:tc>
          <w:tcPr>
            <w:tcW w:w="4500" w:type="dxa"/>
            <w:shd w:val="clear" w:color="auto" w:fill="DF2E28"/>
          </w:tcPr>
          <w:p w14:paraId="35997E54" w14:textId="13050B86" w:rsidR="554FFD1E" w:rsidRDefault="554FFD1E" w:rsidP="554FFD1E">
            <w:pPr>
              <w:spacing w:before="10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554FFD1E">
              <w:rPr>
                <w:color w:val="FFFFFF" w:themeColor="background1"/>
                <w:lang w:val="en-AU"/>
              </w:rPr>
              <w:t>Minutes</w:t>
            </w:r>
          </w:p>
        </w:tc>
      </w:tr>
      <w:tr w:rsidR="554FFD1E" w14:paraId="65ACDB0F" w14:textId="77777777" w:rsidTr="00ED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F8D4D3"/>
          </w:tcPr>
          <w:p w14:paraId="59E4FFA6" w14:textId="42C21274" w:rsidR="554FFD1E" w:rsidRDefault="00AD164B" w:rsidP="554FFD1E">
            <w:pPr>
              <w:pStyle w:val="ListParagraph"/>
              <w:numPr>
                <w:ilvl w:val="0"/>
                <w:numId w:val="7"/>
              </w:numPr>
              <w:spacing w:before="100" w:after="200" w:line="276" w:lineRule="auto"/>
            </w:pPr>
            <w:r>
              <w:rPr>
                <w:rFonts w:eastAsiaTheme="minorEastAsia"/>
              </w:rPr>
              <w:t>Update from Leonard about server changes</w:t>
            </w:r>
          </w:p>
        </w:tc>
        <w:tc>
          <w:tcPr>
            <w:tcW w:w="4500" w:type="dxa"/>
            <w:shd w:val="clear" w:color="auto" w:fill="F8D4D3"/>
          </w:tcPr>
          <w:p w14:paraId="4A3E0535" w14:textId="77777777" w:rsidR="00F414B3" w:rsidRDefault="00AD164B" w:rsidP="00AD164B">
            <w:pPr>
              <w:pStyle w:val="ListParagraph"/>
              <w:numPr>
                <w:ilvl w:val="0"/>
                <w:numId w:val="3"/>
              </w:numPr>
              <w:spacing w:before="10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Leonard advised on his changes to the setup of node on the production server to better align with the dev environments.</w:t>
            </w:r>
          </w:p>
          <w:p w14:paraId="18338A8C" w14:textId="432E8DDD" w:rsidR="00AD164B" w:rsidRPr="00AD164B" w:rsidRDefault="00AD164B" w:rsidP="00AD164B">
            <w:pPr>
              <w:pStyle w:val="ListParagraph"/>
              <w:numPr>
                <w:ilvl w:val="0"/>
                <w:numId w:val="3"/>
              </w:numPr>
              <w:spacing w:before="10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Leonard also gave a run down on how the query.js file works and how this can be leveraged to create other functions within the app.</w:t>
            </w:r>
          </w:p>
        </w:tc>
      </w:tr>
      <w:tr w:rsidR="554FFD1E" w14:paraId="7C784743" w14:textId="77777777" w:rsidTr="7CB8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78265FA8" w14:textId="7C886BC3" w:rsidR="554FFD1E" w:rsidRDefault="004176B4" w:rsidP="151EEDE0">
            <w:pPr>
              <w:pStyle w:val="ListParagraph"/>
              <w:numPr>
                <w:ilvl w:val="0"/>
                <w:numId w:val="7"/>
              </w:numPr>
              <w:spacing w:before="100" w:after="200" w:line="276" w:lineRule="auto"/>
              <w:rPr>
                <w:lang w:val="en-AU"/>
              </w:rPr>
            </w:pPr>
            <w:r>
              <w:rPr>
                <w:rFonts w:eastAsiaTheme="minorEastAsia"/>
              </w:rPr>
              <w:t>MySQL Data Discussion</w:t>
            </w:r>
          </w:p>
          <w:p w14:paraId="023B1DCC" w14:textId="5747632F" w:rsidR="554FFD1E" w:rsidRDefault="554FFD1E" w:rsidP="554FFD1E">
            <w:pPr>
              <w:spacing w:before="100" w:after="200" w:line="276" w:lineRule="auto"/>
              <w:ind w:left="360"/>
              <w:rPr>
                <w:lang w:val="en-AU"/>
              </w:rPr>
            </w:pPr>
          </w:p>
        </w:tc>
        <w:tc>
          <w:tcPr>
            <w:tcW w:w="4500" w:type="dxa"/>
          </w:tcPr>
          <w:p w14:paraId="0A933275" w14:textId="134464C8" w:rsidR="00F414B3" w:rsidRDefault="004176B4" w:rsidP="554FFD1E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Discussion around how to get the data from the FDA API site to populate medications in the database. Beau advised on </w:t>
            </w:r>
            <w:proofErr w:type="spellStart"/>
            <w:r>
              <w:rPr>
                <w:lang w:val="en-AU"/>
              </w:rPr>
              <w:t>NiFi</w:t>
            </w:r>
            <w:proofErr w:type="spellEnd"/>
            <w:r>
              <w:rPr>
                <w:lang w:val="en-AU"/>
              </w:rPr>
              <w:t xml:space="preserve"> </w:t>
            </w:r>
            <w:r w:rsidR="00585064">
              <w:rPr>
                <w:lang w:val="en-AU"/>
              </w:rPr>
              <w:t>to</w:t>
            </w:r>
            <w:r>
              <w:rPr>
                <w:lang w:val="en-AU"/>
              </w:rPr>
              <w:t xml:space="preserve"> automate this process but would be a solution for </w:t>
            </w:r>
            <w:proofErr w:type="gramStart"/>
            <w:r>
              <w:rPr>
                <w:lang w:val="en-AU"/>
              </w:rPr>
              <w:t>later on</w:t>
            </w:r>
            <w:proofErr w:type="gramEnd"/>
            <w:r>
              <w:rPr>
                <w:lang w:val="en-AU"/>
              </w:rPr>
              <w:t xml:space="preserve"> in the project. Going to just populate </w:t>
            </w:r>
            <w:r w:rsidR="00585064">
              <w:rPr>
                <w:lang w:val="en-AU"/>
              </w:rPr>
              <w:t>some values for use case at this stage.</w:t>
            </w:r>
          </w:p>
        </w:tc>
      </w:tr>
      <w:tr w:rsidR="554FFD1E" w14:paraId="10207C35" w14:textId="77777777" w:rsidTr="00ED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F8D4D3"/>
          </w:tcPr>
          <w:p w14:paraId="79C68BA0" w14:textId="4591A3BD" w:rsidR="554FFD1E" w:rsidRDefault="00585064" w:rsidP="151EEDE0">
            <w:pPr>
              <w:pStyle w:val="ListParagraph"/>
              <w:numPr>
                <w:ilvl w:val="0"/>
                <w:numId w:val="7"/>
              </w:numPr>
              <w:spacing w:before="100" w:after="200" w:line="276" w:lineRule="auto"/>
              <w:rPr>
                <w:lang w:val="en-AU"/>
              </w:rPr>
            </w:pPr>
            <w:r>
              <w:rPr>
                <w:rFonts w:eastAsiaTheme="minorEastAsia"/>
              </w:rPr>
              <w:t>Next work steps</w:t>
            </w:r>
          </w:p>
          <w:p w14:paraId="69C2B7A0" w14:textId="574AE115" w:rsidR="554FFD1E" w:rsidRDefault="554FFD1E" w:rsidP="554FFD1E">
            <w:pPr>
              <w:spacing w:before="100" w:after="200" w:line="276" w:lineRule="auto"/>
              <w:ind w:left="360"/>
              <w:rPr>
                <w:lang w:val="en-AU"/>
              </w:rPr>
            </w:pPr>
          </w:p>
        </w:tc>
        <w:tc>
          <w:tcPr>
            <w:tcW w:w="4500" w:type="dxa"/>
            <w:shd w:val="clear" w:color="auto" w:fill="F8D4D3"/>
          </w:tcPr>
          <w:p w14:paraId="764C7AFC" w14:textId="6EE7C134" w:rsidR="00F414B3" w:rsidRDefault="00585064" w:rsidP="151EEDE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Discussion around just completing backend first or front end, it was decided that we would continue doing both and different team members would work on each. </w:t>
            </w:r>
            <w:proofErr w:type="spellStart"/>
            <w:r>
              <w:rPr>
                <w:lang w:val="en-AU"/>
              </w:rPr>
              <w:t>Jette</w:t>
            </w:r>
            <w:proofErr w:type="spellEnd"/>
            <w:r>
              <w:rPr>
                <w:lang w:val="en-AU"/>
              </w:rPr>
              <w:t xml:space="preserve"> advised she would be updating data in the database so this could be used in the presentation to Jim.</w:t>
            </w:r>
          </w:p>
        </w:tc>
      </w:tr>
      <w:tr w:rsidR="554FFD1E" w14:paraId="336E38AD" w14:textId="77777777" w:rsidTr="7CB8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2D2EEA8D" w14:textId="16BB7001" w:rsidR="554FFD1E" w:rsidRPr="00585064" w:rsidRDefault="554FFD1E" w:rsidP="00585064">
            <w:pPr>
              <w:spacing w:line="276" w:lineRule="auto"/>
            </w:pPr>
          </w:p>
        </w:tc>
        <w:tc>
          <w:tcPr>
            <w:tcW w:w="4500" w:type="dxa"/>
          </w:tcPr>
          <w:p w14:paraId="55B16E5A" w14:textId="0CAFEBE8" w:rsidR="554FFD1E" w:rsidRPr="00585064" w:rsidRDefault="554FFD1E" w:rsidP="005850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14:paraId="1A6B9455" w14:textId="1CD5157B" w:rsidR="554FFD1E" w:rsidRDefault="554FFD1E" w:rsidP="554FFD1E">
      <w:pPr>
        <w:spacing w:before="240" w:after="240" w:line="240" w:lineRule="auto"/>
        <w:ind w:left="1080" w:right="1080"/>
        <w:jc w:val="center"/>
        <w:rPr>
          <w:rFonts w:ascii="Calibri" w:eastAsia="Calibri" w:hAnsi="Calibri" w:cs="Calibri"/>
          <w:color w:val="DF2E28"/>
          <w:sz w:val="24"/>
          <w:szCs w:val="24"/>
        </w:rPr>
      </w:pPr>
      <w:bookmarkStart w:id="0" w:name="_GoBack"/>
      <w:bookmarkEnd w:id="0"/>
      <w:r w:rsidRPr="554FFD1E">
        <w:rPr>
          <w:rFonts w:ascii="Calibri" w:eastAsia="Calibri" w:hAnsi="Calibri" w:cs="Calibri"/>
          <w:color w:val="DF2E28"/>
          <w:sz w:val="24"/>
          <w:szCs w:val="24"/>
          <w:lang w:val="en-AU"/>
        </w:rPr>
        <w:lastRenderedPageBreak/>
        <w:t>Actions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3225"/>
        <w:gridCol w:w="2850"/>
        <w:gridCol w:w="2925"/>
      </w:tblGrid>
      <w:tr w:rsidR="554FFD1E" w14:paraId="1B1174F8" w14:textId="77777777" w:rsidTr="7CB80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DF2E28"/>
          </w:tcPr>
          <w:p w14:paraId="0E7D2E29" w14:textId="6413FA8A" w:rsidR="554FFD1E" w:rsidRDefault="554FFD1E" w:rsidP="554FFD1E">
            <w:pPr>
              <w:spacing w:before="100" w:after="200" w:line="276" w:lineRule="auto"/>
              <w:jc w:val="center"/>
              <w:rPr>
                <w:color w:val="FFFFFF" w:themeColor="background1"/>
              </w:rPr>
            </w:pPr>
            <w:r w:rsidRPr="554FFD1E">
              <w:rPr>
                <w:color w:val="FFFFFF" w:themeColor="background1"/>
                <w:lang w:val="en-AU"/>
              </w:rPr>
              <w:t>Action Items</w:t>
            </w:r>
          </w:p>
        </w:tc>
        <w:tc>
          <w:tcPr>
            <w:tcW w:w="2850" w:type="dxa"/>
            <w:shd w:val="clear" w:color="auto" w:fill="DF2E28"/>
          </w:tcPr>
          <w:p w14:paraId="6C65CA46" w14:textId="7D563CF7" w:rsidR="554FFD1E" w:rsidRDefault="554FFD1E" w:rsidP="554FFD1E">
            <w:pPr>
              <w:spacing w:before="10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554FFD1E">
              <w:rPr>
                <w:color w:val="FFFFFF" w:themeColor="background1"/>
                <w:lang w:val="en-AU"/>
              </w:rPr>
              <w:t>Assigned To</w:t>
            </w:r>
          </w:p>
        </w:tc>
        <w:tc>
          <w:tcPr>
            <w:tcW w:w="2925" w:type="dxa"/>
            <w:shd w:val="clear" w:color="auto" w:fill="DF2E28"/>
          </w:tcPr>
          <w:p w14:paraId="76DA7B77" w14:textId="28D08CC2" w:rsidR="554FFD1E" w:rsidRDefault="554FFD1E" w:rsidP="554FFD1E">
            <w:pPr>
              <w:spacing w:before="10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554FFD1E">
              <w:rPr>
                <w:color w:val="FFFFFF" w:themeColor="background1"/>
                <w:lang w:val="en-AU"/>
              </w:rPr>
              <w:t>Complete By</w:t>
            </w:r>
          </w:p>
        </w:tc>
      </w:tr>
      <w:tr w:rsidR="554FFD1E" w14:paraId="7A9CD1DB" w14:textId="77777777" w:rsidTr="7CB8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F8D4D3"/>
          </w:tcPr>
          <w:p w14:paraId="00314BEA" w14:textId="1C612DA9" w:rsidR="554FFD1E" w:rsidRDefault="00585064" w:rsidP="151EEDE0">
            <w:pPr>
              <w:pStyle w:val="ListParagraph"/>
              <w:spacing w:before="100" w:after="200" w:line="276" w:lineRule="auto"/>
              <w:ind w:left="0"/>
              <w:rPr>
                <w:lang w:val="en-AU"/>
              </w:rPr>
            </w:pPr>
            <w:r>
              <w:rPr>
                <w:lang w:val="en-AU"/>
              </w:rPr>
              <w:t>Add database values</w:t>
            </w:r>
          </w:p>
        </w:tc>
        <w:tc>
          <w:tcPr>
            <w:tcW w:w="2850" w:type="dxa"/>
            <w:shd w:val="clear" w:color="auto" w:fill="F8D4D3"/>
          </w:tcPr>
          <w:p w14:paraId="11AAD708" w14:textId="7F94DB59" w:rsidR="554FFD1E" w:rsidRDefault="00585064" w:rsidP="151EEDE0">
            <w:pPr>
              <w:spacing w:before="100"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Jette</w:t>
            </w:r>
            <w:proofErr w:type="spellEnd"/>
            <w:r>
              <w:rPr>
                <w:lang w:val="en-AU"/>
              </w:rPr>
              <w:t xml:space="preserve"> McKellar</w:t>
            </w:r>
          </w:p>
        </w:tc>
        <w:tc>
          <w:tcPr>
            <w:tcW w:w="2925" w:type="dxa"/>
            <w:shd w:val="clear" w:color="auto" w:fill="F8D4D3"/>
          </w:tcPr>
          <w:p w14:paraId="58B19B27" w14:textId="0E118204" w:rsidR="554FFD1E" w:rsidRDefault="00585064" w:rsidP="151EEDE0">
            <w:pPr>
              <w:spacing w:before="100"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22/05/2018</w:t>
            </w:r>
          </w:p>
        </w:tc>
      </w:tr>
    </w:tbl>
    <w:p w14:paraId="360CB090" w14:textId="7C9E703B" w:rsidR="554FFD1E" w:rsidRDefault="554FFD1E" w:rsidP="554FFD1E">
      <w:pPr>
        <w:spacing w:before="100" w:after="200" w:line="276" w:lineRule="auto"/>
        <w:rPr>
          <w:rFonts w:ascii="Calibri" w:eastAsia="Calibri" w:hAnsi="Calibri" w:cs="Calibri"/>
        </w:rPr>
      </w:pPr>
    </w:p>
    <w:p w14:paraId="0B1BB83E" w14:textId="2B89A75D" w:rsidR="554FFD1E" w:rsidRDefault="554FFD1E" w:rsidP="554FFD1E">
      <w:pPr>
        <w:spacing w:before="100" w:after="200" w:line="276" w:lineRule="auto"/>
        <w:rPr>
          <w:rFonts w:ascii="Calibri" w:eastAsia="Calibri" w:hAnsi="Calibri" w:cs="Calibri"/>
        </w:rPr>
      </w:pPr>
    </w:p>
    <w:p w14:paraId="75082F30" w14:textId="76ECF113" w:rsidR="554FFD1E" w:rsidRDefault="554FFD1E" w:rsidP="554FFD1E"/>
    <w:sectPr w:rsidR="554FF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B51"/>
    <w:multiLevelType w:val="hybridMultilevel"/>
    <w:tmpl w:val="94028CD4"/>
    <w:lvl w:ilvl="0" w:tplc="11BCDC32">
      <w:start w:val="1"/>
      <w:numFmt w:val="decimal"/>
      <w:lvlText w:val="%1."/>
      <w:lvlJc w:val="left"/>
      <w:pPr>
        <w:ind w:left="720" w:hanging="360"/>
      </w:pPr>
    </w:lvl>
    <w:lvl w:ilvl="1" w:tplc="12C0C93E">
      <w:start w:val="1"/>
      <w:numFmt w:val="lowerLetter"/>
      <w:lvlText w:val="%2."/>
      <w:lvlJc w:val="left"/>
      <w:pPr>
        <w:ind w:left="1440" w:hanging="360"/>
      </w:pPr>
    </w:lvl>
    <w:lvl w:ilvl="2" w:tplc="C7BAE254">
      <w:start w:val="1"/>
      <w:numFmt w:val="lowerRoman"/>
      <w:lvlText w:val="%3."/>
      <w:lvlJc w:val="right"/>
      <w:pPr>
        <w:ind w:left="2160" w:hanging="180"/>
      </w:pPr>
    </w:lvl>
    <w:lvl w:ilvl="3" w:tplc="67187B5E">
      <w:start w:val="1"/>
      <w:numFmt w:val="decimal"/>
      <w:lvlText w:val="%4."/>
      <w:lvlJc w:val="left"/>
      <w:pPr>
        <w:ind w:left="2880" w:hanging="360"/>
      </w:pPr>
    </w:lvl>
    <w:lvl w:ilvl="4" w:tplc="232A8DD6">
      <w:start w:val="1"/>
      <w:numFmt w:val="lowerLetter"/>
      <w:lvlText w:val="%5."/>
      <w:lvlJc w:val="left"/>
      <w:pPr>
        <w:ind w:left="3600" w:hanging="360"/>
      </w:pPr>
    </w:lvl>
    <w:lvl w:ilvl="5" w:tplc="B6EADA9C">
      <w:start w:val="1"/>
      <w:numFmt w:val="lowerRoman"/>
      <w:lvlText w:val="%6."/>
      <w:lvlJc w:val="right"/>
      <w:pPr>
        <w:ind w:left="4320" w:hanging="180"/>
      </w:pPr>
    </w:lvl>
    <w:lvl w:ilvl="6" w:tplc="2736A084">
      <w:start w:val="1"/>
      <w:numFmt w:val="decimal"/>
      <w:lvlText w:val="%7."/>
      <w:lvlJc w:val="left"/>
      <w:pPr>
        <w:ind w:left="5040" w:hanging="360"/>
      </w:pPr>
    </w:lvl>
    <w:lvl w:ilvl="7" w:tplc="920688C6">
      <w:start w:val="1"/>
      <w:numFmt w:val="lowerLetter"/>
      <w:lvlText w:val="%8."/>
      <w:lvlJc w:val="left"/>
      <w:pPr>
        <w:ind w:left="5760" w:hanging="360"/>
      </w:pPr>
    </w:lvl>
    <w:lvl w:ilvl="8" w:tplc="8B1056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81614"/>
    <w:multiLevelType w:val="hybridMultilevel"/>
    <w:tmpl w:val="821628EC"/>
    <w:lvl w:ilvl="0" w:tplc="6D584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C59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10A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8E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2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A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23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84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2E7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63648"/>
    <w:multiLevelType w:val="hybridMultilevel"/>
    <w:tmpl w:val="3BA8E5F6"/>
    <w:lvl w:ilvl="0" w:tplc="91D8A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0E72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729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E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A8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2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2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28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E36A2"/>
    <w:multiLevelType w:val="hybridMultilevel"/>
    <w:tmpl w:val="5C8A8850"/>
    <w:lvl w:ilvl="0" w:tplc="F44A8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00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82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01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C8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85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63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80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E4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44D11"/>
    <w:multiLevelType w:val="hybridMultilevel"/>
    <w:tmpl w:val="7430B3D2"/>
    <w:lvl w:ilvl="0" w:tplc="1868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85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8A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87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8A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43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6B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69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6E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92E7B"/>
    <w:multiLevelType w:val="hybridMultilevel"/>
    <w:tmpl w:val="C7E2E1EA"/>
    <w:lvl w:ilvl="0" w:tplc="7AC65F6E">
      <w:start w:val="1"/>
      <w:numFmt w:val="decimal"/>
      <w:lvlText w:val="%1."/>
      <w:lvlJc w:val="left"/>
      <w:pPr>
        <w:ind w:left="720" w:hanging="360"/>
      </w:pPr>
    </w:lvl>
    <w:lvl w:ilvl="1" w:tplc="9E0E1C86">
      <w:start w:val="1"/>
      <w:numFmt w:val="lowerLetter"/>
      <w:lvlText w:val="%2."/>
      <w:lvlJc w:val="left"/>
      <w:pPr>
        <w:ind w:left="1440" w:hanging="360"/>
      </w:pPr>
    </w:lvl>
    <w:lvl w:ilvl="2" w:tplc="8AE4DCB6">
      <w:start w:val="1"/>
      <w:numFmt w:val="lowerRoman"/>
      <w:lvlText w:val="%3."/>
      <w:lvlJc w:val="right"/>
      <w:pPr>
        <w:ind w:left="2160" w:hanging="180"/>
      </w:pPr>
    </w:lvl>
    <w:lvl w:ilvl="3" w:tplc="C896967C">
      <w:start w:val="1"/>
      <w:numFmt w:val="decimal"/>
      <w:lvlText w:val="%4."/>
      <w:lvlJc w:val="left"/>
      <w:pPr>
        <w:ind w:left="2880" w:hanging="360"/>
      </w:pPr>
    </w:lvl>
    <w:lvl w:ilvl="4" w:tplc="A4BC53CE">
      <w:start w:val="1"/>
      <w:numFmt w:val="lowerLetter"/>
      <w:lvlText w:val="%5."/>
      <w:lvlJc w:val="left"/>
      <w:pPr>
        <w:ind w:left="3600" w:hanging="360"/>
      </w:pPr>
    </w:lvl>
    <w:lvl w:ilvl="5" w:tplc="9F2A9B18">
      <w:start w:val="1"/>
      <w:numFmt w:val="lowerRoman"/>
      <w:lvlText w:val="%6."/>
      <w:lvlJc w:val="right"/>
      <w:pPr>
        <w:ind w:left="4320" w:hanging="180"/>
      </w:pPr>
    </w:lvl>
    <w:lvl w:ilvl="6" w:tplc="77963F7A">
      <w:start w:val="1"/>
      <w:numFmt w:val="decimal"/>
      <w:lvlText w:val="%7."/>
      <w:lvlJc w:val="left"/>
      <w:pPr>
        <w:ind w:left="5040" w:hanging="360"/>
      </w:pPr>
    </w:lvl>
    <w:lvl w:ilvl="7" w:tplc="BAC467D8">
      <w:start w:val="1"/>
      <w:numFmt w:val="lowerLetter"/>
      <w:lvlText w:val="%8."/>
      <w:lvlJc w:val="left"/>
      <w:pPr>
        <w:ind w:left="5760" w:hanging="360"/>
      </w:pPr>
    </w:lvl>
    <w:lvl w:ilvl="8" w:tplc="2A0A07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E2FE7"/>
    <w:multiLevelType w:val="hybridMultilevel"/>
    <w:tmpl w:val="B9E291A0"/>
    <w:lvl w:ilvl="0" w:tplc="0FC8D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40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609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64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6E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8A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25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0F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2A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4FFD1E"/>
    <w:rsid w:val="00121C58"/>
    <w:rsid w:val="004176B4"/>
    <w:rsid w:val="004D355E"/>
    <w:rsid w:val="00542AF5"/>
    <w:rsid w:val="00543330"/>
    <w:rsid w:val="00585064"/>
    <w:rsid w:val="00AD164B"/>
    <w:rsid w:val="00ED4C55"/>
    <w:rsid w:val="00F414B3"/>
    <w:rsid w:val="151EEDE0"/>
    <w:rsid w:val="554FFD1E"/>
    <w:rsid w:val="7CB8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158C"/>
  <w15:chartTrackingRefBased/>
  <w15:docId w15:val="{EFA999F3-375D-43E6-9EF3-DDA9FC55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Beau Johnson</cp:lastModifiedBy>
  <cp:revision>3</cp:revision>
  <dcterms:created xsi:type="dcterms:W3CDTF">2018-05-11T10:03:00Z</dcterms:created>
  <dcterms:modified xsi:type="dcterms:W3CDTF">2018-05-11T10:42:00Z</dcterms:modified>
</cp:coreProperties>
</file>