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B4A" w:rsidRDefault="00AB0323" w:rsidP="00AB0323">
      <w:pPr>
        <w:pStyle w:val="Kop1"/>
        <w:rPr>
          <w:lang w:val="nl-NL"/>
        </w:rPr>
      </w:pPr>
      <w:r>
        <w:rPr>
          <w:lang w:val="nl-NL"/>
        </w:rPr>
        <w:t>Gebruikershandleiding (Concept) IJSCO_UI</w:t>
      </w:r>
    </w:p>
    <w:p w:rsidR="00AB0323" w:rsidRDefault="00AB0323" w:rsidP="00AB0323">
      <w:pPr>
        <w:rPr>
          <w:lang w:val="nl-NL"/>
        </w:rPr>
      </w:pPr>
    </w:p>
    <w:p w:rsidR="00AB0323" w:rsidRDefault="00AB0323" w:rsidP="00AB0323">
      <w:pPr>
        <w:rPr>
          <w:lang w:val="nl-NL"/>
        </w:rPr>
      </w:pPr>
      <w:r>
        <w:rPr>
          <w:lang w:val="nl-NL"/>
        </w:rPr>
        <w:t xml:space="preserve">De applicatie IJSCO_UI is een Open Source </w:t>
      </w:r>
      <w:proofErr w:type="spellStart"/>
      <w:r>
        <w:rPr>
          <w:lang w:val="nl-NL"/>
        </w:rPr>
        <w:t>applicitie</w:t>
      </w:r>
      <w:proofErr w:type="spellEnd"/>
      <w:r>
        <w:rPr>
          <w:lang w:val="nl-NL"/>
        </w:rPr>
        <w:t xml:space="preserve"> voor gebruik bij IJSCO toernooien.</w:t>
      </w:r>
    </w:p>
    <w:p w:rsidR="00AB0323" w:rsidRDefault="00AB0323" w:rsidP="00AB0323">
      <w:pPr>
        <w:rPr>
          <w:lang w:val="nl-NL"/>
        </w:rPr>
      </w:pPr>
      <w:r>
        <w:rPr>
          <w:lang w:val="nl-NL"/>
        </w:rPr>
        <w:t xml:space="preserve">IJSCO (Interregionale Jeugd Schaak Competitie) toernooien zijn schaaktoernooien voor de jeugd t/m 18 jaar binnen de OSBO (Oostelijke Schaak </w:t>
      </w:r>
      <w:proofErr w:type="spellStart"/>
      <w:r>
        <w:rPr>
          <w:lang w:val="nl-NL"/>
        </w:rPr>
        <w:t>BOnd</w:t>
      </w:r>
      <w:proofErr w:type="spellEnd"/>
      <w:r>
        <w:rPr>
          <w:lang w:val="nl-NL"/>
        </w:rPr>
        <w:t>).</w:t>
      </w:r>
    </w:p>
    <w:p w:rsidR="00AB0323" w:rsidRDefault="00AB0323" w:rsidP="00AB0323">
      <w:pPr>
        <w:rPr>
          <w:lang w:val="nl-NL"/>
        </w:rPr>
      </w:pPr>
      <w:r>
        <w:rPr>
          <w:lang w:val="nl-NL"/>
        </w:rPr>
        <w:t xml:space="preserve">De applicatie is een reactie op de wildgroei in het aantal eigen </w:t>
      </w:r>
      <w:proofErr w:type="spellStart"/>
      <w:r>
        <w:rPr>
          <w:lang w:val="nl-NL"/>
        </w:rPr>
        <w:t>tooltjes</w:t>
      </w:r>
      <w:proofErr w:type="spellEnd"/>
      <w:r>
        <w:rPr>
          <w:lang w:val="nl-NL"/>
        </w:rPr>
        <w:t xml:space="preserve"> en een reactie op het veel handmatig werk in de verwerking van de rating van alle IJSCO toernooien.</w:t>
      </w:r>
    </w:p>
    <w:p w:rsidR="00AB0323" w:rsidRDefault="00AB0323" w:rsidP="00AB0323">
      <w:pPr>
        <w:pStyle w:val="Kop2"/>
        <w:rPr>
          <w:lang w:val="nl-NL"/>
        </w:rPr>
      </w:pPr>
      <w:r>
        <w:rPr>
          <w:lang w:val="nl-NL"/>
        </w:rPr>
        <w:t>Diversiteit</w:t>
      </w:r>
    </w:p>
    <w:p w:rsidR="00AB0323" w:rsidRDefault="00AB0323" w:rsidP="00AB0323">
      <w:pPr>
        <w:rPr>
          <w:lang w:val="nl-NL"/>
        </w:rPr>
      </w:pPr>
      <w:r>
        <w:rPr>
          <w:lang w:val="nl-NL"/>
        </w:rPr>
        <w:t>Binnen de OSBO is er naaste een enorme diversiteit aan manieren om een IJSCO in te delen, bij te houden en te verwerken ook een diversiteit aan manieren van opzetten van de IJSCO.</w:t>
      </w:r>
      <w:r>
        <w:rPr>
          <w:lang w:val="nl-NL"/>
        </w:rPr>
        <w:br/>
        <w:t xml:space="preserve">Deze software tracht voldoende vrijheid voor de organisator te behouden. Echter deze software biedt </w:t>
      </w:r>
      <w:r w:rsidR="00C847DD">
        <w:rPr>
          <w:lang w:val="nl-NL"/>
        </w:rPr>
        <w:t>hierop geen volledige dekking.</w:t>
      </w:r>
    </w:p>
    <w:p w:rsidR="00C847DD" w:rsidRDefault="00C847DD" w:rsidP="00C847DD">
      <w:pPr>
        <w:pStyle w:val="Kop1"/>
        <w:rPr>
          <w:lang w:val="nl-NL"/>
        </w:rPr>
      </w:pPr>
      <w:r>
        <w:rPr>
          <w:lang w:val="nl-NL"/>
        </w:rPr>
        <w:t>Installatie</w:t>
      </w:r>
    </w:p>
    <w:p w:rsidR="00921528" w:rsidRDefault="00C847DD" w:rsidP="00C847DD">
      <w:pPr>
        <w:rPr>
          <w:lang w:val="nl-NL"/>
        </w:rPr>
      </w:pPr>
      <w:r>
        <w:rPr>
          <w:lang w:val="nl-NL"/>
        </w:rPr>
        <w:t>De</w:t>
      </w:r>
      <w:r w:rsidR="00921528">
        <w:rPr>
          <w:lang w:val="nl-NL"/>
        </w:rPr>
        <w:t xml:space="preserve"> (Java) code van</w:t>
      </w:r>
      <w:r>
        <w:rPr>
          <w:lang w:val="nl-NL"/>
        </w:rPr>
        <w:t xml:space="preserve"> applicatie IJSCO_UI kan van </w:t>
      </w:r>
      <w:proofErr w:type="spellStart"/>
      <w:r>
        <w:rPr>
          <w:lang w:val="nl-NL"/>
        </w:rPr>
        <w:t>Github</w:t>
      </w:r>
      <w:proofErr w:type="spellEnd"/>
      <w:r>
        <w:rPr>
          <w:lang w:val="nl-NL"/>
        </w:rPr>
        <w:t xml:space="preserve"> worden gedownload.</w:t>
      </w:r>
      <w:r w:rsidR="00921528">
        <w:rPr>
          <w:lang w:val="nl-NL"/>
        </w:rPr>
        <w:br/>
        <w:t xml:space="preserve">Ook staan hier enkele </w:t>
      </w:r>
      <w:proofErr w:type="spellStart"/>
      <w:r w:rsidR="00921528">
        <w:rPr>
          <w:lang w:val="nl-NL"/>
        </w:rPr>
        <w:t>Binaries</w:t>
      </w:r>
      <w:proofErr w:type="spellEnd"/>
      <w:r w:rsidR="00921528">
        <w:rPr>
          <w:lang w:val="nl-NL"/>
        </w:rPr>
        <w:t xml:space="preserve"> die gestart zonder compilatie gebruikt kunnen worden.</w:t>
      </w:r>
    </w:p>
    <w:p w:rsidR="00921528" w:rsidRDefault="00921528" w:rsidP="00921528">
      <w:pPr>
        <w:pStyle w:val="Kop2"/>
        <w:rPr>
          <w:lang w:val="nl-NL"/>
        </w:rPr>
      </w:pPr>
      <w:r>
        <w:rPr>
          <w:lang w:val="nl-NL"/>
        </w:rPr>
        <w:t>Vereisten</w:t>
      </w:r>
    </w:p>
    <w:p w:rsidR="00921528" w:rsidRDefault="00921528" w:rsidP="00921528">
      <w:pPr>
        <w:pStyle w:val="Lijstalinea"/>
        <w:numPr>
          <w:ilvl w:val="0"/>
          <w:numId w:val="1"/>
        </w:numPr>
        <w:rPr>
          <w:lang w:val="nl-NL"/>
        </w:rPr>
      </w:pPr>
      <w:r w:rsidRPr="00921528">
        <w:rPr>
          <w:lang w:val="nl-NL"/>
        </w:rPr>
        <w:t>Voor de applicatie is de Jav</w:t>
      </w:r>
      <w:r>
        <w:rPr>
          <w:lang w:val="nl-NL"/>
        </w:rPr>
        <w:t>a Runtime noodzakelijk</w:t>
      </w:r>
    </w:p>
    <w:p w:rsidR="00921528" w:rsidRPr="00921528" w:rsidRDefault="00921528" w:rsidP="00921528">
      <w:pPr>
        <w:pStyle w:val="Lijstalinea"/>
        <w:numPr>
          <w:ilvl w:val="0"/>
          <w:numId w:val="1"/>
        </w:numPr>
        <w:rPr>
          <w:lang w:val="nl-NL"/>
        </w:rPr>
      </w:pPr>
      <w:r w:rsidRPr="00921528">
        <w:rPr>
          <w:lang w:val="nl-NL"/>
        </w:rPr>
        <w:t xml:space="preserve">Voor de applicatie is een default spreadsheet noodzakelijk (B.v.: Excel of Office </w:t>
      </w:r>
      <w:proofErr w:type="spellStart"/>
      <w:r w:rsidRPr="00921528">
        <w:rPr>
          <w:lang w:val="nl-NL"/>
        </w:rPr>
        <w:t>Calc</w:t>
      </w:r>
      <w:proofErr w:type="spellEnd"/>
      <w:r w:rsidRPr="00921528">
        <w:rPr>
          <w:lang w:val="nl-NL"/>
        </w:rPr>
        <w:t>)</w:t>
      </w:r>
    </w:p>
    <w:p w:rsidR="00921528" w:rsidRDefault="00921528" w:rsidP="00921528">
      <w:pPr>
        <w:pStyle w:val="Kop2"/>
        <w:rPr>
          <w:lang w:val="nl-NL"/>
        </w:rPr>
      </w:pPr>
      <w:r>
        <w:rPr>
          <w:lang w:val="nl-NL"/>
        </w:rPr>
        <w:t>Optie 1: Compilatie</w:t>
      </w:r>
    </w:p>
    <w:p w:rsidR="00921528" w:rsidRDefault="00921528" w:rsidP="00921528">
      <w:pPr>
        <w:rPr>
          <w:lang w:val="nl-NL"/>
        </w:rPr>
      </w:pPr>
      <w:r>
        <w:rPr>
          <w:lang w:val="nl-NL"/>
        </w:rPr>
        <w:t xml:space="preserve">Download de source van </w:t>
      </w:r>
      <w:proofErr w:type="spellStart"/>
      <w:r>
        <w:rPr>
          <w:lang w:val="nl-NL"/>
        </w:rPr>
        <w:t>github</w:t>
      </w:r>
      <w:proofErr w:type="spellEnd"/>
      <w:r>
        <w:rPr>
          <w:lang w:val="nl-NL"/>
        </w:rPr>
        <w:t>.</w:t>
      </w:r>
      <w:r>
        <w:rPr>
          <w:lang w:val="nl-NL"/>
        </w:rPr>
        <w:br/>
        <w:t xml:space="preserve">Gebruik </w:t>
      </w:r>
      <w:proofErr w:type="spellStart"/>
      <w:r>
        <w:rPr>
          <w:lang w:val="nl-NL"/>
        </w:rPr>
        <w:t>Eclipse</w:t>
      </w:r>
      <w:proofErr w:type="spellEnd"/>
      <w:r>
        <w:rPr>
          <w:lang w:val="nl-NL"/>
        </w:rPr>
        <w:t xml:space="preserve"> of een andere ontwikkeltool voor Java</w:t>
      </w:r>
      <w:r>
        <w:rPr>
          <w:lang w:val="nl-NL"/>
        </w:rPr>
        <w:br/>
        <w:t>Compileer de code.</w:t>
      </w:r>
    </w:p>
    <w:p w:rsidR="00921528" w:rsidRDefault="00921528" w:rsidP="00921528">
      <w:pPr>
        <w:pStyle w:val="Kop2"/>
        <w:rPr>
          <w:lang w:val="nl-NL"/>
        </w:rPr>
      </w:pPr>
      <w:r>
        <w:rPr>
          <w:lang w:val="nl-NL"/>
        </w:rPr>
        <w:t xml:space="preserve">Optie 2: </w:t>
      </w:r>
      <w:proofErr w:type="spellStart"/>
      <w:r>
        <w:rPr>
          <w:lang w:val="nl-NL"/>
        </w:rPr>
        <w:t>Binary</w:t>
      </w:r>
      <w:proofErr w:type="spellEnd"/>
    </w:p>
    <w:p w:rsidR="00921528" w:rsidRDefault="00921528" w:rsidP="00921528">
      <w:pPr>
        <w:rPr>
          <w:lang w:val="nl-NL"/>
        </w:rPr>
      </w:pPr>
      <w:r>
        <w:rPr>
          <w:lang w:val="nl-NL"/>
        </w:rPr>
        <w:t xml:space="preserve">Pak het ZIP bestand uit </w:t>
      </w:r>
      <w:r w:rsidR="0062107F">
        <w:rPr>
          <w:lang w:val="nl-NL"/>
        </w:rPr>
        <w:t>op een logische plaats.</w:t>
      </w:r>
      <w:r w:rsidR="0062107F">
        <w:rPr>
          <w:lang w:val="nl-NL"/>
        </w:rPr>
        <w:br/>
        <w:t>S</w:t>
      </w:r>
      <w:r>
        <w:rPr>
          <w:lang w:val="nl-NL"/>
        </w:rPr>
        <w:t xml:space="preserve">tart het programma </w:t>
      </w:r>
      <w:r w:rsidR="0062107F">
        <w:rPr>
          <w:lang w:val="nl-NL"/>
        </w:rPr>
        <w:t>IJSCO_UI.cmd</w:t>
      </w:r>
    </w:p>
    <w:p w:rsidR="0062107F" w:rsidRDefault="0062107F" w:rsidP="0062107F">
      <w:pPr>
        <w:pStyle w:val="Kop1"/>
        <w:rPr>
          <w:lang w:val="nl-NL"/>
        </w:rPr>
      </w:pPr>
      <w:r>
        <w:rPr>
          <w:lang w:val="nl-NL"/>
        </w:rPr>
        <w:t>Configuratie</w:t>
      </w:r>
    </w:p>
    <w:p w:rsidR="00C756F7" w:rsidRDefault="0062107F" w:rsidP="0062107F">
      <w:pPr>
        <w:rPr>
          <w:lang w:val="nl-NL"/>
        </w:rPr>
      </w:pPr>
      <w:r>
        <w:rPr>
          <w:lang w:val="nl-NL"/>
        </w:rPr>
        <w:t>Instellingen voor de IJSCO_UI kunnen in de menublak gevonden worden onder Bestand-Instellingen</w:t>
      </w:r>
      <w:r w:rsidR="00C756F7">
        <w:rPr>
          <w:lang w:val="nl-NL"/>
        </w:rPr>
        <w:br/>
      </w:r>
      <w:r>
        <w:rPr>
          <w:lang w:val="nl-NL"/>
        </w:rPr>
        <w:br/>
      </w:r>
      <w:r w:rsidR="00C756F7">
        <w:rPr>
          <w:lang w:val="nl-NL"/>
        </w:rPr>
        <w:t>In dit venster is het volgende in te stellen:</w:t>
      </w:r>
    </w:p>
    <w:p w:rsidR="00C756F7" w:rsidRDefault="00C756F7" w:rsidP="00C756F7">
      <w:pPr>
        <w:pStyle w:val="Lijstalinea"/>
        <w:numPr>
          <w:ilvl w:val="0"/>
          <w:numId w:val="1"/>
        </w:numPr>
        <w:rPr>
          <w:lang w:val="nl-NL"/>
        </w:rPr>
      </w:pPr>
      <w:r w:rsidRPr="00C756F7">
        <w:rPr>
          <w:lang w:val="nl-NL"/>
        </w:rPr>
        <w:t>Aantal groepen (minimum en maximum)</w:t>
      </w:r>
    </w:p>
    <w:p w:rsidR="00C756F7" w:rsidRDefault="00C756F7" w:rsidP="00C756F7">
      <w:pPr>
        <w:pStyle w:val="Lijstalinea"/>
        <w:numPr>
          <w:ilvl w:val="0"/>
          <w:numId w:val="1"/>
        </w:numPr>
        <w:rPr>
          <w:lang w:val="nl-NL"/>
        </w:rPr>
      </w:pPr>
      <w:r>
        <w:rPr>
          <w:lang w:val="nl-NL"/>
        </w:rPr>
        <w:t>Aantal spelers per groep (minimum en maximum)</w:t>
      </w:r>
    </w:p>
    <w:p w:rsidR="00C756F7" w:rsidRDefault="00C756F7" w:rsidP="0062107F">
      <w:pPr>
        <w:pStyle w:val="Lijstalinea"/>
        <w:numPr>
          <w:ilvl w:val="0"/>
          <w:numId w:val="1"/>
        </w:numPr>
        <w:rPr>
          <w:lang w:val="nl-NL"/>
        </w:rPr>
      </w:pPr>
      <w:r>
        <w:rPr>
          <w:lang w:val="nl-NL"/>
        </w:rPr>
        <w:t>Delta spelers voor uiterste groepen (minimum en maximum)</w:t>
      </w:r>
    </w:p>
    <w:p w:rsidR="00C756F7" w:rsidRDefault="00C756F7" w:rsidP="0062107F">
      <w:pPr>
        <w:pStyle w:val="Lijstalinea"/>
        <w:numPr>
          <w:ilvl w:val="0"/>
          <w:numId w:val="1"/>
        </w:numPr>
        <w:rPr>
          <w:lang w:val="nl-NL"/>
        </w:rPr>
      </w:pPr>
      <w:r>
        <w:rPr>
          <w:lang w:val="nl-NL"/>
        </w:rPr>
        <w:lastRenderedPageBreak/>
        <w:t>Aantal afwijkende groepen (minimum en maximum)</w:t>
      </w:r>
    </w:p>
    <w:p w:rsidR="0062107F" w:rsidRPr="00C756F7" w:rsidRDefault="00C756F7" w:rsidP="0062107F">
      <w:pPr>
        <w:pStyle w:val="Lijstalinea"/>
        <w:numPr>
          <w:ilvl w:val="0"/>
          <w:numId w:val="1"/>
        </w:numPr>
        <w:rPr>
          <w:lang w:val="nl-NL"/>
        </w:rPr>
      </w:pPr>
      <w:r>
        <w:rPr>
          <w:lang w:val="nl-NL"/>
        </w:rPr>
        <w:t xml:space="preserve">Aantal toegestane </w:t>
      </w:r>
      <w:proofErr w:type="spellStart"/>
      <w:r>
        <w:rPr>
          <w:lang w:val="nl-NL"/>
        </w:rPr>
        <w:t>byes</w:t>
      </w:r>
      <w:proofErr w:type="spellEnd"/>
      <w:r>
        <w:rPr>
          <w:lang w:val="nl-NL"/>
        </w:rPr>
        <w:t xml:space="preserve"> (minimum en maximum)</w:t>
      </w:r>
      <w:r w:rsidRPr="00C756F7">
        <w:rPr>
          <w:lang w:val="nl-NL"/>
        </w:rPr>
        <w:br/>
      </w:r>
    </w:p>
    <w:p w:rsidR="0062107F" w:rsidRDefault="0062107F" w:rsidP="0062107F">
      <w:pPr>
        <w:rPr>
          <w:lang w:val="nl-NL"/>
        </w:rPr>
      </w:pPr>
      <w:r>
        <w:rPr>
          <w:noProof/>
          <w:lang w:val="nl-NL" w:eastAsia="nl-NL"/>
        </w:rPr>
        <w:drawing>
          <wp:inline distT="0" distB="0" distL="0" distR="0">
            <wp:extent cx="1874857" cy="1321358"/>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876372" cy="1322426"/>
                    </a:xfrm>
                    <a:prstGeom prst="rect">
                      <a:avLst/>
                    </a:prstGeom>
                    <a:noFill/>
                    <a:ln w="9525">
                      <a:noFill/>
                      <a:miter lim="800000"/>
                      <a:headEnd/>
                      <a:tailEnd/>
                    </a:ln>
                  </pic:spPr>
                </pic:pic>
              </a:graphicData>
            </a:graphic>
          </wp:inline>
        </w:drawing>
      </w:r>
    </w:p>
    <w:p w:rsidR="0062107F" w:rsidRDefault="00C756F7" w:rsidP="00C756F7">
      <w:pPr>
        <w:pStyle w:val="Kop1"/>
        <w:rPr>
          <w:lang w:val="nl-NL"/>
        </w:rPr>
      </w:pPr>
      <w:r>
        <w:rPr>
          <w:lang w:val="nl-NL"/>
        </w:rPr>
        <w:t>Gebruik</w:t>
      </w:r>
    </w:p>
    <w:p w:rsidR="007F707C" w:rsidRDefault="007F707C" w:rsidP="007F707C">
      <w:pPr>
        <w:pStyle w:val="Kop2"/>
        <w:rPr>
          <w:lang w:val="nl-NL"/>
        </w:rPr>
      </w:pPr>
      <w:r>
        <w:rPr>
          <w:lang w:val="nl-NL"/>
        </w:rPr>
        <w:t>OSBO-jeugdrating lijst</w:t>
      </w:r>
    </w:p>
    <w:p w:rsidR="00C756F7" w:rsidRDefault="00C756F7" w:rsidP="00C756F7">
      <w:pPr>
        <w:rPr>
          <w:lang w:val="nl-NL"/>
        </w:rPr>
      </w:pPr>
      <w:r>
        <w:rPr>
          <w:lang w:val="nl-NL"/>
        </w:rPr>
        <w:t>Om het programma voor een toernooi te gebruiken</w:t>
      </w:r>
      <w:r w:rsidR="007F707C">
        <w:rPr>
          <w:lang w:val="nl-NL"/>
        </w:rPr>
        <w:t xml:space="preserve"> is het handig de laatste versie van de OSBO-jeugdrating lijst in te lezen via het menu. Dit kan online of op basis van een eerder gedownload bestand.</w:t>
      </w:r>
    </w:p>
    <w:p w:rsidR="007F707C" w:rsidRDefault="007F707C" w:rsidP="00C756F7">
      <w:pPr>
        <w:rPr>
          <w:lang w:val="nl-NL"/>
        </w:rPr>
      </w:pPr>
      <w:r>
        <w:rPr>
          <w:lang w:val="nl-NL"/>
        </w:rPr>
        <w:t>Een eenmaal ingelezen bestand wordt door het programma bewaard en is dus ook offline nog steeds beschikbaar.</w:t>
      </w:r>
    </w:p>
    <w:p w:rsidR="007F707C" w:rsidRDefault="007F707C" w:rsidP="007F707C">
      <w:pPr>
        <w:pStyle w:val="Kop2"/>
        <w:rPr>
          <w:lang w:val="nl-NL"/>
        </w:rPr>
      </w:pPr>
      <w:r>
        <w:rPr>
          <w:lang w:val="nl-NL"/>
        </w:rPr>
        <w:t>Deelnemerslijst</w:t>
      </w:r>
    </w:p>
    <w:p w:rsidR="007F707C" w:rsidRDefault="007F707C" w:rsidP="007F707C">
      <w:pPr>
        <w:rPr>
          <w:lang w:val="nl-NL"/>
        </w:rPr>
      </w:pPr>
      <w:r>
        <w:rPr>
          <w:lang w:val="nl-NL"/>
        </w:rPr>
        <w:t>Indien je een CSV bestand hebt van deelnemers kun je deze eenvoudig inlezen via het menu.</w:t>
      </w:r>
    </w:p>
    <w:p w:rsidR="00E6155C" w:rsidRDefault="00E6155C" w:rsidP="007F707C">
      <w:pPr>
        <w:rPr>
          <w:lang w:val="nl-NL"/>
        </w:rPr>
      </w:pPr>
      <w:r>
        <w:rPr>
          <w:lang w:val="nl-NL"/>
        </w:rPr>
        <w:t>De opbouw van dit CSV bestand is heel eenvoudig.</w:t>
      </w:r>
    </w:p>
    <w:p w:rsidR="00E6155C" w:rsidRDefault="00E6155C" w:rsidP="007F707C">
      <w:pPr>
        <w:rPr>
          <w:lang w:val="nl-NL"/>
        </w:rPr>
      </w:pPr>
      <w:r>
        <w:rPr>
          <w:lang w:val="nl-NL"/>
        </w:rPr>
        <w:t>In de eerste kolom moet het KNSB nummer staan (verplicht)</w:t>
      </w:r>
      <w:r>
        <w:rPr>
          <w:lang w:val="nl-NL"/>
        </w:rPr>
        <w:br/>
        <w:t>In de tweede kolom mag de naam staan (niet verplicht)</w:t>
      </w:r>
      <w:r>
        <w:rPr>
          <w:lang w:val="nl-NL"/>
        </w:rPr>
        <w:br/>
        <w:t>In de derde kolom mag de huidige rating staan (niet verplicht)</w:t>
      </w:r>
    </w:p>
    <w:p w:rsidR="0077407D" w:rsidRDefault="0077407D" w:rsidP="007F707C">
      <w:pPr>
        <w:rPr>
          <w:lang w:val="nl-NL"/>
        </w:rPr>
      </w:pPr>
      <w:r w:rsidRPr="0077407D">
        <w:rPr>
          <w:color w:val="FF0000"/>
          <w:lang w:val="nl-NL"/>
        </w:rPr>
        <w:t>Let op!</w:t>
      </w:r>
      <w:r>
        <w:rPr>
          <w:lang w:val="nl-NL"/>
        </w:rPr>
        <w:t xml:space="preserve"> Bij het importeren wordt altijd het OSBO bestand gebruikt voor het aanvullen van informatie.</w:t>
      </w:r>
    </w:p>
    <w:p w:rsidR="00E6155C" w:rsidRDefault="00E6155C" w:rsidP="007F707C">
      <w:pPr>
        <w:rPr>
          <w:lang w:val="nl-NL"/>
        </w:rPr>
      </w:pPr>
      <w:r>
        <w:rPr>
          <w:lang w:val="nl-NL"/>
        </w:rPr>
        <w:t>In het hoofdmenu zal nu de deelnemerslijst getoond worden.</w:t>
      </w:r>
    </w:p>
    <w:p w:rsidR="00E6155C" w:rsidRDefault="00E6155C" w:rsidP="00E6155C">
      <w:pPr>
        <w:pStyle w:val="Kop2"/>
        <w:rPr>
          <w:lang w:val="nl-NL"/>
        </w:rPr>
      </w:pPr>
      <w:r>
        <w:rPr>
          <w:lang w:val="nl-NL"/>
        </w:rPr>
        <w:t>Deelnemers toevoegen</w:t>
      </w:r>
    </w:p>
    <w:p w:rsidR="00E6155C" w:rsidRDefault="00E6155C" w:rsidP="00E6155C">
      <w:pPr>
        <w:rPr>
          <w:lang w:val="nl-NL"/>
        </w:rPr>
      </w:pPr>
      <w:r>
        <w:rPr>
          <w:lang w:val="nl-NL"/>
        </w:rPr>
        <w:t>Je kunt eenvoudig gebruikers toevoegen, door bij Naam een tekst in te typen. Het programma zoekt dan op basis van deze tekst in de OSBO lijst. Uit deze lijst kun je eenvoudig selecteren en toevoegen.</w:t>
      </w:r>
    </w:p>
    <w:p w:rsidR="00E6155C" w:rsidRDefault="00E6155C" w:rsidP="00E6155C">
      <w:pPr>
        <w:rPr>
          <w:lang w:val="nl-NL"/>
        </w:rPr>
      </w:pPr>
      <w:r>
        <w:rPr>
          <w:noProof/>
          <w:lang w:val="nl-NL" w:eastAsia="nl-NL"/>
        </w:rPr>
        <w:lastRenderedPageBreak/>
        <w:drawing>
          <wp:inline distT="0" distB="0" distL="0" distR="0">
            <wp:extent cx="5731510" cy="1626067"/>
            <wp:effectExtent l="1905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31510" cy="1626067"/>
                    </a:xfrm>
                    <a:prstGeom prst="rect">
                      <a:avLst/>
                    </a:prstGeom>
                    <a:noFill/>
                    <a:ln w="9525">
                      <a:noFill/>
                      <a:miter lim="800000"/>
                      <a:headEnd/>
                      <a:tailEnd/>
                    </a:ln>
                  </pic:spPr>
                </pic:pic>
              </a:graphicData>
            </a:graphic>
          </wp:inline>
        </w:drawing>
      </w:r>
    </w:p>
    <w:p w:rsidR="00E6155C" w:rsidRDefault="00E6155C" w:rsidP="00E6155C">
      <w:pPr>
        <w:pStyle w:val="Kop2"/>
        <w:rPr>
          <w:lang w:val="nl-NL"/>
        </w:rPr>
      </w:pPr>
      <w:r>
        <w:rPr>
          <w:lang w:val="nl-NL"/>
        </w:rPr>
        <w:t>Aan en afmelden van deelnemers</w:t>
      </w:r>
    </w:p>
    <w:p w:rsidR="00E6155C" w:rsidRDefault="00E6155C" w:rsidP="00E6155C">
      <w:pPr>
        <w:rPr>
          <w:lang w:val="nl-NL"/>
        </w:rPr>
      </w:pPr>
      <w:r>
        <w:rPr>
          <w:lang w:val="nl-NL"/>
        </w:rPr>
        <w:t>Je kunt eenvoudig spelers uit de deelnemers lijst afmelden door het vinkje uit te zetten. Het is ook weer net zo makkelijk deze toch weer aan te melden.</w:t>
      </w:r>
    </w:p>
    <w:p w:rsidR="00E6155C" w:rsidRDefault="00E6155C" w:rsidP="00E6155C">
      <w:pPr>
        <w:pStyle w:val="Kop2"/>
        <w:rPr>
          <w:lang w:val="nl-NL"/>
        </w:rPr>
      </w:pPr>
      <w:r>
        <w:rPr>
          <w:lang w:val="nl-NL"/>
        </w:rPr>
        <w:t>Filteren op deelnemerslijst</w:t>
      </w:r>
    </w:p>
    <w:p w:rsidR="00E6155C" w:rsidRDefault="00E6155C" w:rsidP="00E6155C">
      <w:pPr>
        <w:rPr>
          <w:lang w:val="nl-NL"/>
        </w:rPr>
      </w:pPr>
      <w:r>
        <w:rPr>
          <w:lang w:val="nl-NL"/>
        </w:rPr>
        <w:t>Heb je een hele lange deelnemerslijst kun je onderin Filteren. Dit maakt het zoeken makkelijker.</w:t>
      </w:r>
    </w:p>
    <w:p w:rsidR="00E6155C" w:rsidRDefault="00E6155C" w:rsidP="00E6155C">
      <w:pPr>
        <w:rPr>
          <w:lang w:val="nl-NL"/>
        </w:rPr>
      </w:pPr>
      <w:r>
        <w:rPr>
          <w:noProof/>
          <w:lang w:val="nl-NL" w:eastAsia="nl-NL"/>
        </w:rPr>
        <w:drawing>
          <wp:inline distT="0" distB="0" distL="0" distR="0">
            <wp:extent cx="5731510" cy="958307"/>
            <wp:effectExtent l="19050" t="0" r="254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31510" cy="958307"/>
                    </a:xfrm>
                    <a:prstGeom prst="rect">
                      <a:avLst/>
                    </a:prstGeom>
                    <a:noFill/>
                    <a:ln w="9525">
                      <a:noFill/>
                      <a:miter lim="800000"/>
                      <a:headEnd/>
                      <a:tailEnd/>
                    </a:ln>
                  </pic:spPr>
                </pic:pic>
              </a:graphicData>
            </a:graphic>
          </wp:inline>
        </w:drawing>
      </w:r>
    </w:p>
    <w:p w:rsidR="0077407D" w:rsidRDefault="0077407D" w:rsidP="0077407D">
      <w:pPr>
        <w:pStyle w:val="Kop2"/>
        <w:rPr>
          <w:lang w:val="nl-NL"/>
        </w:rPr>
      </w:pPr>
      <w:r>
        <w:rPr>
          <w:lang w:val="nl-NL"/>
        </w:rPr>
        <w:t>(Tijdelijke) Indeling</w:t>
      </w:r>
    </w:p>
    <w:p w:rsidR="0077407D" w:rsidRDefault="0077407D" w:rsidP="0077407D">
      <w:pPr>
        <w:rPr>
          <w:lang w:val="nl-NL"/>
        </w:rPr>
      </w:pPr>
      <w:r>
        <w:rPr>
          <w:lang w:val="nl-NL"/>
        </w:rPr>
        <w:t>Als de officiële inschrijvingstermijn is verlopen. Kan een tijdelijke indeling gemaakt worden. Hiertoe doorloop je een kort stappenplan.</w:t>
      </w:r>
    </w:p>
    <w:p w:rsidR="0077407D" w:rsidRDefault="0077407D" w:rsidP="0077407D">
      <w:pPr>
        <w:rPr>
          <w:lang w:val="nl-NL"/>
        </w:rPr>
      </w:pPr>
      <w:r>
        <w:rPr>
          <w:lang w:val="nl-NL"/>
        </w:rPr>
        <w:t xml:space="preserve">Als eerste </w:t>
      </w:r>
      <w:r w:rsidR="006A5E01">
        <w:rPr>
          <w:lang w:val="nl-NL"/>
        </w:rPr>
        <w:t>druk je op de knop “B</w:t>
      </w:r>
      <w:r>
        <w:rPr>
          <w:lang w:val="nl-NL"/>
        </w:rPr>
        <w:t>epaal je de mogelijke combinaties</w:t>
      </w:r>
      <w:r w:rsidR="006A5E01">
        <w:rPr>
          <w:lang w:val="nl-NL"/>
        </w:rPr>
        <w:t>”</w:t>
      </w:r>
      <w:r>
        <w:rPr>
          <w:lang w:val="nl-NL"/>
        </w:rPr>
        <w:t xml:space="preserve"> (verdeling van deelnemers over de groepen). Dit is o.a. op basis van de parameters in het Instellingen menu.</w:t>
      </w:r>
    </w:p>
    <w:p w:rsidR="0077407D" w:rsidRDefault="0077407D" w:rsidP="0077407D">
      <w:pPr>
        <w:rPr>
          <w:lang w:val="nl-NL"/>
        </w:rPr>
      </w:pPr>
      <w:r>
        <w:rPr>
          <w:lang w:val="nl-NL"/>
        </w:rPr>
        <w:t>Dit levert een aantal Schema’s op</w:t>
      </w:r>
    </w:p>
    <w:p w:rsidR="0077407D" w:rsidRDefault="0077407D" w:rsidP="0077407D">
      <w:pPr>
        <w:rPr>
          <w:lang w:val="nl-NL"/>
        </w:rPr>
      </w:pPr>
      <w:r>
        <w:rPr>
          <w:noProof/>
          <w:lang w:val="nl-NL" w:eastAsia="nl-NL"/>
        </w:rPr>
        <w:drawing>
          <wp:inline distT="0" distB="0" distL="0" distR="0">
            <wp:extent cx="3954675" cy="2220686"/>
            <wp:effectExtent l="19050" t="0" r="77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954964" cy="2220848"/>
                    </a:xfrm>
                    <a:prstGeom prst="rect">
                      <a:avLst/>
                    </a:prstGeom>
                    <a:noFill/>
                    <a:ln w="9525">
                      <a:noFill/>
                      <a:miter lim="800000"/>
                      <a:headEnd/>
                      <a:tailEnd/>
                    </a:ln>
                  </pic:spPr>
                </pic:pic>
              </a:graphicData>
            </a:graphic>
          </wp:inline>
        </w:drawing>
      </w:r>
    </w:p>
    <w:p w:rsidR="006A5E01" w:rsidRDefault="006A5E01" w:rsidP="0077407D">
      <w:pPr>
        <w:rPr>
          <w:lang w:val="nl-NL"/>
        </w:rPr>
      </w:pPr>
      <w:r>
        <w:rPr>
          <w:lang w:val="nl-NL"/>
        </w:rPr>
        <w:t xml:space="preserve">Deze </w:t>
      </w:r>
      <w:proofErr w:type="spellStart"/>
      <w:r>
        <w:rPr>
          <w:lang w:val="nl-NL"/>
        </w:rPr>
        <w:t>schemas</w:t>
      </w:r>
      <w:proofErr w:type="spellEnd"/>
      <w:r>
        <w:rPr>
          <w:lang w:val="nl-NL"/>
        </w:rPr>
        <w:t xml:space="preserve"> zijn de mogelijke verdelingen over groepen. </w:t>
      </w:r>
    </w:p>
    <w:p w:rsidR="006A5E01" w:rsidRDefault="006A5E01" w:rsidP="0077407D">
      <w:pPr>
        <w:rPr>
          <w:lang w:val="nl-NL"/>
        </w:rPr>
      </w:pPr>
      <w:r>
        <w:rPr>
          <w:lang w:val="nl-NL"/>
        </w:rPr>
        <w:lastRenderedPageBreak/>
        <w:t>Ten tweede selecteer je een schema en druk je op de knop “Bepaal groepen”.</w:t>
      </w:r>
    </w:p>
    <w:p w:rsidR="006A5E01" w:rsidRDefault="006A5E01" w:rsidP="0077407D">
      <w:pPr>
        <w:rPr>
          <w:lang w:val="nl-NL"/>
        </w:rPr>
      </w:pPr>
      <w:r>
        <w:rPr>
          <w:lang w:val="nl-NL"/>
        </w:rPr>
        <w:t xml:space="preserve">In de meeste rechter kolom wordt de indeling getoond en als </w:t>
      </w:r>
      <w:r w:rsidR="00BF1BC5">
        <w:rPr>
          <w:lang w:val="nl-NL"/>
        </w:rPr>
        <w:t xml:space="preserve">het goed is </w:t>
      </w:r>
      <w:proofErr w:type="spellStart"/>
      <w:r w:rsidR="00BF1BC5">
        <w:rPr>
          <w:lang w:val="nl-NL"/>
        </w:rPr>
        <w:t>is</w:t>
      </w:r>
      <w:proofErr w:type="spellEnd"/>
      <w:r w:rsidR="00BF1BC5">
        <w:rPr>
          <w:lang w:val="nl-NL"/>
        </w:rPr>
        <w:t xml:space="preserve"> er een Excel (of Open </w:t>
      </w:r>
      <w:r>
        <w:rPr>
          <w:lang w:val="nl-NL"/>
        </w:rPr>
        <w:t xml:space="preserve">Office </w:t>
      </w:r>
      <w:proofErr w:type="spellStart"/>
      <w:r>
        <w:rPr>
          <w:lang w:val="nl-NL"/>
        </w:rPr>
        <w:t>Calc</w:t>
      </w:r>
      <w:proofErr w:type="spellEnd"/>
      <w:r>
        <w:rPr>
          <w:lang w:val="nl-NL"/>
        </w:rPr>
        <w:t xml:space="preserve">) bestand aangemaakt (op de achtergrond). </w:t>
      </w:r>
    </w:p>
    <w:p w:rsidR="006A5E01" w:rsidRDefault="006A5E01" w:rsidP="0077407D">
      <w:pPr>
        <w:rPr>
          <w:lang w:val="nl-NL"/>
        </w:rPr>
      </w:pPr>
      <w:r>
        <w:rPr>
          <w:lang w:val="nl-NL"/>
        </w:rPr>
        <w:t>Dit Excel bestand is volledig beveiligd. Je kunt hier een aantal dingen vinde</w:t>
      </w:r>
      <w:r w:rsidR="00BF1BC5">
        <w:rPr>
          <w:lang w:val="nl-NL"/>
        </w:rPr>
        <w:t>n</w:t>
      </w:r>
      <w:r>
        <w:rPr>
          <w:lang w:val="nl-NL"/>
        </w:rPr>
        <w:t>:</w:t>
      </w:r>
    </w:p>
    <w:p w:rsidR="006A5E01" w:rsidRDefault="006A5E01" w:rsidP="006A5E01">
      <w:pPr>
        <w:pStyle w:val="Lijstalinea"/>
        <w:numPr>
          <w:ilvl w:val="0"/>
          <w:numId w:val="1"/>
        </w:numPr>
        <w:rPr>
          <w:lang w:val="nl-NL"/>
        </w:rPr>
      </w:pPr>
      <w:r>
        <w:rPr>
          <w:lang w:val="nl-NL"/>
        </w:rPr>
        <w:t>E</w:t>
      </w:r>
      <w:r w:rsidRPr="006A5E01">
        <w:rPr>
          <w:lang w:val="nl-NL"/>
        </w:rPr>
        <w:t xml:space="preserve">en </w:t>
      </w:r>
      <w:r>
        <w:rPr>
          <w:lang w:val="nl-NL"/>
        </w:rPr>
        <w:t>voorlopige groepindeling</w:t>
      </w:r>
    </w:p>
    <w:p w:rsidR="006A5E01" w:rsidRDefault="006A5E01" w:rsidP="006A5E01">
      <w:pPr>
        <w:pStyle w:val="Lijstalinea"/>
        <w:numPr>
          <w:ilvl w:val="0"/>
          <w:numId w:val="1"/>
        </w:numPr>
        <w:rPr>
          <w:lang w:val="nl-NL"/>
        </w:rPr>
      </w:pPr>
      <w:r>
        <w:rPr>
          <w:lang w:val="nl-NL"/>
        </w:rPr>
        <w:t xml:space="preserve">Een </w:t>
      </w:r>
      <w:r w:rsidR="00BF1BC5">
        <w:rPr>
          <w:lang w:val="nl-NL"/>
        </w:rPr>
        <w:t xml:space="preserve">voorlopige </w:t>
      </w:r>
      <w:r w:rsidRPr="006A5E01">
        <w:rPr>
          <w:lang w:val="nl-NL"/>
        </w:rPr>
        <w:t>deel</w:t>
      </w:r>
      <w:r>
        <w:rPr>
          <w:lang w:val="nl-NL"/>
        </w:rPr>
        <w:t>nemerslijst op naam (nog niet beschikbaar)</w:t>
      </w:r>
    </w:p>
    <w:p w:rsidR="006A5E01" w:rsidRPr="006A5E01" w:rsidRDefault="006A5E01" w:rsidP="006A5E01">
      <w:pPr>
        <w:pStyle w:val="Lijstalinea"/>
        <w:numPr>
          <w:ilvl w:val="0"/>
          <w:numId w:val="1"/>
        </w:numPr>
        <w:rPr>
          <w:lang w:val="nl-NL"/>
        </w:rPr>
      </w:pPr>
      <w:r>
        <w:rPr>
          <w:lang w:val="nl-NL"/>
        </w:rPr>
        <w:t xml:space="preserve">Een </w:t>
      </w:r>
      <w:r w:rsidR="00BF1BC5">
        <w:rPr>
          <w:lang w:val="nl-NL"/>
        </w:rPr>
        <w:t xml:space="preserve">voorlopige </w:t>
      </w:r>
      <w:r w:rsidRPr="006A5E01">
        <w:rPr>
          <w:lang w:val="nl-NL"/>
        </w:rPr>
        <w:t>deel</w:t>
      </w:r>
      <w:r>
        <w:rPr>
          <w:lang w:val="nl-NL"/>
        </w:rPr>
        <w:t>nemerslijst op rating</w:t>
      </w:r>
    </w:p>
    <w:p w:rsidR="006A5E01" w:rsidRDefault="00BF1BC5" w:rsidP="006A5E01">
      <w:pPr>
        <w:pStyle w:val="Lijstalinea"/>
        <w:numPr>
          <w:ilvl w:val="0"/>
          <w:numId w:val="1"/>
        </w:numPr>
        <w:rPr>
          <w:lang w:val="nl-NL"/>
        </w:rPr>
      </w:pPr>
      <w:r>
        <w:rPr>
          <w:lang w:val="nl-NL"/>
        </w:rPr>
        <w:t>Invulbladen voor alle groepen</w:t>
      </w:r>
    </w:p>
    <w:p w:rsidR="00BF1BC5" w:rsidRPr="00BF1BC5" w:rsidRDefault="00BF1BC5" w:rsidP="00BF1BC5">
      <w:pPr>
        <w:rPr>
          <w:lang w:val="nl-NL"/>
        </w:rPr>
      </w:pPr>
      <w:r>
        <w:rPr>
          <w:lang w:val="nl-NL"/>
        </w:rPr>
        <w:t>De voorlopige lijsten kun je uitprinten en ophangen op de locatie.</w:t>
      </w:r>
    </w:p>
    <w:p w:rsidR="00BF1BC5" w:rsidRDefault="00BF1BC5" w:rsidP="00BF1BC5">
      <w:pPr>
        <w:pStyle w:val="Kop2"/>
        <w:rPr>
          <w:lang w:val="nl-NL"/>
        </w:rPr>
      </w:pPr>
      <w:r>
        <w:rPr>
          <w:lang w:val="nl-NL"/>
        </w:rPr>
        <w:t>Definitieve Indeling</w:t>
      </w:r>
    </w:p>
    <w:p w:rsidR="00BF1BC5" w:rsidRPr="00BF1BC5" w:rsidRDefault="00BF1BC5" w:rsidP="00BF1BC5">
      <w:pPr>
        <w:rPr>
          <w:lang w:val="nl-NL"/>
        </w:rPr>
      </w:pPr>
      <w:r w:rsidRPr="00BF1BC5">
        <w:rPr>
          <w:lang w:val="nl-NL"/>
        </w:rPr>
        <w:t xml:space="preserve">Hernoem het Excel (of Open Office </w:t>
      </w:r>
      <w:proofErr w:type="spellStart"/>
      <w:r w:rsidRPr="00BF1BC5">
        <w:rPr>
          <w:lang w:val="nl-NL"/>
        </w:rPr>
        <w:t>Calc</w:t>
      </w:r>
      <w:proofErr w:type="spellEnd"/>
      <w:r w:rsidRPr="00BF1BC5">
        <w:rPr>
          <w:lang w:val="nl-NL"/>
        </w:rPr>
        <w:t>) document uit de voorbereiding.</w:t>
      </w:r>
    </w:p>
    <w:p w:rsidR="00BF1BC5" w:rsidRDefault="00BF1BC5" w:rsidP="00BF1BC5">
      <w:pPr>
        <w:rPr>
          <w:lang w:val="nl-NL"/>
        </w:rPr>
      </w:pPr>
      <w:r>
        <w:rPr>
          <w:lang w:val="nl-NL"/>
        </w:rPr>
        <w:t>Op de dag van het toernooi zelf kun je in het programma nog deelnemers af- of aanmelden door ze af te vinken. Het is zelfs nog mogelijk spelers toe te voegen. Kort (enkele minuten) voor start van het toernooi Bepaal je opnieuw de schema’s en Kies je een schema en bepaal je de groepen.</w:t>
      </w:r>
    </w:p>
    <w:p w:rsidR="00BF1BC5" w:rsidRDefault="00BF1BC5" w:rsidP="00BF1BC5">
      <w:pPr>
        <w:rPr>
          <w:lang w:val="nl-NL"/>
        </w:rPr>
      </w:pPr>
      <w:r>
        <w:rPr>
          <w:lang w:val="nl-NL"/>
        </w:rPr>
        <w:t xml:space="preserve">Het nieuwe </w:t>
      </w:r>
      <w:r w:rsidRPr="00BF1BC5">
        <w:rPr>
          <w:lang w:val="nl-NL"/>
        </w:rPr>
        <w:t xml:space="preserve">Excel (of Open Office </w:t>
      </w:r>
      <w:proofErr w:type="spellStart"/>
      <w:r w:rsidRPr="00BF1BC5">
        <w:rPr>
          <w:lang w:val="nl-NL"/>
        </w:rPr>
        <w:t>Calc</w:t>
      </w:r>
      <w:proofErr w:type="spellEnd"/>
      <w:r w:rsidRPr="00BF1BC5">
        <w:rPr>
          <w:lang w:val="nl-NL"/>
        </w:rPr>
        <w:t>)</w:t>
      </w:r>
      <w:r>
        <w:rPr>
          <w:lang w:val="nl-NL"/>
        </w:rPr>
        <w:t>is aangemaakt.</w:t>
      </w:r>
      <w:r>
        <w:rPr>
          <w:lang w:val="nl-NL"/>
        </w:rPr>
        <w:br/>
      </w:r>
      <w:r>
        <w:rPr>
          <w:lang w:val="nl-NL"/>
        </w:rPr>
        <w:br/>
        <w:t>Je kunt hier de Invulbladen van uitprinten. En uitdelen aan de tafel of lokaalleiders.</w:t>
      </w:r>
    </w:p>
    <w:p w:rsidR="00BF1BC5" w:rsidRPr="00BF1BC5" w:rsidRDefault="00BF1BC5" w:rsidP="00BF1BC5">
      <w:pPr>
        <w:pStyle w:val="Kop2"/>
        <w:rPr>
          <w:lang w:val="nl-NL"/>
        </w:rPr>
      </w:pPr>
      <w:r>
        <w:rPr>
          <w:lang w:val="nl-NL"/>
        </w:rPr>
        <w:t>Uitslagen invoeren</w:t>
      </w:r>
    </w:p>
    <w:p w:rsidR="00BF1BC5" w:rsidRDefault="00BF1BC5" w:rsidP="00BF1BC5">
      <w:pPr>
        <w:rPr>
          <w:lang w:val="nl-NL"/>
        </w:rPr>
      </w:pPr>
      <w:r>
        <w:rPr>
          <w:lang w:val="nl-NL"/>
        </w:rPr>
        <w:t>In de tabbladen kun je per groep de uitslagen per ronde invullen. Je kunt niets anders aanpassen.</w:t>
      </w:r>
    </w:p>
    <w:p w:rsidR="00BF1BC5" w:rsidRDefault="00BF1BC5" w:rsidP="00BF1BC5">
      <w:pPr>
        <w:pStyle w:val="Kop2"/>
        <w:rPr>
          <w:lang w:val="nl-NL"/>
        </w:rPr>
      </w:pPr>
      <w:r>
        <w:rPr>
          <w:lang w:val="nl-NL"/>
        </w:rPr>
        <w:t>Uitslagen verwerken (Nog niet beschikbaar)</w:t>
      </w:r>
    </w:p>
    <w:p w:rsidR="00BF1BC5" w:rsidRDefault="00BF1BC5" w:rsidP="00BF1BC5">
      <w:pPr>
        <w:rPr>
          <w:lang w:val="nl-NL"/>
        </w:rPr>
      </w:pPr>
      <w:r>
        <w:rPr>
          <w:lang w:val="nl-NL"/>
        </w:rPr>
        <w:t xml:space="preserve">Na afloop van het toernooi kun je de </w:t>
      </w:r>
      <w:r w:rsidRPr="00BF1BC5">
        <w:rPr>
          <w:lang w:val="nl-NL"/>
        </w:rPr>
        <w:t xml:space="preserve">Excel (of Open Office </w:t>
      </w:r>
      <w:proofErr w:type="spellStart"/>
      <w:r w:rsidRPr="00BF1BC5">
        <w:rPr>
          <w:lang w:val="nl-NL"/>
        </w:rPr>
        <w:t>Calc</w:t>
      </w:r>
      <w:proofErr w:type="spellEnd"/>
      <w:r w:rsidRPr="00BF1BC5">
        <w:rPr>
          <w:lang w:val="nl-NL"/>
        </w:rPr>
        <w:t>)</w:t>
      </w:r>
      <w:r>
        <w:rPr>
          <w:lang w:val="nl-NL"/>
        </w:rPr>
        <w:t xml:space="preserve"> in de applicatie inlezen door in het menu Importeren uitslagen.</w:t>
      </w:r>
    </w:p>
    <w:p w:rsidR="00BF1BC5" w:rsidRDefault="00BF1BC5" w:rsidP="00BF1BC5">
      <w:pPr>
        <w:pStyle w:val="Kop2"/>
        <w:rPr>
          <w:lang w:val="nl-NL"/>
        </w:rPr>
      </w:pPr>
      <w:r>
        <w:rPr>
          <w:lang w:val="nl-NL"/>
        </w:rPr>
        <w:t>Uitslagen doorsturen en ratingverwerking (Nog niet beschikbaar)</w:t>
      </w:r>
    </w:p>
    <w:p w:rsidR="00BF1BC5" w:rsidRPr="00BF1BC5" w:rsidRDefault="00BF1BC5" w:rsidP="00BF1BC5">
      <w:pPr>
        <w:rPr>
          <w:lang w:val="nl-NL"/>
        </w:rPr>
      </w:pPr>
      <w:r>
        <w:rPr>
          <w:lang w:val="nl-NL"/>
        </w:rPr>
        <w:t xml:space="preserve">Hierna kun je het </w:t>
      </w:r>
      <w:proofErr w:type="spellStart"/>
      <w:r>
        <w:rPr>
          <w:lang w:val="nl-NL"/>
        </w:rPr>
        <w:t>het</w:t>
      </w:r>
      <w:proofErr w:type="spellEnd"/>
      <w:r>
        <w:rPr>
          <w:lang w:val="nl-NL"/>
        </w:rPr>
        <w:t xml:space="preserve"> menu voor Uitslagen versturen kiezen. Hiermee worden de uitslagen naar de OSBO gestuurd, waar de complete verwerking wordt gedaan.</w:t>
      </w:r>
      <w:r>
        <w:rPr>
          <w:lang w:val="nl-NL"/>
        </w:rPr>
        <w:br/>
      </w:r>
      <w:r w:rsidRPr="007121F0">
        <w:rPr>
          <w:color w:val="FF0000"/>
          <w:lang w:val="nl-NL"/>
        </w:rPr>
        <w:t>Let op!:</w:t>
      </w:r>
      <w:r>
        <w:rPr>
          <w:lang w:val="nl-NL"/>
        </w:rPr>
        <w:t xml:space="preserve"> Op dit moment moet het </w:t>
      </w:r>
      <w:r w:rsidRPr="00BF1BC5">
        <w:rPr>
          <w:lang w:val="nl-NL"/>
        </w:rPr>
        <w:t xml:space="preserve">Excel (of Open Office </w:t>
      </w:r>
      <w:proofErr w:type="spellStart"/>
      <w:r w:rsidRPr="00BF1BC5">
        <w:rPr>
          <w:lang w:val="nl-NL"/>
        </w:rPr>
        <w:t>Calc</w:t>
      </w:r>
      <w:proofErr w:type="spellEnd"/>
      <w:r w:rsidRPr="00BF1BC5">
        <w:rPr>
          <w:lang w:val="nl-NL"/>
        </w:rPr>
        <w:t>)</w:t>
      </w:r>
      <w:r>
        <w:rPr>
          <w:lang w:val="nl-NL"/>
        </w:rPr>
        <w:t xml:space="preserve"> </w:t>
      </w:r>
      <w:proofErr w:type="spellStart"/>
      <w:r>
        <w:rPr>
          <w:lang w:val="nl-NL"/>
        </w:rPr>
        <w:t>documente</w:t>
      </w:r>
      <w:proofErr w:type="spellEnd"/>
      <w:r>
        <w:rPr>
          <w:lang w:val="nl-NL"/>
        </w:rPr>
        <w:t xml:space="preserve"> nog verstuurd worden per e-mail.</w:t>
      </w:r>
      <w:bookmarkStart w:id="0" w:name="_GoBack"/>
      <w:bookmarkEnd w:id="0"/>
    </w:p>
    <w:sectPr w:rsidR="00BF1BC5" w:rsidRPr="00BF1BC5" w:rsidSect="00920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930A4"/>
    <w:multiLevelType w:val="hybridMultilevel"/>
    <w:tmpl w:val="71E02384"/>
    <w:lvl w:ilvl="0" w:tplc="425C1E52">
      <w:numFmt w:val="bullet"/>
      <w:lvlText w:val="-"/>
      <w:lvlJc w:val="left"/>
      <w:pPr>
        <w:ind w:left="720" w:hanging="360"/>
      </w:pPr>
      <w:rPr>
        <w:rFonts w:ascii="Rockwell" w:eastAsiaTheme="minorHAnsi" w:hAnsi="Rockwel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defaultTabStop w:val="720"/>
  <w:hyphenationZone w:val="425"/>
  <w:characterSpacingControl w:val="doNotCompress"/>
  <w:compat>
    <w:compatSetting w:name="compatibilityMode" w:uri="http://schemas.microsoft.com/office/word" w:val="12"/>
  </w:compat>
  <w:rsids>
    <w:rsidRoot w:val="00AB0323"/>
    <w:rsid w:val="001726A3"/>
    <w:rsid w:val="00182A5D"/>
    <w:rsid w:val="0062107F"/>
    <w:rsid w:val="006A5E01"/>
    <w:rsid w:val="007077A7"/>
    <w:rsid w:val="007121F0"/>
    <w:rsid w:val="0077407D"/>
    <w:rsid w:val="007F707C"/>
    <w:rsid w:val="008E0F5F"/>
    <w:rsid w:val="00920B4A"/>
    <w:rsid w:val="00921528"/>
    <w:rsid w:val="009C06DD"/>
    <w:rsid w:val="00A10004"/>
    <w:rsid w:val="00A87293"/>
    <w:rsid w:val="00AB0323"/>
    <w:rsid w:val="00B6053F"/>
    <w:rsid w:val="00B830FD"/>
    <w:rsid w:val="00BF1BC5"/>
    <w:rsid w:val="00C756F7"/>
    <w:rsid w:val="00C847DD"/>
    <w:rsid w:val="00E6155C"/>
    <w:rsid w:val="00E71824"/>
    <w:rsid w:val="00E720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20B4A"/>
  </w:style>
  <w:style w:type="paragraph" w:styleId="Kop1">
    <w:name w:val="heading 1"/>
    <w:basedOn w:val="Standaard"/>
    <w:next w:val="Standaard"/>
    <w:link w:val="Kop1Char"/>
    <w:uiPriority w:val="9"/>
    <w:qFormat/>
    <w:rsid w:val="00AB0323"/>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Kop2">
    <w:name w:val="heading 2"/>
    <w:basedOn w:val="Standaard"/>
    <w:next w:val="Standaard"/>
    <w:link w:val="Kop2Char"/>
    <w:autoRedefine/>
    <w:uiPriority w:val="9"/>
    <w:unhideWhenUsed/>
    <w:qFormat/>
    <w:rsid w:val="0062107F"/>
    <w:pPr>
      <w:keepNext/>
      <w:keepLines/>
      <w:spacing w:before="200" w:after="0"/>
      <w:outlineLvl w:val="1"/>
    </w:pPr>
    <w:rPr>
      <w:rFonts w:asciiTheme="majorHAnsi" w:eastAsiaTheme="majorEastAsia" w:hAnsiTheme="majorHAnsi" w:cstheme="majorBidi"/>
      <w:b/>
      <w:bCs/>
      <w:color w:val="72A376" w:themeColor="accent1"/>
      <w:sz w:val="24"/>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B0323"/>
    <w:rPr>
      <w:rFonts w:asciiTheme="majorHAnsi" w:eastAsiaTheme="majorEastAsia" w:hAnsiTheme="majorHAnsi" w:cstheme="majorBidi"/>
      <w:b/>
      <w:bCs/>
      <w:color w:val="527D55" w:themeColor="accent1" w:themeShade="BF"/>
      <w:sz w:val="28"/>
      <w:szCs w:val="28"/>
    </w:rPr>
  </w:style>
  <w:style w:type="character" w:customStyle="1" w:styleId="Kop2Char">
    <w:name w:val="Kop 2 Char"/>
    <w:basedOn w:val="Standaardalinea-lettertype"/>
    <w:link w:val="Kop2"/>
    <w:uiPriority w:val="9"/>
    <w:rsid w:val="0062107F"/>
    <w:rPr>
      <w:rFonts w:asciiTheme="majorHAnsi" w:eastAsiaTheme="majorEastAsia" w:hAnsiTheme="majorHAnsi" w:cstheme="majorBidi"/>
      <w:b/>
      <w:bCs/>
      <w:color w:val="72A376" w:themeColor="accent1"/>
      <w:sz w:val="24"/>
      <w:szCs w:val="26"/>
    </w:rPr>
  </w:style>
  <w:style w:type="paragraph" w:styleId="Lijstalinea">
    <w:name w:val="List Paragraph"/>
    <w:basedOn w:val="Standaard"/>
    <w:uiPriority w:val="34"/>
    <w:qFormat/>
    <w:rsid w:val="00921528"/>
    <w:pPr>
      <w:ind w:left="720"/>
      <w:contextualSpacing/>
    </w:pPr>
  </w:style>
  <w:style w:type="paragraph" w:styleId="Ballontekst">
    <w:name w:val="Balloon Text"/>
    <w:basedOn w:val="Standaard"/>
    <w:link w:val="BallontekstChar"/>
    <w:uiPriority w:val="99"/>
    <w:semiHidden/>
    <w:unhideWhenUsed/>
    <w:rsid w:val="0062107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210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Gieterij">
  <a:themeElements>
    <a:clrScheme name="Gieterij">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Gieterij">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Gieterij">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8B6ABF-F71A-4D04-A2DB-D56CC1D78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4</Pages>
  <Words>793</Words>
  <Characters>4363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5146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Dam</dc:creator>
  <cp:keywords/>
  <dc:description/>
  <cp:lastModifiedBy>Lars Dam</cp:lastModifiedBy>
  <cp:revision>4</cp:revision>
  <dcterms:created xsi:type="dcterms:W3CDTF">2018-05-21T10:57:00Z</dcterms:created>
  <dcterms:modified xsi:type="dcterms:W3CDTF">2018-05-21T14:56:00Z</dcterms:modified>
</cp:coreProperties>
</file>