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E8E" w:rsidRPr="00FA1E6F" w:rsidRDefault="00FA1E6F">
      <w:pPr>
        <w:rPr>
          <w:smallCaps/>
          <w:color w:val="FE8637"/>
          <w:spacing w:val="10"/>
          <w:sz w:val="48"/>
          <w:szCs w:val="48"/>
        </w:rPr>
      </w:pPr>
      <w:r>
        <w:rPr>
          <w:smallCaps/>
          <w:noProof/>
          <w:color w:val="FE8637"/>
          <w:spacing w:val="10"/>
          <w:sz w:val="48"/>
          <w:szCs w:val="48"/>
        </w:rPr>
        <mc:AlternateContent>
          <mc:Choice Requires="wps">
            <w:drawing>
              <wp:anchor distT="0" distB="0" distL="114300" distR="114300" simplePos="0" relativeHeight="251677696" behindDoc="0" locked="0" layoutInCell="0" allowOverlap="1" wp14:anchorId="40C73283" wp14:editId="34E9B34B">
                <wp:simplePos x="0" y="0"/>
                <wp:positionH relativeFrom="margin">
                  <wp:align>left</wp:align>
                </wp:positionH>
                <wp:positionV relativeFrom="page">
                  <wp:align>center</wp:align>
                </wp:positionV>
                <wp:extent cx="4536440" cy="5344795"/>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03CA" w:rsidRPr="00FA1E6F" w:rsidRDefault="00FA03CA">
                            <w:pPr>
                              <w:rPr>
                                <w:smallCaps/>
                                <w:color w:val="244583"/>
                                <w:spacing w:val="20"/>
                                <w:sz w:val="56"/>
                                <w:szCs w:val="56"/>
                              </w:rPr>
                            </w:pPr>
                            <w:r>
                              <w:rPr>
                                <w:smallCaps/>
                                <w:color w:val="244583"/>
                                <w:spacing w:val="20"/>
                                <w:sz w:val="56"/>
                                <w:szCs w:val="56"/>
                              </w:rPr>
                              <w:t>IJSCO Groepsindeling</w:t>
                            </w:r>
                          </w:p>
                          <w:p w:rsidR="00FA03CA" w:rsidRPr="00FA1E6F" w:rsidRDefault="00FA03CA">
                            <w:pPr>
                              <w:rPr>
                                <w:i/>
                                <w:iCs/>
                                <w:color w:val="244583"/>
                                <w:sz w:val="28"/>
                                <w:szCs w:val="28"/>
                              </w:rPr>
                            </w:pPr>
                            <w:r>
                              <w:rPr>
                                <w:i/>
                                <w:iCs/>
                                <w:color w:val="244583"/>
                                <w:sz w:val="28"/>
                                <w:szCs w:val="28"/>
                              </w:rPr>
                              <w:t>Handleiding</w:t>
                            </w:r>
                          </w:p>
                          <w:p w:rsidR="00FA03CA" w:rsidRPr="00FA1E6F" w:rsidRDefault="00FA03CA">
                            <w:pPr>
                              <w:rPr>
                                <w:i/>
                                <w:iCs/>
                                <w:color w:val="244583"/>
                                <w:sz w:val="28"/>
                                <w:szCs w:val="28"/>
                              </w:rPr>
                            </w:pPr>
                          </w:p>
                          <w:p w:rsidR="00FA03CA" w:rsidRDefault="00FA03CA">
                            <w:r>
                              <w:t>Dit document beschrijft het gebruik van de software voor het maken van de groepsindeling voor een IJSCO toernooi</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85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" o:allowincell="f" filled="f" stroked="f">
                <v:textbox>
                  <w:txbxContent>
                    <w:p w:rsidR="00FA03CA" w:rsidRPr="00FA1E6F" w:rsidRDefault="00FA03CA">
                      <w:pPr>
                        <w:rPr>
                          <w:smallCaps/>
                          <w:color w:val="244583"/>
                          <w:spacing w:val="20"/>
                          <w:sz w:val="56"/>
                          <w:szCs w:val="56"/>
                        </w:rPr>
                      </w:pPr>
                      <w:r>
                        <w:rPr>
                          <w:smallCaps/>
                          <w:color w:val="244583"/>
                          <w:spacing w:val="20"/>
                          <w:sz w:val="56"/>
                          <w:szCs w:val="56"/>
                        </w:rPr>
                        <w:t>IJSCO Groepsindeling</w:t>
                      </w:r>
                    </w:p>
                    <w:p w:rsidR="00FA03CA" w:rsidRPr="00FA1E6F" w:rsidRDefault="00FA03CA">
                      <w:pPr>
                        <w:rPr>
                          <w:i/>
                          <w:iCs/>
                          <w:color w:val="244583"/>
                          <w:sz w:val="28"/>
                          <w:szCs w:val="28"/>
                        </w:rPr>
                      </w:pPr>
                      <w:r>
                        <w:rPr>
                          <w:i/>
                          <w:iCs/>
                          <w:color w:val="244583"/>
                          <w:sz w:val="28"/>
                          <w:szCs w:val="28"/>
                        </w:rPr>
                        <w:t>Handleiding</w:t>
                      </w:r>
                    </w:p>
                    <w:p w:rsidR="00FA03CA" w:rsidRPr="00FA1E6F" w:rsidRDefault="00FA03CA">
                      <w:pPr>
                        <w:rPr>
                          <w:i/>
                          <w:iCs/>
                          <w:color w:val="244583"/>
                          <w:sz w:val="28"/>
                          <w:szCs w:val="28"/>
                        </w:rPr>
                      </w:pPr>
                    </w:p>
                    <w:p w:rsidR="00FA03CA" w:rsidRDefault="00FA03CA">
                      <w:r>
                        <w:t>Dit document beschrijft het gebruik van de software voor het maken van de groepsindeling voor een IJSCO toernooi</w:t>
                      </w:r>
                    </w:p>
                  </w:txbxContent>
                </v:textbox>
                <w10:wrap anchorx="margin" anchory="page"/>
              </v:rect>
            </w:pict>
          </mc:Fallback>
        </mc:AlternateContent>
      </w:r>
      <w:r>
        <w:rPr>
          <w:smallCaps/>
          <w:noProof/>
          <w:color w:val="4F271C"/>
          <w:spacing w:val="10"/>
          <w:sz w:val="32"/>
          <w:szCs w:val="32"/>
        </w:rPr>
        <mc:AlternateContent>
          <mc:Choice Requires="wpg">
            <w:drawing>
              <wp:anchor distT="0" distB="0" distL="114300" distR="114300" simplePos="0" relativeHeight="251676672" behindDoc="0" locked="0" layoutInCell="0" allowOverlap="1" wp14:anchorId="049006B6" wp14:editId="245E2C04">
                <wp:simplePos x="0" y="0"/>
                <wp:positionH relativeFrom="page">
                  <wp:posOffset>5690235</wp:posOffset>
                </wp:positionH>
                <wp:positionV relativeFrom="page">
                  <wp:posOffset>226695</wp:posOffset>
                </wp:positionV>
                <wp:extent cx="1766570" cy="10232390"/>
                <wp:effectExtent l="26035" t="34290" r="17145" b="2984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rgbClr val="FEB686"/>
                                </a:gs>
                                <a:gs pos="100000">
                                  <a:srgbClr val="FE8637"/>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rgbClr val="FE8637"/>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rgbClr val="FE8637"/>
                          </a:solidFill>
                          <a:ln w="38100" cmpd="dbl">
                            <a:solidFill>
                              <a:srgbClr val="FE8637"/>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448.05pt;margin-top:17.85pt;width:139.1pt;height:805.7pt;z-index:251676672;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JosEA&#10;AADbAAAADwAAAGRycy9kb3ducmV2LnhtbESPQYvCMBSE74L/ITxhL0VTRVypRhFhlz0J1gWvj+bZ&#10;FpOXkkTt/vuNIHgcZuYbZr3trRF38qF1rGA6yUEQV063XCv4PX2NlyBCRNZoHJOCPwqw3QwHayy0&#10;e/CR7mWsRYJwKFBBE2NXSBmqhiyGieuIk3dx3mJM0tdSe3wkuDVylucLabHltNBgR/uGqmt5swoO&#10;Pou8O0u+ZNbMg15m36a8KfUx6ncrEJH6+A6/2j9awecMnl/S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QyaLBAAAA2wAAAA8AAAAAAAAAAAAAAAAAmAIAAGRycy9kb3du&#10;cmV2LnhtbFBLBQYAAAAABAAEAPUAAACGAwAAAAA=&#10;" fillcolor="#feb686" stroked="f" strokecolor="#bfb675">
                    <v:fill color2="#fe8637"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loFcMAAADbAAAADwAAAGRycy9kb3ducmV2LnhtbESPzWrDMBCE74W8g9hCbo3cpjTBjWKc&#10;QMElp/wcclysrWVirYyl2G6evgoEehxmvhlmlY22ET11vnas4HWWgCAuna65UnA6fr0sQfiArLFx&#10;TAp+yUO2njytMNVu4D31h1CJWMI+RQUmhDaV0peGLPqZa4mj9+M6iyHKrpK6wyGW20a+JcmHtFhz&#10;XDDY0tZQeTlcrYLF/HrJ39vm+5bsCjPceI/n7Uap6fOYf4IINIb/8IMu9J2D+5f4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paBXDAAAA2wAAAA8AAAAAAAAAAAAA&#10;AAAAoQIAAGRycy9kb3ducmV2LnhtbFBLBQYAAAAABAAEAPkAAACRAwAAAAA=&#10;" strokecolor="#feceae"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2xG8QAAADbAAAADwAAAGRycy9kb3ducmV2LnhtbESPQWvCQBSE74L/YXlCL6VuNEEldRUp&#10;BEx7KNX2/sg+k2D2bciuSfz33ULB4zAz3zDb/Wga0VPnassKFvMIBHFhdc2lgu9z9rIB4TyyxsYy&#10;KbiTg/1uOtliqu3AX9SffCkChF2KCirv21RKV1Rk0M1tSxy8i+0M+iC7UuoOhwA3jVxG0UoarDks&#10;VNjSW0XF9XQzCsxqiH2e4O15+fNhYn7PN59ZrtTTbDy8gvA0+kf4v33UCtYJ/H0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nbEbxAAAANsAAAAPAAAAAAAAAAAA&#10;AAAAAKECAABkcnMvZG93bnJldi54bWxQSwUGAAAAAAQABAD5AAAAkgMAAAAA&#10;" strokecolor="#fe8637"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pJsMAAADbAAAADwAAAGRycy9kb3ducmV2LnhtbESPW2sCMRSE3wv+h3AKvmm2Si+sRvEK&#10;peJDrT/gkJy94OZkTaKu/74pCH0cZuYbZjrvbCOu5EPtWMHLMANBrJ2puVRw/NkOPkCEiGywcUwK&#10;7hRgPus9TTE37sbfdD3EUiQIhxwVVDG2uZRBV2QxDF1LnLzCeYsxSV9K4/GW4LaRoyx7kxZrTgsV&#10;trSqSJ8OF6tgfPdnrdfnr/Vov2u3xbLY+JNUqv/cLSYgInXxP/xofxoF76/w9yX9AD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O6SbDAAAA2wAAAA8AAAAAAAAAAAAA&#10;AAAAoQIAAGRycy9kb3ducmV2LnhtbFBLBQYAAAAABAAEAPkAAACRAwAAAAA=&#10;" strokecolor="#feceae"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v2Ar8AAADbAAAADwAAAGRycy9kb3ducmV2LnhtbESPzQrCMBCE74LvEFbwpqkKKtUoKgiC&#10;F/9Aj0uztsVmU5po69sbQfA4zMw3zHzZmEK8qHK5ZQWDfgSCOLE651TB5bztTUE4j6yxsEwK3uRg&#10;uWi35hhrW/ORXiefigBhF6OCzPsyltIlGRl0fVsSB+9uK4M+yCqVusI6wE0hh1E0lgZzDgsZlrTJ&#10;KHmcnkbBenLY69t5vxtdB7WmguvS6oNS3U6zmoHw1Ph/+NfeaQWTMXy/hB8gF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Sv2Ar8AAADbAAAADwAAAAAAAAAAAAAAAACh&#10;AgAAZHJzL2Rvd25yZXYueG1sUEsFBgAAAAAEAAQA+QAAAI0DAAAAAA==&#10;" strokecolor="#fee6d6"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7CfcMA&#10;AADbAAAADwAAAGRycy9kb3ducmV2LnhtbESPzWrCQBSF9wXfYbiCm6ITtRqJjlIDBRfdGMX1JXPN&#10;BDN3QmYa07fvFApdHs7Px9kdBtuInjpfO1YwnyUgiEuna64UXC8f0w0IH5A1No5JwTd5OOxHLzvM&#10;tHvymfoiVCKOsM9QgQmhzaT0pSGLfuZa4ujdXWcxRNlVUnf4jOO2kYskWUuLNUeCwZZyQ+Wj+LIR&#10;cnzLl7lp0qK/HU/LZPW5SV9LpSbj4X0LItAQ/sN/7ZNWkKb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7CfcMAAADbAAAADwAAAAAAAAAAAAAAAACYAgAAZHJzL2Rv&#10;d25yZXYueG1sUEsFBgAAAAAEAAQA9QAAAIgDAAAAAA==&#10;" fillcolor="#fe8637" strokecolor="#fe8637"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MwMQA&#10;AADbAAAADwAAAGRycy9kb3ducmV2LnhtbESPUUvDMBSF3wX/Q7iCby5VcGpdVoZSEcGhc4qPl+au&#10;qUtuShLb+u8XQfDxcM75DmdRTc6KgULsPCs4nxUgiBuvO24VbN/qs2sQMSFrtJ5JwQ9FqJbHRwss&#10;tR/5lYZNakWGcCxRgUmpL6WMjSGHceZ74uztfHCYsgyt1AHHDHdWXhTFXDrsOC8Y7OnOULPffDsF&#10;+v6BX54+Y1jrHV4+m2399f5hlTo9mVa3IBJN6T/8137UCq5u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TMDEAAAA2wAAAA8AAAAAAAAAAAAAAAAAmAIAAGRycy9k&#10;b3ducmV2LnhtbFBLBQYAAAAABAAEAPUAAACJAwAAAAA=&#10;" fillcolor="#fe8637" strokecolor="#fe8637"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group>
                <w10:wrap anchorx="page" anchory="page"/>
              </v:group>
            </w:pict>
          </mc:Fallback>
        </mc:AlternateContent>
      </w:r>
      <w:r>
        <w:rPr>
          <w:smallCaps/>
          <w:noProof/>
          <w:color w:val="4F271C"/>
          <w:spacing w:val="10"/>
          <w:sz w:val="32"/>
          <w:szCs w:val="32"/>
        </w:rPr>
        <mc:AlternateContent>
          <mc:Choice Requires="wps">
            <w:drawing>
              <wp:anchor distT="0" distB="0" distL="114300" distR="114300" simplePos="0" relativeHeight="251675648" behindDoc="0" locked="0" layoutInCell="1" allowOverlap="1" wp14:anchorId="4BCB5C43" wp14:editId="539F42C4">
                <wp:simplePos x="0" y="0"/>
                <wp:positionH relativeFrom="page">
                  <wp:posOffset>3917950</wp:posOffset>
                </wp:positionH>
                <wp:positionV relativeFrom="page">
                  <wp:posOffset>16707485</wp:posOffset>
                </wp:positionV>
                <wp:extent cx="2364740" cy="2327910"/>
                <wp:effectExtent l="30480" t="29845" r="33655" b="3302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308.5pt;margin-top:1315.55pt;width:186.2pt;height:183.3pt;flip:x;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" fillcolor="#fe8637" strokecolor="#fe8637" strokeweight="4.5pt">
                <v:stroke linestyle="thinThick"/>
                <v:shadow color="#1f2f3f" opacity=".5" offset=",3pt"/>
                <w10:wrap anchorx="page" anchory="page"/>
              </v:oval>
            </w:pict>
          </mc:Fallback>
        </mc:AlternateContent>
      </w:r>
      <w:r>
        <w:rPr>
          <w:smallCaps/>
          <w:noProof/>
          <w:color w:val="4F271C"/>
          <w:spacing w:val="10"/>
          <w:sz w:val="32"/>
          <w:szCs w:val="32"/>
        </w:rPr>
        <mc:AlternateContent>
          <mc:Choice Requires="wps">
            <w:drawing>
              <wp:anchor distT="0" distB="0" distL="114300" distR="114300" simplePos="0" relativeHeight="251674624" behindDoc="0" locked="0" layoutInCell="0" allowOverlap="1" wp14:anchorId="1FD13D89" wp14:editId="39326C90">
                <wp:simplePos x="0" y="0"/>
                <wp:positionH relativeFrom="margin">
                  <wp:align>left</wp:align>
                </wp:positionH>
                <wp:positionV relativeFrom="margin">
                  <wp:align>bottom</wp:align>
                </wp:positionV>
                <wp:extent cx="453517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517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03CA" w:rsidRPr="00FA1E6F" w:rsidRDefault="00FA03CA">
                            <w:pPr>
                              <w:spacing w:after="100"/>
                              <w:rPr>
                                <w:color w:val="E65B01"/>
                                <w:sz w:val="24"/>
                                <w:szCs w:val="24"/>
                              </w:rPr>
                            </w:pPr>
                            <w:r>
                              <w:rPr>
                                <w:color w:val="E65B01"/>
                                <w:sz w:val="24"/>
                                <w:szCs w:val="24"/>
                              </w:rPr>
                              <w:t>Leo van der Meulen, Schaakvereniging de Toren</w:t>
                            </w:r>
                          </w:p>
                          <w:p w:rsidR="00FA03CA" w:rsidRPr="00FA1E6F" w:rsidRDefault="00FA03CA">
                            <w:pPr>
                              <w:spacing w:after="100"/>
                              <w:rPr>
                                <w:color w:val="E65B01"/>
                              </w:rPr>
                            </w:pPr>
                            <w:r>
                              <w:rPr>
                                <w:color w:val="E65B01"/>
                              </w:rPr>
                              <w:t>April 2017</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1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" o:allowincell="f" stroked="f">
                <v:textbox>
                  <w:txbxContent>
                    <w:p w:rsidR="00FA03CA" w:rsidRPr="00FA1E6F" w:rsidRDefault="00FA03CA">
                      <w:pPr>
                        <w:spacing w:after="100"/>
                        <w:rPr>
                          <w:color w:val="E65B01"/>
                          <w:sz w:val="24"/>
                          <w:szCs w:val="24"/>
                        </w:rPr>
                      </w:pPr>
                      <w:r>
                        <w:rPr>
                          <w:color w:val="E65B01"/>
                          <w:sz w:val="24"/>
                          <w:szCs w:val="24"/>
                        </w:rPr>
                        <w:t>Leo van der Meulen, Schaakvereniging de Toren</w:t>
                      </w:r>
                    </w:p>
                    <w:p w:rsidR="00FA03CA" w:rsidRPr="00FA1E6F" w:rsidRDefault="00FA03CA">
                      <w:pPr>
                        <w:spacing w:after="100"/>
                        <w:rPr>
                          <w:color w:val="E65B01"/>
                        </w:rPr>
                      </w:pPr>
                      <w:r>
                        <w:rPr>
                          <w:color w:val="E65B01"/>
                        </w:rPr>
                        <w:t>April 2017</w:t>
                      </w:r>
                    </w:p>
                  </w:txbxContent>
                </v:textbox>
                <w10:wrap anchorx="margin" anchory="margin"/>
              </v:rect>
            </w:pict>
          </mc:Fallback>
        </mc:AlternateContent>
      </w:r>
      <w:r w:rsidR="00007FA1">
        <w:br w:type="page"/>
      </w:r>
    </w:p>
    <w:bookmarkStart w:id="0" w:name="_Toc479100781" w:displacedByCustomXml="next"/>
    <w:sdt>
      <w:sdtPr>
        <w:rPr>
          <w:smallCaps w:val="0"/>
          <w:spacing w:val="0"/>
          <w:sz w:val="22"/>
          <w:szCs w:val="22"/>
        </w:rPr>
        <w:id w:val="-182134858"/>
        <w:docPartObj>
          <w:docPartGallery w:val="Table of Contents"/>
          <w:docPartUnique/>
        </w:docPartObj>
      </w:sdtPr>
      <w:sdtEndPr>
        <w:rPr>
          <w:b/>
          <w:bCs/>
        </w:rPr>
      </w:sdtEndPr>
      <w:sdtContent>
        <w:bookmarkStart w:id="1" w:name="_GoBack" w:displacedByCustomXml="prev"/>
        <w:bookmarkEnd w:id="1" w:displacedByCustomXml="prev"/>
        <w:p w:rsidR="003D28AD" w:rsidRDefault="003D28AD" w:rsidP="0028190E">
          <w:pPr>
            <w:pStyle w:val="Kop1"/>
          </w:pPr>
          <w:r>
            <w:t>Inhoud</w:t>
          </w:r>
          <w:bookmarkEnd w:id="0"/>
        </w:p>
        <w:p w:rsidR="003D4338" w:rsidRDefault="003D28AD">
          <w:pPr>
            <w:pStyle w:val="Inhopg1"/>
            <w:rPr>
              <w:rFonts w:asciiTheme="minorHAnsi" w:eastAsiaTheme="minorEastAsia" w:hAnsiTheme="minorHAnsi" w:cstheme="minorBidi"/>
              <w:noProof/>
            </w:rPr>
          </w:pPr>
          <w:r>
            <w:fldChar w:fldCharType="begin"/>
          </w:r>
          <w:r>
            <w:instrText xml:space="preserve"> TOC \o "1-3" \h \z \u </w:instrText>
          </w:r>
          <w:r>
            <w:fldChar w:fldCharType="separate"/>
          </w:r>
          <w:hyperlink w:anchor="_Toc479100781" w:history="1">
            <w:r w:rsidR="003D4338" w:rsidRPr="000B559A">
              <w:rPr>
                <w:rStyle w:val="Hyperlink"/>
                <w:noProof/>
              </w:rPr>
              <w:t>1</w:t>
            </w:r>
            <w:r w:rsidR="003D4338">
              <w:rPr>
                <w:rFonts w:asciiTheme="minorHAnsi" w:eastAsiaTheme="minorEastAsia" w:hAnsiTheme="minorHAnsi" w:cstheme="minorBidi"/>
                <w:noProof/>
              </w:rPr>
              <w:tab/>
            </w:r>
            <w:r w:rsidR="003D4338" w:rsidRPr="000B559A">
              <w:rPr>
                <w:rStyle w:val="Hyperlink"/>
                <w:noProof/>
              </w:rPr>
              <w:t>Inhoud</w:t>
            </w:r>
            <w:r w:rsidR="003D4338">
              <w:rPr>
                <w:noProof/>
                <w:webHidden/>
              </w:rPr>
              <w:tab/>
            </w:r>
            <w:r w:rsidR="003D4338">
              <w:rPr>
                <w:noProof/>
                <w:webHidden/>
              </w:rPr>
              <w:fldChar w:fldCharType="begin"/>
            </w:r>
            <w:r w:rsidR="003D4338">
              <w:rPr>
                <w:noProof/>
                <w:webHidden/>
              </w:rPr>
              <w:instrText xml:space="preserve"> PAGEREF _Toc479100781 \h </w:instrText>
            </w:r>
            <w:r w:rsidR="003D4338">
              <w:rPr>
                <w:noProof/>
                <w:webHidden/>
              </w:rPr>
            </w:r>
            <w:r w:rsidR="003D4338">
              <w:rPr>
                <w:noProof/>
                <w:webHidden/>
              </w:rPr>
              <w:fldChar w:fldCharType="separate"/>
            </w:r>
            <w:r w:rsidR="003D4338">
              <w:rPr>
                <w:noProof/>
                <w:webHidden/>
              </w:rPr>
              <w:t>1</w:t>
            </w:r>
            <w:r w:rsidR="003D4338">
              <w:rPr>
                <w:noProof/>
                <w:webHidden/>
              </w:rPr>
              <w:fldChar w:fldCharType="end"/>
            </w:r>
          </w:hyperlink>
        </w:p>
        <w:p w:rsidR="003D4338" w:rsidRDefault="003D4338">
          <w:pPr>
            <w:pStyle w:val="Inhopg1"/>
            <w:rPr>
              <w:rFonts w:asciiTheme="minorHAnsi" w:eastAsiaTheme="minorEastAsia" w:hAnsiTheme="minorHAnsi" w:cstheme="minorBidi"/>
              <w:noProof/>
            </w:rPr>
          </w:pPr>
          <w:hyperlink w:anchor="_Toc479100782" w:history="1">
            <w:r w:rsidRPr="000B559A">
              <w:rPr>
                <w:rStyle w:val="Hyperlink"/>
                <w:noProof/>
              </w:rPr>
              <w:t>2</w:t>
            </w:r>
            <w:r>
              <w:rPr>
                <w:rFonts w:asciiTheme="minorHAnsi" w:eastAsiaTheme="minorEastAsia" w:hAnsiTheme="minorHAnsi" w:cstheme="minorBidi"/>
                <w:noProof/>
              </w:rPr>
              <w:tab/>
            </w:r>
            <w:r w:rsidRPr="000B559A">
              <w:rPr>
                <w:rStyle w:val="Hyperlink"/>
                <w:noProof/>
              </w:rPr>
              <w:t>Introductie</w:t>
            </w:r>
            <w:r>
              <w:rPr>
                <w:noProof/>
                <w:webHidden/>
              </w:rPr>
              <w:tab/>
            </w:r>
            <w:r>
              <w:rPr>
                <w:noProof/>
                <w:webHidden/>
              </w:rPr>
              <w:fldChar w:fldCharType="begin"/>
            </w:r>
            <w:r>
              <w:rPr>
                <w:noProof/>
                <w:webHidden/>
              </w:rPr>
              <w:instrText xml:space="preserve"> PAGEREF _Toc479100782 \h </w:instrText>
            </w:r>
            <w:r>
              <w:rPr>
                <w:noProof/>
                <w:webHidden/>
              </w:rPr>
            </w:r>
            <w:r>
              <w:rPr>
                <w:noProof/>
                <w:webHidden/>
              </w:rPr>
              <w:fldChar w:fldCharType="separate"/>
            </w:r>
            <w:r>
              <w:rPr>
                <w:noProof/>
                <w:webHidden/>
              </w:rPr>
              <w:t>2</w:t>
            </w:r>
            <w:r>
              <w:rPr>
                <w:noProof/>
                <w:webHidden/>
              </w:rPr>
              <w:fldChar w:fldCharType="end"/>
            </w:r>
          </w:hyperlink>
        </w:p>
        <w:p w:rsidR="003D4338" w:rsidRDefault="003D4338">
          <w:pPr>
            <w:pStyle w:val="Inhopg1"/>
            <w:rPr>
              <w:rFonts w:asciiTheme="minorHAnsi" w:eastAsiaTheme="minorEastAsia" w:hAnsiTheme="minorHAnsi" w:cstheme="minorBidi"/>
              <w:noProof/>
            </w:rPr>
          </w:pPr>
          <w:hyperlink w:anchor="_Toc479100783" w:history="1">
            <w:r w:rsidRPr="000B559A">
              <w:rPr>
                <w:rStyle w:val="Hyperlink"/>
                <w:noProof/>
              </w:rPr>
              <w:t>3</w:t>
            </w:r>
            <w:r>
              <w:rPr>
                <w:rFonts w:asciiTheme="minorHAnsi" w:eastAsiaTheme="minorEastAsia" w:hAnsiTheme="minorHAnsi" w:cstheme="minorBidi"/>
                <w:noProof/>
              </w:rPr>
              <w:tab/>
            </w:r>
            <w:r w:rsidRPr="000B559A">
              <w:rPr>
                <w:rStyle w:val="Hyperlink"/>
                <w:noProof/>
              </w:rPr>
              <w:t>Quick Start</w:t>
            </w:r>
            <w:r>
              <w:rPr>
                <w:noProof/>
                <w:webHidden/>
              </w:rPr>
              <w:tab/>
            </w:r>
            <w:r>
              <w:rPr>
                <w:noProof/>
                <w:webHidden/>
              </w:rPr>
              <w:fldChar w:fldCharType="begin"/>
            </w:r>
            <w:r>
              <w:rPr>
                <w:noProof/>
                <w:webHidden/>
              </w:rPr>
              <w:instrText xml:space="preserve"> PAGEREF _Toc479100783 \h </w:instrText>
            </w:r>
            <w:r>
              <w:rPr>
                <w:noProof/>
                <w:webHidden/>
              </w:rPr>
            </w:r>
            <w:r>
              <w:rPr>
                <w:noProof/>
                <w:webHidden/>
              </w:rPr>
              <w:fldChar w:fldCharType="separate"/>
            </w:r>
            <w:r>
              <w:rPr>
                <w:noProof/>
                <w:webHidden/>
              </w:rPr>
              <w:t>3</w:t>
            </w:r>
            <w:r>
              <w:rPr>
                <w:noProof/>
                <w:webHidden/>
              </w:rPr>
              <w:fldChar w:fldCharType="end"/>
            </w:r>
          </w:hyperlink>
        </w:p>
        <w:p w:rsidR="003D4338" w:rsidRDefault="003D4338">
          <w:pPr>
            <w:pStyle w:val="Inhopg2"/>
            <w:tabs>
              <w:tab w:val="left" w:pos="880"/>
              <w:tab w:val="right" w:leader="dot" w:pos="8211"/>
            </w:tabs>
            <w:rPr>
              <w:rFonts w:asciiTheme="minorHAnsi" w:eastAsiaTheme="minorEastAsia" w:hAnsiTheme="minorHAnsi" w:cstheme="minorBidi"/>
              <w:noProof/>
            </w:rPr>
          </w:pPr>
          <w:hyperlink w:anchor="_Toc479100784" w:history="1">
            <w:r w:rsidRPr="000B559A">
              <w:rPr>
                <w:rStyle w:val="Hyperlink"/>
                <w:noProof/>
              </w:rPr>
              <w:t>3.1</w:t>
            </w:r>
            <w:r>
              <w:rPr>
                <w:rFonts w:asciiTheme="minorHAnsi" w:eastAsiaTheme="minorEastAsia" w:hAnsiTheme="minorHAnsi" w:cstheme="minorBidi"/>
                <w:noProof/>
              </w:rPr>
              <w:tab/>
            </w:r>
            <w:r w:rsidRPr="000B559A">
              <w:rPr>
                <w:rStyle w:val="Hyperlink"/>
                <w:noProof/>
              </w:rPr>
              <w:t>Ophalen laatste OSBO rating gegevens</w:t>
            </w:r>
            <w:r>
              <w:rPr>
                <w:noProof/>
                <w:webHidden/>
              </w:rPr>
              <w:tab/>
            </w:r>
            <w:r>
              <w:rPr>
                <w:noProof/>
                <w:webHidden/>
              </w:rPr>
              <w:fldChar w:fldCharType="begin"/>
            </w:r>
            <w:r>
              <w:rPr>
                <w:noProof/>
                <w:webHidden/>
              </w:rPr>
              <w:instrText xml:space="preserve"> PAGEREF _Toc479100784 \h </w:instrText>
            </w:r>
            <w:r>
              <w:rPr>
                <w:noProof/>
                <w:webHidden/>
              </w:rPr>
            </w:r>
            <w:r>
              <w:rPr>
                <w:noProof/>
                <w:webHidden/>
              </w:rPr>
              <w:fldChar w:fldCharType="separate"/>
            </w:r>
            <w:r>
              <w:rPr>
                <w:noProof/>
                <w:webHidden/>
              </w:rPr>
              <w:t>3</w:t>
            </w:r>
            <w:r>
              <w:rPr>
                <w:noProof/>
                <w:webHidden/>
              </w:rPr>
              <w:fldChar w:fldCharType="end"/>
            </w:r>
          </w:hyperlink>
        </w:p>
        <w:p w:rsidR="003D4338" w:rsidRDefault="003D4338">
          <w:pPr>
            <w:pStyle w:val="Inhopg2"/>
            <w:tabs>
              <w:tab w:val="left" w:pos="880"/>
              <w:tab w:val="right" w:leader="dot" w:pos="8211"/>
            </w:tabs>
            <w:rPr>
              <w:rFonts w:asciiTheme="minorHAnsi" w:eastAsiaTheme="minorEastAsia" w:hAnsiTheme="minorHAnsi" w:cstheme="minorBidi"/>
              <w:noProof/>
            </w:rPr>
          </w:pPr>
          <w:hyperlink w:anchor="_Toc479100785" w:history="1">
            <w:r w:rsidRPr="000B559A">
              <w:rPr>
                <w:rStyle w:val="Hyperlink"/>
                <w:noProof/>
              </w:rPr>
              <w:t>3.2</w:t>
            </w:r>
            <w:r>
              <w:rPr>
                <w:rFonts w:asciiTheme="minorHAnsi" w:eastAsiaTheme="minorEastAsia" w:hAnsiTheme="minorHAnsi" w:cstheme="minorBidi"/>
                <w:noProof/>
              </w:rPr>
              <w:tab/>
            </w:r>
            <w:r w:rsidRPr="000B559A">
              <w:rPr>
                <w:rStyle w:val="Hyperlink"/>
                <w:noProof/>
              </w:rPr>
              <w:t>Inlezen verzamelde deelnemers uit csv-bestand</w:t>
            </w:r>
            <w:r>
              <w:rPr>
                <w:noProof/>
                <w:webHidden/>
              </w:rPr>
              <w:tab/>
            </w:r>
            <w:r>
              <w:rPr>
                <w:noProof/>
                <w:webHidden/>
              </w:rPr>
              <w:fldChar w:fldCharType="begin"/>
            </w:r>
            <w:r>
              <w:rPr>
                <w:noProof/>
                <w:webHidden/>
              </w:rPr>
              <w:instrText xml:space="preserve"> PAGEREF _Toc479100785 \h </w:instrText>
            </w:r>
            <w:r>
              <w:rPr>
                <w:noProof/>
                <w:webHidden/>
              </w:rPr>
            </w:r>
            <w:r>
              <w:rPr>
                <w:noProof/>
                <w:webHidden/>
              </w:rPr>
              <w:fldChar w:fldCharType="separate"/>
            </w:r>
            <w:r>
              <w:rPr>
                <w:noProof/>
                <w:webHidden/>
              </w:rPr>
              <w:t>4</w:t>
            </w:r>
            <w:r>
              <w:rPr>
                <w:noProof/>
                <w:webHidden/>
              </w:rPr>
              <w:fldChar w:fldCharType="end"/>
            </w:r>
          </w:hyperlink>
        </w:p>
        <w:p w:rsidR="003D4338" w:rsidRDefault="003D4338">
          <w:pPr>
            <w:pStyle w:val="Inhopg2"/>
            <w:tabs>
              <w:tab w:val="left" w:pos="880"/>
              <w:tab w:val="right" w:leader="dot" w:pos="8211"/>
            </w:tabs>
            <w:rPr>
              <w:rFonts w:asciiTheme="minorHAnsi" w:eastAsiaTheme="minorEastAsia" w:hAnsiTheme="minorHAnsi" w:cstheme="minorBidi"/>
              <w:noProof/>
            </w:rPr>
          </w:pPr>
          <w:hyperlink w:anchor="_Toc479100786" w:history="1">
            <w:r w:rsidRPr="000B559A">
              <w:rPr>
                <w:rStyle w:val="Hyperlink"/>
                <w:noProof/>
              </w:rPr>
              <w:t>3.3</w:t>
            </w:r>
            <w:r>
              <w:rPr>
                <w:rFonts w:asciiTheme="minorHAnsi" w:eastAsiaTheme="minorEastAsia" w:hAnsiTheme="minorHAnsi" w:cstheme="minorBidi"/>
                <w:noProof/>
              </w:rPr>
              <w:tab/>
            </w:r>
            <w:r w:rsidRPr="000B559A">
              <w:rPr>
                <w:rStyle w:val="Hyperlink"/>
                <w:noProof/>
              </w:rPr>
              <w:t>Bijwerken spelerslijst en aanwezig melden</w:t>
            </w:r>
            <w:r>
              <w:rPr>
                <w:noProof/>
                <w:webHidden/>
              </w:rPr>
              <w:tab/>
            </w:r>
            <w:r>
              <w:rPr>
                <w:noProof/>
                <w:webHidden/>
              </w:rPr>
              <w:fldChar w:fldCharType="begin"/>
            </w:r>
            <w:r>
              <w:rPr>
                <w:noProof/>
                <w:webHidden/>
              </w:rPr>
              <w:instrText xml:space="preserve"> PAGEREF _Toc479100786 \h </w:instrText>
            </w:r>
            <w:r>
              <w:rPr>
                <w:noProof/>
                <w:webHidden/>
              </w:rPr>
            </w:r>
            <w:r>
              <w:rPr>
                <w:noProof/>
                <w:webHidden/>
              </w:rPr>
              <w:fldChar w:fldCharType="separate"/>
            </w:r>
            <w:r>
              <w:rPr>
                <w:noProof/>
                <w:webHidden/>
              </w:rPr>
              <w:t>4</w:t>
            </w:r>
            <w:r>
              <w:rPr>
                <w:noProof/>
                <w:webHidden/>
              </w:rPr>
              <w:fldChar w:fldCharType="end"/>
            </w:r>
          </w:hyperlink>
        </w:p>
        <w:p w:rsidR="003D4338" w:rsidRDefault="003D4338">
          <w:pPr>
            <w:pStyle w:val="Inhopg2"/>
            <w:tabs>
              <w:tab w:val="left" w:pos="880"/>
              <w:tab w:val="right" w:leader="dot" w:pos="8211"/>
            </w:tabs>
            <w:rPr>
              <w:rFonts w:asciiTheme="minorHAnsi" w:eastAsiaTheme="minorEastAsia" w:hAnsiTheme="minorHAnsi" w:cstheme="minorBidi"/>
              <w:noProof/>
            </w:rPr>
          </w:pPr>
          <w:hyperlink w:anchor="_Toc479100787" w:history="1">
            <w:r w:rsidRPr="000B559A">
              <w:rPr>
                <w:rStyle w:val="Hyperlink"/>
                <w:noProof/>
              </w:rPr>
              <w:t>3.4</w:t>
            </w:r>
            <w:r>
              <w:rPr>
                <w:rFonts w:asciiTheme="minorHAnsi" w:eastAsiaTheme="minorEastAsia" w:hAnsiTheme="minorHAnsi" w:cstheme="minorBidi"/>
                <w:noProof/>
              </w:rPr>
              <w:tab/>
            </w:r>
            <w:r w:rsidRPr="000B559A">
              <w:rPr>
                <w:rStyle w:val="Hyperlink"/>
                <w:noProof/>
              </w:rPr>
              <w:t>Mogelijke speelschema’s genereren</w:t>
            </w:r>
            <w:r>
              <w:rPr>
                <w:noProof/>
                <w:webHidden/>
              </w:rPr>
              <w:tab/>
            </w:r>
            <w:r>
              <w:rPr>
                <w:noProof/>
                <w:webHidden/>
              </w:rPr>
              <w:fldChar w:fldCharType="begin"/>
            </w:r>
            <w:r>
              <w:rPr>
                <w:noProof/>
                <w:webHidden/>
              </w:rPr>
              <w:instrText xml:space="preserve"> PAGEREF _Toc479100787 \h </w:instrText>
            </w:r>
            <w:r>
              <w:rPr>
                <w:noProof/>
                <w:webHidden/>
              </w:rPr>
            </w:r>
            <w:r>
              <w:rPr>
                <w:noProof/>
                <w:webHidden/>
              </w:rPr>
              <w:fldChar w:fldCharType="separate"/>
            </w:r>
            <w:r>
              <w:rPr>
                <w:noProof/>
                <w:webHidden/>
              </w:rPr>
              <w:t>6</w:t>
            </w:r>
            <w:r>
              <w:rPr>
                <w:noProof/>
                <w:webHidden/>
              </w:rPr>
              <w:fldChar w:fldCharType="end"/>
            </w:r>
          </w:hyperlink>
        </w:p>
        <w:p w:rsidR="003D4338" w:rsidRDefault="003D4338">
          <w:pPr>
            <w:pStyle w:val="Inhopg2"/>
            <w:tabs>
              <w:tab w:val="left" w:pos="880"/>
              <w:tab w:val="right" w:leader="dot" w:pos="8211"/>
            </w:tabs>
            <w:rPr>
              <w:rFonts w:asciiTheme="minorHAnsi" w:eastAsiaTheme="minorEastAsia" w:hAnsiTheme="minorHAnsi" w:cstheme="minorBidi"/>
              <w:noProof/>
            </w:rPr>
          </w:pPr>
          <w:hyperlink w:anchor="_Toc479100788" w:history="1">
            <w:r w:rsidRPr="000B559A">
              <w:rPr>
                <w:rStyle w:val="Hyperlink"/>
                <w:noProof/>
              </w:rPr>
              <w:t>3.5</w:t>
            </w:r>
            <w:r>
              <w:rPr>
                <w:rFonts w:asciiTheme="minorHAnsi" w:eastAsiaTheme="minorEastAsia" w:hAnsiTheme="minorHAnsi" w:cstheme="minorBidi"/>
                <w:noProof/>
              </w:rPr>
              <w:tab/>
            </w:r>
            <w:r w:rsidRPr="000B559A">
              <w:rPr>
                <w:rStyle w:val="Hyperlink"/>
                <w:noProof/>
              </w:rPr>
              <w:t>Speelschema kiezen en genereren groepen</w:t>
            </w:r>
            <w:r>
              <w:rPr>
                <w:noProof/>
                <w:webHidden/>
              </w:rPr>
              <w:tab/>
            </w:r>
            <w:r>
              <w:rPr>
                <w:noProof/>
                <w:webHidden/>
              </w:rPr>
              <w:fldChar w:fldCharType="begin"/>
            </w:r>
            <w:r>
              <w:rPr>
                <w:noProof/>
                <w:webHidden/>
              </w:rPr>
              <w:instrText xml:space="preserve"> PAGEREF _Toc479100788 \h </w:instrText>
            </w:r>
            <w:r>
              <w:rPr>
                <w:noProof/>
                <w:webHidden/>
              </w:rPr>
            </w:r>
            <w:r>
              <w:rPr>
                <w:noProof/>
                <w:webHidden/>
              </w:rPr>
              <w:fldChar w:fldCharType="separate"/>
            </w:r>
            <w:r>
              <w:rPr>
                <w:noProof/>
                <w:webHidden/>
              </w:rPr>
              <w:t>6</w:t>
            </w:r>
            <w:r>
              <w:rPr>
                <w:noProof/>
                <w:webHidden/>
              </w:rPr>
              <w:fldChar w:fldCharType="end"/>
            </w:r>
          </w:hyperlink>
        </w:p>
        <w:p w:rsidR="003D4338" w:rsidRDefault="003D4338">
          <w:pPr>
            <w:pStyle w:val="Inhopg1"/>
            <w:rPr>
              <w:rFonts w:asciiTheme="minorHAnsi" w:eastAsiaTheme="minorEastAsia" w:hAnsiTheme="minorHAnsi" w:cstheme="minorBidi"/>
              <w:noProof/>
            </w:rPr>
          </w:pPr>
          <w:hyperlink w:anchor="_Toc479100789" w:history="1">
            <w:r w:rsidRPr="000B559A">
              <w:rPr>
                <w:rStyle w:val="Hyperlink"/>
                <w:noProof/>
              </w:rPr>
              <w:t>4</w:t>
            </w:r>
            <w:r>
              <w:rPr>
                <w:rFonts w:asciiTheme="minorHAnsi" w:eastAsiaTheme="minorEastAsia" w:hAnsiTheme="minorHAnsi" w:cstheme="minorBidi"/>
                <w:noProof/>
              </w:rPr>
              <w:tab/>
            </w:r>
            <w:r w:rsidRPr="000B559A">
              <w:rPr>
                <w:rStyle w:val="Hyperlink"/>
                <w:noProof/>
              </w:rPr>
              <w:t>Beheer van spelers</w:t>
            </w:r>
            <w:r>
              <w:rPr>
                <w:noProof/>
                <w:webHidden/>
              </w:rPr>
              <w:tab/>
            </w:r>
            <w:r>
              <w:rPr>
                <w:noProof/>
                <w:webHidden/>
              </w:rPr>
              <w:fldChar w:fldCharType="begin"/>
            </w:r>
            <w:r>
              <w:rPr>
                <w:noProof/>
                <w:webHidden/>
              </w:rPr>
              <w:instrText xml:space="preserve"> PAGEREF _Toc479100789 \h </w:instrText>
            </w:r>
            <w:r>
              <w:rPr>
                <w:noProof/>
                <w:webHidden/>
              </w:rPr>
            </w:r>
            <w:r>
              <w:rPr>
                <w:noProof/>
                <w:webHidden/>
              </w:rPr>
              <w:fldChar w:fldCharType="separate"/>
            </w:r>
            <w:r>
              <w:rPr>
                <w:noProof/>
                <w:webHidden/>
              </w:rPr>
              <w:t>7</w:t>
            </w:r>
            <w:r>
              <w:rPr>
                <w:noProof/>
                <w:webHidden/>
              </w:rPr>
              <w:fldChar w:fldCharType="end"/>
            </w:r>
          </w:hyperlink>
        </w:p>
        <w:p w:rsidR="003D4338" w:rsidRDefault="003D4338">
          <w:pPr>
            <w:pStyle w:val="Inhopg2"/>
            <w:tabs>
              <w:tab w:val="left" w:pos="880"/>
              <w:tab w:val="right" w:leader="dot" w:pos="8211"/>
            </w:tabs>
            <w:rPr>
              <w:rFonts w:asciiTheme="minorHAnsi" w:eastAsiaTheme="minorEastAsia" w:hAnsiTheme="minorHAnsi" w:cstheme="minorBidi"/>
              <w:noProof/>
            </w:rPr>
          </w:pPr>
          <w:hyperlink w:anchor="_Toc479100790" w:history="1">
            <w:r w:rsidRPr="000B559A">
              <w:rPr>
                <w:rStyle w:val="Hyperlink"/>
                <w:noProof/>
              </w:rPr>
              <w:t>4.1</w:t>
            </w:r>
            <w:r>
              <w:rPr>
                <w:rFonts w:asciiTheme="minorHAnsi" w:eastAsiaTheme="minorEastAsia" w:hAnsiTheme="minorHAnsi" w:cstheme="minorBidi"/>
                <w:noProof/>
              </w:rPr>
              <w:tab/>
            </w:r>
            <w:r w:rsidRPr="000B559A">
              <w:rPr>
                <w:rStyle w:val="Hyperlink"/>
                <w:noProof/>
              </w:rPr>
              <w:t>Bewerken van een Speler</w:t>
            </w:r>
            <w:r>
              <w:rPr>
                <w:noProof/>
                <w:webHidden/>
              </w:rPr>
              <w:tab/>
            </w:r>
            <w:r>
              <w:rPr>
                <w:noProof/>
                <w:webHidden/>
              </w:rPr>
              <w:fldChar w:fldCharType="begin"/>
            </w:r>
            <w:r>
              <w:rPr>
                <w:noProof/>
                <w:webHidden/>
              </w:rPr>
              <w:instrText xml:space="preserve"> PAGEREF _Toc479100790 \h </w:instrText>
            </w:r>
            <w:r>
              <w:rPr>
                <w:noProof/>
                <w:webHidden/>
              </w:rPr>
            </w:r>
            <w:r>
              <w:rPr>
                <w:noProof/>
                <w:webHidden/>
              </w:rPr>
              <w:fldChar w:fldCharType="separate"/>
            </w:r>
            <w:r>
              <w:rPr>
                <w:noProof/>
                <w:webHidden/>
              </w:rPr>
              <w:t>8</w:t>
            </w:r>
            <w:r>
              <w:rPr>
                <w:noProof/>
                <w:webHidden/>
              </w:rPr>
              <w:fldChar w:fldCharType="end"/>
            </w:r>
          </w:hyperlink>
        </w:p>
        <w:p w:rsidR="003D4338" w:rsidRDefault="003D4338">
          <w:pPr>
            <w:pStyle w:val="Inhopg2"/>
            <w:tabs>
              <w:tab w:val="left" w:pos="880"/>
              <w:tab w:val="right" w:leader="dot" w:pos="8211"/>
            </w:tabs>
            <w:rPr>
              <w:rFonts w:asciiTheme="minorHAnsi" w:eastAsiaTheme="minorEastAsia" w:hAnsiTheme="minorHAnsi" w:cstheme="minorBidi"/>
              <w:noProof/>
            </w:rPr>
          </w:pPr>
          <w:hyperlink w:anchor="_Toc479100791" w:history="1">
            <w:r w:rsidRPr="000B559A">
              <w:rPr>
                <w:rStyle w:val="Hyperlink"/>
                <w:noProof/>
              </w:rPr>
              <w:t>4.2</w:t>
            </w:r>
            <w:r>
              <w:rPr>
                <w:rFonts w:asciiTheme="minorHAnsi" w:eastAsiaTheme="minorEastAsia" w:hAnsiTheme="minorHAnsi" w:cstheme="minorBidi"/>
                <w:noProof/>
              </w:rPr>
              <w:tab/>
            </w:r>
            <w:r w:rsidRPr="000B559A">
              <w:rPr>
                <w:rStyle w:val="Hyperlink"/>
                <w:noProof/>
              </w:rPr>
              <w:t>Importeer gegevens</w:t>
            </w:r>
            <w:r>
              <w:rPr>
                <w:noProof/>
                <w:webHidden/>
              </w:rPr>
              <w:tab/>
            </w:r>
            <w:r>
              <w:rPr>
                <w:noProof/>
                <w:webHidden/>
              </w:rPr>
              <w:fldChar w:fldCharType="begin"/>
            </w:r>
            <w:r>
              <w:rPr>
                <w:noProof/>
                <w:webHidden/>
              </w:rPr>
              <w:instrText xml:space="preserve"> PAGEREF _Toc479100791 \h </w:instrText>
            </w:r>
            <w:r>
              <w:rPr>
                <w:noProof/>
                <w:webHidden/>
              </w:rPr>
            </w:r>
            <w:r>
              <w:rPr>
                <w:noProof/>
                <w:webHidden/>
              </w:rPr>
              <w:fldChar w:fldCharType="separate"/>
            </w:r>
            <w:r>
              <w:rPr>
                <w:noProof/>
                <w:webHidden/>
              </w:rPr>
              <w:t>9</w:t>
            </w:r>
            <w:r>
              <w:rPr>
                <w:noProof/>
                <w:webHidden/>
              </w:rPr>
              <w:fldChar w:fldCharType="end"/>
            </w:r>
          </w:hyperlink>
        </w:p>
        <w:p w:rsidR="003D4338" w:rsidRDefault="003D4338">
          <w:pPr>
            <w:pStyle w:val="Inhopg3"/>
            <w:tabs>
              <w:tab w:val="left" w:pos="1320"/>
              <w:tab w:val="right" w:leader="dot" w:pos="8211"/>
            </w:tabs>
            <w:rPr>
              <w:rFonts w:asciiTheme="minorHAnsi" w:eastAsiaTheme="minorEastAsia" w:hAnsiTheme="minorHAnsi" w:cstheme="minorBidi"/>
              <w:noProof/>
            </w:rPr>
          </w:pPr>
          <w:hyperlink w:anchor="_Toc479100792" w:history="1">
            <w:r w:rsidRPr="000B559A">
              <w:rPr>
                <w:rStyle w:val="Hyperlink"/>
                <w:noProof/>
              </w:rPr>
              <w:t>4.2.1</w:t>
            </w:r>
            <w:r>
              <w:rPr>
                <w:rFonts w:asciiTheme="minorHAnsi" w:eastAsiaTheme="minorEastAsia" w:hAnsiTheme="minorHAnsi" w:cstheme="minorBidi"/>
                <w:noProof/>
              </w:rPr>
              <w:tab/>
            </w:r>
            <w:r w:rsidRPr="000B559A">
              <w:rPr>
                <w:rStyle w:val="Hyperlink"/>
                <w:noProof/>
              </w:rPr>
              <w:t>Importeer OSBO rating lijst</w:t>
            </w:r>
            <w:r>
              <w:rPr>
                <w:noProof/>
                <w:webHidden/>
              </w:rPr>
              <w:tab/>
            </w:r>
            <w:r>
              <w:rPr>
                <w:noProof/>
                <w:webHidden/>
              </w:rPr>
              <w:fldChar w:fldCharType="begin"/>
            </w:r>
            <w:r>
              <w:rPr>
                <w:noProof/>
                <w:webHidden/>
              </w:rPr>
              <w:instrText xml:space="preserve"> PAGEREF _Toc479100792 \h </w:instrText>
            </w:r>
            <w:r>
              <w:rPr>
                <w:noProof/>
                <w:webHidden/>
              </w:rPr>
            </w:r>
            <w:r>
              <w:rPr>
                <w:noProof/>
                <w:webHidden/>
              </w:rPr>
              <w:fldChar w:fldCharType="separate"/>
            </w:r>
            <w:r>
              <w:rPr>
                <w:noProof/>
                <w:webHidden/>
              </w:rPr>
              <w:t>9</w:t>
            </w:r>
            <w:r>
              <w:rPr>
                <w:noProof/>
                <w:webHidden/>
              </w:rPr>
              <w:fldChar w:fldCharType="end"/>
            </w:r>
          </w:hyperlink>
        </w:p>
        <w:p w:rsidR="003D4338" w:rsidRDefault="003D4338">
          <w:pPr>
            <w:pStyle w:val="Inhopg3"/>
            <w:tabs>
              <w:tab w:val="left" w:pos="1320"/>
              <w:tab w:val="right" w:leader="dot" w:pos="8211"/>
            </w:tabs>
            <w:rPr>
              <w:rFonts w:asciiTheme="minorHAnsi" w:eastAsiaTheme="minorEastAsia" w:hAnsiTheme="minorHAnsi" w:cstheme="minorBidi"/>
              <w:noProof/>
            </w:rPr>
          </w:pPr>
          <w:hyperlink w:anchor="_Toc479100793" w:history="1">
            <w:r w:rsidRPr="000B559A">
              <w:rPr>
                <w:rStyle w:val="Hyperlink"/>
                <w:noProof/>
              </w:rPr>
              <w:t>4.2.2</w:t>
            </w:r>
            <w:r>
              <w:rPr>
                <w:rFonts w:asciiTheme="minorHAnsi" w:eastAsiaTheme="minorEastAsia" w:hAnsiTheme="minorHAnsi" w:cstheme="minorBidi"/>
                <w:noProof/>
              </w:rPr>
              <w:tab/>
            </w:r>
            <w:r w:rsidRPr="000B559A">
              <w:rPr>
                <w:rStyle w:val="Hyperlink"/>
                <w:noProof/>
              </w:rPr>
              <w:t>Importeer deelnemers</w:t>
            </w:r>
            <w:r>
              <w:rPr>
                <w:noProof/>
                <w:webHidden/>
              </w:rPr>
              <w:tab/>
            </w:r>
            <w:r>
              <w:rPr>
                <w:noProof/>
                <w:webHidden/>
              </w:rPr>
              <w:fldChar w:fldCharType="begin"/>
            </w:r>
            <w:r>
              <w:rPr>
                <w:noProof/>
                <w:webHidden/>
              </w:rPr>
              <w:instrText xml:space="preserve"> PAGEREF _Toc479100793 \h </w:instrText>
            </w:r>
            <w:r>
              <w:rPr>
                <w:noProof/>
                <w:webHidden/>
              </w:rPr>
            </w:r>
            <w:r>
              <w:rPr>
                <w:noProof/>
                <w:webHidden/>
              </w:rPr>
              <w:fldChar w:fldCharType="separate"/>
            </w:r>
            <w:r>
              <w:rPr>
                <w:noProof/>
                <w:webHidden/>
              </w:rPr>
              <w:t>9</w:t>
            </w:r>
            <w:r>
              <w:rPr>
                <w:noProof/>
                <w:webHidden/>
              </w:rPr>
              <w:fldChar w:fldCharType="end"/>
            </w:r>
          </w:hyperlink>
        </w:p>
        <w:p w:rsidR="003D4338" w:rsidRDefault="003D4338">
          <w:pPr>
            <w:pStyle w:val="Inhopg1"/>
            <w:rPr>
              <w:rFonts w:asciiTheme="minorHAnsi" w:eastAsiaTheme="minorEastAsia" w:hAnsiTheme="minorHAnsi" w:cstheme="minorBidi"/>
              <w:noProof/>
            </w:rPr>
          </w:pPr>
          <w:hyperlink w:anchor="_Toc479100794" w:history="1">
            <w:r w:rsidRPr="000B559A">
              <w:rPr>
                <w:rStyle w:val="Hyperlink"/>
                <w:noProof/>
              </w:rPr>
              <w:t>5</w:t>
            </w:r>
            <w:r>
              <w:rPr>
                <w:rFonts w:asciiTheme="minorHAnsi" w:eastAsiaTheme="minorEastAsia" w:hAnsiTheme="minorHAnsi" w:cstheme="minorBidi"/>
                <w:noProof/>
              </w:rPr>
              <w:tab/>
            </w:r>
            <w:r w:rsidRPr="000B559A">
              <w:rPr>
                <w:rStyle w:val="Hyperlink"/>
                <w:noProof/>
              </w:rPr>
              <w:t>Genereer mogelijke schema’s</w:t>
            </w:r>
            <w:r>
              <w:rPr>
                <w:noProof/>
                <w:webHidden/>
              </w:rPr>
              <w:tab/>
            </w:r>
            <w:r>
              <w:rPr>
                <w:noProof/>
                <w:webHidden/>
              </w:rPr>
              <w:fldChar w:fldCharType="begin"/>
            </w:r>
            <w:r>
              <w:rPr>
                <w:noProof/>
                <w:webHidden/>
              </w:rPr>
              <w:instrText xml:space="preserve"> PAGEREF _Toc479100794 \h </w:instrText>
            </w:r>
            <w:r>
              <w:rPr>
                <w:noProof/>
                <w:webHidden/>
              </w:rPr>
            </w:r>
            <w:r>
              <w:rPr>
                <w:noProof/>
                <w:webHidden/>
              </w:rPr>
              <w:fldChar w:fldCharType="separate"/>
            </w:r>
            <w:r>
              <w:rPr>
                <w:noProof/>
                <w:webHidden/>
              </w:rPr>
              <w:t>11</w:t>
            </w:r>
            <w:r>
              <w:rPr>
                <w:noProof/>
                <w:webHidden/>
              </w:rPr>
              <w:fldChar w:fldCharType="end"/>
            </w:r>
          </w:hyperlink>
        </w:p>
        <w:p w:rsidR="003D4338" w:rsidRDefault="003D4338">
          <w:pPr>
            <w:pStyle w:val="Inhopg1"/>
            <w:rPr>
              <w:rFonts w:asciiTheme="minorHAnsi" w:eastAsiaTheme="minorEastAsia" w:hAnsiTheme="minorHAnsi" w:cstheme="minorBidi"/>
              <w:noProof/>
            </w:rPr>
          </w:pPr>
          <w:hyperlink w:anchor="_Toc479100795" w:history="1">
            <w:r w:rsidRPr="000B559A">
              <w:rPr>
                <w:rStyle w:val="Hyperlink"/>
                <w:noProof/>
              </w:rPr>
              <w:t>6</w:t>
            </w:r>
            <w:r>
              <w:rPr>
                <w:rFonts w:asciiTheme="minorHAnsi" w:eastAsiaTheme="minorEastAsia" w:hAnsiTheme="minorHAnsi" w:cstheme="minorBidi"/>
                <w:noProof/>
              </w:rPr>
              <w:tab/>
            </w:r>
            <w:r w:rsidRPr="000B559A">
              <w:rPr>
                <w:rStyle w:val="Hyperlink"/>
                <w:noProof/>
              </w:rPr>
              <w:t>Genereren speelschema</w:t>
            </w:r>
            <w:r>
              <w:rPr>
                <w:noProof/>
                <w:webHidden/>
              </w:rPr>
              <w:tab/>
            </w:r>
            <w:r>
              <w:rPr>
                <w:noProof/>
                <w:webHidden/>
              </w:rPr>
              <w:fldChar w:fldCharType="begin"/>
            </w:r>
            <w:r>
              <w:rPr>
                <w:noProof/>
                <w:webHidden/>
              </w:rPr>
              <w:instrText xml:space="preserve"> PAGEREF _Toc479100795 \h </w:instrText>
            </w:r>
            <w:r>
              <w:rPr>
                <w:noProof/>
                <w:webHidden/>
              </w:rPr>
            </w:r>
            <w:r>
              <w:rPr>
                <w:noProof/>
                <w:webHidden/>
              </w:rPr>
              <w:fldChar w:fldCharType="separate"/>
            </w:r>
            <w:r>
              <w:rPr>
                <w:noProof/>
                <w:webHidden/>
              </w:rPr>
              <w:t>13</w:t>
            </w:r>
            <w:r>
              <w:rPr>
                <w:noProof/>
                <w:webHidden/>
              </w:rPr>
              <w:fldChar w:fldCharType="end"/>
            </w:r>
          </w:hyperlink>
        </w:p>
        <w:p w:rsidR="003D4338" w:rsidRDefault="003D4338">
          <w:pPr>
            <w:pStyle w:val="Inhopg2"/>
            <w:tabs>
              <w:tab w:val="left" w:pos="880"/>
              <w:tab w:val="right" w:leader="dot" w:pos="8211"/>
            </w:tabs>
            <w:rPr>
              <w:rFonts w:asciiTheme="minorHAnsi" w:eastAsiaTheme="minorEastAsia" w:hAnsiTheme="minorHAnsi" w:cstheme="minorBidi"/>
              <w:noProof/>
            </w:rPr>
          </w:pPr>
          <w:hyperlink w:anchor="_Toc479100796" w:history="1">
            <w:r w:rsidRPr="000B559A">
              <w:rPr>
                <w:rStyle w:val="Hyperlink"/>
                <w:noProof/>
              </w:rPr>
              <w:t>6.1</w:t>
            </w:r>
            <w:r>
              <w:rPr>
                <w:rFonts w:asciiTheme="minorHAnsi" w:eastAsiaTheme="minorEastAsia" w:hAnsiTheme="minorHAnsi" w:cstheme="minorBidi"/>
                <w:noProof/>
              </w:rPr>
              <w:tab/>
            </w:r>
            <w:r w:rsidRPr="000B559A">
              <w:rPr>
                <w:rStyle w:val="Hyperlink"/>
                <w:noProof/>
              </w:rPr>
              <w:t>Bepalen optimale groepsindeling</w:t>
            </w:r>
            <w:r>
              <w:rPr>
                <w:noProof/>
                <w:webHidden/>
              </w:rPr>
              <w:tab/>
            </w:r>
            <w:r>
              <w:rPr>
                <w:noProof/>
                <w:webHidden/>
              </w:rPr>
              <w:fldChar w:fldCharType="begin"/>
            </w:r>
            <w:r>
              <w:rPr>
                <w:noProof/>
                <w:webHidden/>
              </w:rPr>
              <w:instrText xml:space="preserve"> PAGEREF _Toc479100796 \h </w:instrText>
            </w:r>
            <w:r>
              <w:rPr>
                <w:noProof/>
                <w:webHidden/>
              </w:rPr>
            </w:r>
            <w:r>
              <w:rPr>
                <w:noProof/>
                <w:webHidden/>
              </w:rPr>
              <w:fldChar w:fldCharType="separate"/>
            </w:r>
            <w:r>
              <w:rPr>
                <w:noProof/>
                <w:webHidden/>
              </w:rPr>
              <w:t>13</w:t>
            </w:r>
            <w:r>
              <w:rPr>
                <w:noProof/>
                <w:webHidden/>
              </w:rPr>
              <w:fldChar w:fldCharType="end"/>
            </w:r>
          </w:hyperlink>
        </w:p>
        <w:p w:rsidR="003D4338" w:rsidRDefault="003D4338">
          <w:pPr>
            <w:pStyle w:val="Inhopg2"/>
            <w:tabs>
              <w:tab w:val="left" w:pos="880"/>
              <w:tab w:val="right" w:leader="dot" w:pos="8211"/>
            </w:tabs>
            <w:rPr>
              <w:rFonts w:asciiTheme="minorHAnsi" w:eastAsiaTheme="minorEastAsia" w:hAnsiTheme="minorHAnsi" w:cstheme="minorBidi"/>
              <w:noProof/>
            </w:rPr>
          </w:pPr>
          <w:hyperlink w:anchor="_Toc479100797" w:history="1">
            <w:r w:rsidRPr="000B559A">
              <w:rPr>
                <w:rStyle w:val="Hyperlink"/>
                <w:noProof/>
              </w:rPr>
              <w:t>6.2</w:t>
            </w:r>
            <w:r>
              <w:rPr>
                <w:rFonts w:asciiTheme="minorHAnsi" w:eastAsiaTheme="minorEastAsia" w:hAnsiTheme="minorHAnsi" w:cstheme="minorBidi"/>
                <w:noProof/>
              </w:rPr>
              <w:tab/>
            </w:r>
            <w:r w:rsidRPr="000B559A">
              <w:rPr>
                <w:rStyle w:val="Hyperlink"/>
                <w:noProof/>
              </w:rPr>
              <w:t>Spelers toekennen aan groepen</w:t>
            </w:r>
            <w:r>
              <w:rPr>
                <w:noProof/>
                <w:webHidden/>
              </w:rPr>
              <w:tab/>
            </w:r>
            <w:r>
              <w:rPr>
                <w:noProof/>
                <w:webHidden/>
              </w:rPr>
              <w:fldChar w:fldCharType="begin"/>
            </w:r>
            <w:r>
              <w:rPr>
                <w:noProof/>
                <w:webHidden/>
              </w:rPr>
              <w:instrText xml:space="preserve"> PAGEREF _Toc479100797 \h </w:instrText>
            </w:r>
            <w:r>
              <w:rPr>
                <w:noProof/>
                <w:webHidden/>
              </w:rPr>
            </w:r>
            <w:r>
              <w:rPr>
                <w:noProof/>
                <w:webHidden/>
              </w:rPr>
              <w:fldChar w:fldCharType="separate"/>
            </w:r>
            <w:r>
              <w:rPr>
                <w:noProof/>
                <w:webHidden/>
              </w:rPr>
              <w:t>13</w:t>
            </w:r>
            <w:r>
              <w:rPr>
                <w:noProof/>
                <w:webHidden/>
              </w:rPr>
              <w:fldChar w:fldCharType="end"/>
            </w:r>
          </w:hyperlink>
        </w:p>
        <w:p w:rsidR="003D28AD" w:rsidRDefault="003D28AD">
          <w:r>
            <w:rPr>
              <w:b/>
              <w:bCs/>
            </w:rPr>
            <w:fldChar w:fldCharType="end"/>
          </w:r>
        </w:p>
      </w:sdtContent>
    </w:sdt>
    <w:p w:rsidR="00510EA0" w:rsidRDefault="00510EA0" w:rsidP="0028190E">
      <w:pPr>
        <w:pStyle w:val="Kop1"/>
      </w:pPr>
      <w:bookmarkStart w:id="2" w:name="_Toc479100782"/>
      <w:r w:rsidRPr="0028190E">
        <w:lastRenderedPageBreak/>
        <w:t>Introductie</w:t>
      </w:r>
      <w:bookmarkEnd w:id="2"/>
    </w:p>
    <w:p w:rsidR="006314CB" w:rsidRDefault="006314CB">
      <w:r>
        <w:t>Deze handleiding beschrijft het gebruik van de IJSCO groepsindeling applicatie welke de groepsindeling maakt op basis van een aantal variabelen. Na het indelen is er een Excel bestand gecreëerd, waarin per groep een werkblad staat met de spelers en het speelschema (te printen op één A4’tje).</w:t>
      </w:r>
    </w:p>
    <w:p w:rsidR="00292EC7" w:rsidRDefault="00292EC7">
      <w:r>
        <w:t xml:space="preserve">De software </w:t>
      </w:r>
      <w:r w:rsidR="00DE7AC4">
        <w:t xml:space="preserve">is </w:t>
      </w:r>
      <w:r>
        <w:t xml:space="preserve">gepubliceerd onder de GPL 3.0 licentie en is te vinden op </w:t>
      </w:r>
      <w:proofErr w:type="spellStart"/>
      <w:r>
        <w:t>GitHub</w:t>
      </w:r>
      <w:proofErr w:type="spellEnd"/>
      <w:r>
        <w:t xml:space="preserve">: </w:t>
      </w:r>
      <w:hyperlink r:id="rId9" w:history="1">
        <w:r w:rsidR="006314CB" w:rsidRPr="00514B6A">
          <w:rPr>
            <w:rStyle w:val="Hyperlink"/>
          </w:rPr>
          <w:t>https://github.com/lmeulen/IJSCO_UI</w:t>
        </w:r>
      </w:hyperlink>
      <w:r>
        <w:t>.</w:t>
      </w:r>
    </w:p>
    <w:p w:rsidR="00292EC7" w:rsidRDefault="003D28AD">
      <w:r>
        <w:t>Het hoofdscherm van de applicatie ziet er als volgt uit:</w:t>
      </w:r>
    </w:p>
    <w:p w:rsidR="003D28AD" w:rsidRDefault="006314CB">
      <w:r>
        <w:rPr>
          <w:noProof/>
        </w:rPr>
        <w:drawing>
          <wp:inline distT="0" distB="0" distL="0" distR="0" wp14:anchorId="01AC8CA2" wp14:editId="16FED3E6">
            <wp:extent cx="5220335" cy="2811078"/>
            <wp:effectExtent l="0" t="0" r="0" b="8890"/>
            <wp:docPr id="87" name="Afbeelding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0335" cy="2811078"/>
                    </a:xfrm>
                    <a:prstGeom prst="rect">
                      <a:avLst/>
                    </a:prstGeom>
                  </pic:spPr>
                </pic:pic>
              </a:graphicData>
            </a:graphic>
          </wp:inline>
        </w:drawing>
      </w:r>
    </w:p>
    <w:p w:rsidR="00022E8E" w:rsidRDefault="00292EC7" w:rsidP="0028190E">
      <w:pPr>
        <w:pStyle w:val="Kop1"/>
      </w:pPr>
      <w:bookmarkStart w:id="3" w:name="_Toc479100783"/>
      <w:r>
        <w:lastRenderedPageBreak/>
        <w:t>Quick Start</w:t>
      </w:r>
      <w:bookmarkEnd w:id="3"/>
    </w:p>
    <w:p w:rsidR="00510EA0" w:rsidRDefault="00510EA0" w:rsidP="00510EA0">
      <w:r>
        <w:t>Om de software te gebruiken zijn een aantal bestanden nodig:</w:t>
      </w:r>
    </w:p>
    <w:p w:rsidR="00510EA0" w:rsidRPr="00510EA0" w:rsidRDefault="00510EA0" w:rsidP="00510EA0">
      <w:pPr>
        <w:pStyle w:val="Lijstalinea"/>
        <w:numPr>
          <w:ilvl w:val="0"/>
          <w:numId w:val="3"/>
        </w:numPr>
        <w:rPr>
          <w:b/>
        </w:rPr>
      </w:pPr>
      <w:r>
        <w:rPr>
          <w:b/>
          <w:lang w:val="fr-FR"/>
        </w:rPr>
        <w:t>IJ</w:t>
      </w:r>
      <w:r w:rsidR="006314CB">
        <w:rPr>
          <w:b/>
          <w:lang w:val="fr-FR"/>
        </w:rPr>
        <w:t>S</w:t>
      </w:r>
      <w:r w:rsidRPr="00510EA0">
        <w:rPr>
          <w:b/>
          <w:lang w:val="fr-FR"/>
        </w:rPr>
        <w:t>C</w:t>
      </w:r>
      <w:r w:rsidR="006314CB">
        <w:rPr>
          <w:b/>
          <w:lang w:val="fr-FR"/>
        </w:rPr>
        <w:t>O</w:t>
      </w:r>
      <w:r w:rsidRPr="00510EA0">
        <w:rPr>
          <w:b/>
          <w:lang w:val="fr-FR"/>
        </w:rPr>
        <w:t>_UI.jar</w:t>
      </w:r>
      <w:r w:rsidRPr="00510EA0">
        <w:rPr>
          <w:lang w:val="fr-FR"/>
        </w:rPr>
        <w:t xml:space="preserve"> – Dit </w:t>
      </w:r>
      <w:proofErr w:type="spellStart"/>
      <w:r w:rsidRPr="00510EA0">
        <w:rPr>
          <w:lang w:val="fr-FR"/>
        </w:rPr>
        <w:t>is</w:t>
      </w:r>
      <w:proofErr w:type="spellEnd"/>
      <w:r w:rsidRPr="00510EA0">
        <w:rPr>
          <w:lang w:val="fr-FR"/>
        </w:rPr>
        <w:t xml:space="preserve"> de </w:t>
      </w:r>
      <w:proofErr w:type="spellStart"/>
      <w:r w:rsidRPr="00510EA0">
        <w:rPr>
          <w:lang w:val="fr-FR"/>
        </w:rPr>
        <w:t>applicatie</w:t>
      </w:r>
      <w:proofErr w:type="spellEnd"/>
      <w:r w:rsidRPr="00510EA0">
        <w:rPr>
          <w:lang w:val="fr-FR"/>
        </w:rPr>
        <w:t xml:space="preserve"> </w:t>
      </w:r>
      <w:proofErr w:type="spellStart"/>
      <w:r w:rsidRPr="00510EA0">
        <w:rPr>
          <w:lang w:val="fr-FR"/>
        </w:rPr>
        <w:t>executable</w:t>
      </w:r>
      <w:proofErr w:type="spellEnd"/>
      <w:r w:rsidRPr="00510EA0">
        <w:rPr>
          <w:lang w:val="fr-FR"/>
        </w:rPr>
        <w:t xml:space="preserve">. </w:t>
      </w:r>
      <w:r w:rsidRPr="00510EA0">
        <w:t>Java 1.7 of hoger is benodigd om deze uit te voeren.</w:t>
      </w:r>
    </w:p>
    <w:p w:rsidR="00510EA0" w:rsidRPr="00510EA0" w:rsidRDefault="00510EA0" w:rsidP="00510EA0">
      <w:pPr>
        <w:pStyle w:val="Lijstalinea"/>
        <w:numPr>
          <w:ilvl w:val="0"/>
          <w:numId w:val="3"/>
        </w:numPr>
        <w:rPr>
          <w:b/>
        </w:rPr>
      </w:pPr>
      <w:r w:rsidRPr="00510EA0">
        <w:rPr>
          <w:b/>
        </w:rPr>
        <w:t>IJ</w:t>
      </w:r>
      <w:r w:rsidR="006314CB">
        <w:rPr>
          <w:b/>
        </w:rPr>
        <w:t>S</w:t>
      </w:r>
      <w:r w:rsidRPr="00510EA0">
        <w:rPr>
          <w:b/>
        </w:rPr>
        <w:t>C</w:t>
      </w:r>
      <w:r w:rsidR="006314CB">
        <w:rPr>
          <w:b/>
        </w:rPr>
        <w:t>O</w:t>
      </w:r>
      <w:r w:rsidRPr="00510EA0">
        <w:rPr>
          <w:b/>
        </w:rPr>
        <w:t>_UI.bat</w:t>
      </w:r>
      <w:r w:rsidRPr="00510EA0">
        <w:t xml:space="preserve"> – Windows </w:t>
      </w:r>
      <w:r w:rsidR="00DE7AC4">
        <w:t xml:space="preserve">bestand </w:t>
      </w:r>
      <w:r w:rsidRPr="00510EA0">
        <w:t>om de applicatie te starten met de benodigde parameters (m</w:t>
      </w:r>
      <w:r w:rsidR="00DE7AC4">
        <w:t xml:space="preserve">et </w:t>
      </w:r>
      <w:r w:rsidRPr="00510EA0">
        <w:t>n</w:t>
      </w:r>
      <w:r w:rsidR="00DE7AC4">
        <w:t>ame</w:t>
      </w:r>
      <w:r w:rsidRPr="00510EA0">
        <w:t xml:space="preserve"> </w:t>
      </w:r>
      <w:proofErr w:type="spellStart"/>
      <w:r>
        <w:t>logging</w:t>
      </w:r>
      <w:proofErr w:type="spellEnd"/>
      <w:r>
        <w:t>)</w:t>
      </w:r>
    </w:p>
    <w:p w:rsidR="00510EA0" w:rsidRPr="006314CB" w:rsidRDefault="00510EA0" w:rsidP="00510EA0">
      <w:pPr>
        <w:pStyle w:val="Lijstalinea"/>
        <w:numPr>
          <w:ilvl w:val="0"/>
          <w:numId w:val="3"/>
        </w:numPr>
        <w:rPr>
          <w:b/>
        </w:rPr>
      </w:pPr>
      <w:proofErr w:type="spellStart"/>
      <w:r w:rsidRPr="00510EA0">
        <w:rPr>
          <w:b/>
        </w:rPr>
        <w:t>status.json</w:t>
      </w:r>
      <w:proofErr w:type="spellEnd"/>
      <w:r>
        <w:t xml:space="preserve"> – Dit bestand bevat de gegevens </w:t>
      </w:r>
      <w:r w:rsidR="006314CB">
        <w:t>voor het toernooi zoals tot dusver ingevoerd</w:t>
      </w:r>
      <w:r>
        <w:t>(optioneel). Wordt automatisch aangemaakt bij gebruik van de software.</w:t>
      </w:r>
    </w:p>
    <w:p w:rsidR="00DE7AC4" w:rsidRPr="00A4604B" w:rsidRDefault="00DE7AC4" w:rsidP="00510EA0">
      <w:pPr>
        <w:pStyle w:val="Lijstalinea"/>
        <w:numPr>
          <w:ilvl w:val="0"/>
          <w:numId w:val="3"/>
        </w:numPr>
        <w:rPr>
          <w:b/>
        </w:rPr>
      </w:pPr>
      <w:proofErr w:type="spellStart"/>
      <w:r>
        <w:rPr>
          <w:b/>
        </w:rPr>
        <w:t>Logging.properties</w:t>
      </w:r>
      <w:proofErr w:type="spellEnd"/>
      <w:r>
        <w:rPr>
          <w:b/>
        </w:rPr>
        <w:t xml:space="preserve"> </w:t>
      </w:r>
      <w:r>
        <w:t>Configuratiebestand dat specificeert wat er wordt gelogd naar de log bestanden. In principe is de standaard meegeleverde versie afdoende en hoeft niet aangepast te worden</w:t>
      </w:r>
    </w:p>
    <w:p w:rsidR="00A4604B" w:rsidRPr="00A4604B" w:rsidRDefault="006314CB" w:rsidP="00510EA0">
      <w:pPr>
        <w:pStyle w:val="Lijstalinea"/>
        <w:numPr>
          <w:ilvl w:val="0"/>
          <w:numId w:val="3"/>
        </w:numPr>
        <w:rPr>
          <w:b/>
        </w:rPr>
      </w:pPr>
      <w:r>
        <w:rPr>
          <w:b/>
        </w:rPr>
        <w:t>Indeling.xlsm</w:t>
      </w:r>
      <w:r w:rsidR="00A4604B">
        <w:rPr>
          <w:b/>
        </w:rPr>
        <w:t xml:space="preserve"> – </w:t>
      </w:r>
      <w:r w:rsidR="00A4604B">
        <w:t>Speelschema template</w:t>
      </w:r>
    </w:p>
    <w:p w:rsidR="00510EA0" w:rsidRDefault="00510EA0" w:rsidP="00510EA0">
      <w:r>
        <w:t xml:space="preserve">Voor deze Quick Start wordt er vanuit gegaan dat er </w:t>
      </w:r>
      <w:r w:rsidR="006314CB">
        <w:t>g</w:t>
      </w:r>
      <w:r>
        <w:t>een statusbestand</w:t>
      </w:r>
      <w:r w:rsidR="00DE7AC4">
        <w:t xml:space="preserve"> (</w:t>
      </w:r>
      <w:proofErr w:type="spellStart"/>
      <w:r w:rsidR="00DE7AC4">
        <w:t>status.json</w:t>
      </w:r>
      <w:proofErr w:type="spellEnd"/>
      <w:r w:rsidR="00DE7AC4">
        <w:t>)</w:t>
      </w:r>
      <w:r>
        <w:t xml:space="preserve"> beschikbaar is.</w:t>
      </w:r>
      <w:r w:rsidR="00DE7AC4">
        <w:t xml:space="preserve"> Alle bestanden moeten in dezelfde directory staan, waarna de applicatie gestart wordt middels IJ</w:t>
      </w:r>
      <w:r w:rsidR="006314CB">
        <w:t>SCO</w:t>
      </w:r>
      <w:r w:rsidR="00DE7AC4">
        <w:t>_UI.bat:</w:t>
      </w:r>
    </w:p>
    <w:p w:rsidR="00DE7AC4" w:rsidRDefault="006314CB" w:rsidP="00510EA0">
      <w:r>
        <w:rPr>
          <w:noProof/>
        </w:rPr>
        <w:drawing>
          <wp:inline distT="0" distB="0" distL="0" distR="0" wp14:anchorId="2BBD54F6" wp14:editId="631BBBF7">
            <wp:extent cx="4381500" cy="1808778"/>
            <wp:effectExtent l="0" t="0" r="0" b="1270"/>
            <wp:docPr id="106" name="Afbeelding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6420" cy="1810809"/>
                    </a:xfrm>
                    <a:prstGeom prst="rect">
                      <a:avLst/>
                    </a:prstGeom>
                  </pic:spPr>
                </pic:pic>
              </a:graphicData>
            </a:graphic>
          </wp:inline>
        </w:drawing>
      </w:r>
    </w:p>
    <w:p w:rsidR="003D28AD" w:rsidRDefault="006314CB" w:rsidP="00510EA0">
      <w:r>
        <w:t xml:space="preserve">Voor een toernooi </w:t>
      </w:r>
      <w:r w:rsidR="003D28AD">
        <w:t>worden de volgende stappen doorlopen:</w:t>
      </w:r>
    </w:p>
    <w:p w:rsidR="003D28AD" w:rsidRDefault="006314CB" w:rsidP="003D28AD">
      <w:pPr>
        <w:pStyle w:val="Lijstalinea"/>
        <w:numPr>
          <w:ilvl w:val="0"/>
          <w:numId w:val="4"/>
        </w:numPr>
      </w:pPr>
      <w:r>
        <w:t>Ophalen laatste OSBO rating gegevens</w:t>
      </w:r>
    </w:p>
    <w:p w:rsidR="003D28AD" w:rsidRDefault="006314CB" w:rsidP="003D28AD">
      <w:pPr>
        <w:pStyle w:val="Lijstalinea"/>
        <w:numPr>
          <w:ilvl w:val="0"/>
          <w:numId w:val="4"/>
        </w:numPr>
      </w:pPr>
      <w:r>
        <w:t xml:space="preserve">Inlezen verzamelde deelnemers uit </w:t>
      </w:r>
      <w:proofErr w:type="spellStart"/>
      <w:r>
        <w:t>csv</w:t>
      </w:r>
      <w:proofErr w:type="spellEnd"/>
      <w:r>
        <w:t>-bestand</w:t>
      </w:r>
    </w:p>
    <w:p w:rsidR="003D28AD" w:rsidRDefault="006314CB" w:rsidP="003D28AD">
      <w:pPr>
        <w:pStyle w:val="Lijstalinea"/>
        <w:numPr>
          <w:ilvl w:val="0"/>
          <w:numId w:val="4"/>
        </w:numPr>
      </w:pPr>
      <w:r>
        <w:t>Bijwerken spelerslijst en aanwezig melden</w:t>
      </w:r>
    </w:p>
    <w:p w:rsidR="003D28AD" w:rsidRDefault="006314CB" w:rsidP="003D28AD">
      <w:pPr>
        <w:pStyle w:val="Lijstalinea"/>
        <w:numPr>
          <w:ilvl w:val="0"/>
          <w:numId w:val="4"/>
        </w:numPr>
      </w:pPr>
      <w:r>
        <w:t>Mogelijke speelschema’s genereren</w:t>
      </w:r>
    </w:p>
    <w:p w:rsidR="003D28AD" w:rsidRDefault="006314CB" w:rsidP="003D28AD">
      <w:pPr>
        <w:pStyle w:val="Lijstalinea"/>
        <w:numPr>
          <w:ilvl w:val="0"/>
          <w:numId w:val="4"/>
        </w:numPr>
      </w:pPr>
      <w:r>
        <w:t>Speelschema kiezen en groepen genereren</w:t>
      </w:r>
    </w:p>
    <w:p w:rsidR="003D28AD" w:rsidRDefault="003D28AD" w:rsidP="003D28AD">
      <w:r>
        <w:t>Hieronder worden deze stappen verder toegelicht</w:t>
      </w:r>
      <w:r w:rsidR="00DE7AC4">
        <w:t>.</w:t>
      </w:r>
    </w:p>
    <w:p w:rsidR="003D28AD" w:rsidRDefault="006314CB" w:rsidP="009733A9">
      <w:pPr>
        <w:pStyle w:val="Kop2"/>
      </w:pPr>
      <w:bookmarkStart w:id="4" w:name="_Toc479100784"/>
      <w:r>
        <w:t>Ophalen laatste OSBO rating gegevens</w:t>
      </w:r>
      <w:bookmarkEnd w:id="4"/>
    </w:p>
    <w:p w:rsidR="003D28AD" w:rsidRDefault="004D2297" w:rsidP="003D28AD">
      <w:r>
        <w:t xml:space="preserve">De OSBO houdt online een pagina bij met de IJSCO rating van alle jeugdspelers die eens een IJSCO toernooi hebben gespeeld. De applicatie kan deze van het internet halen in intern opslaan. Druk hiervoor op de knop “Import OSBO”. </w:t>
      </w:r>
    </w:p>
    <w:p w:rsidR="004D2297" w:rsidRDefault="004D2297" w:rsidP="003D28AD">
      <w:r>
        <w:lastRenderedPageBreak/>
        <w:t>Deze spelers worden niet aangemeld voor het toernooi, maar de gegevens worden gebruikt om voor deelnemers gegevens bij  te werken.</w:t>
      </w:r>
    </w:p>
    <w:p w:rsidR="004D2297" w:rsidRDefault="004D2297" w:rsidP="004D2297">
      <w:pPr>
        <w:pStyle w:val="Kop2"/>
      </w:pPr>
      <w:bookmarkStart w:id="5" w:name="_Toc479100785"/>
      <w:r>
        <w:t xml:space="preserve">Inlezen verzamelde deelnemers uit </w:t>
      </w:r>
      <w:proofErr w:type="spellStart"/>
      <w:r>
        <w:t>csv</w:t>
      </w:r>
      <w:proofErr w:type="spellEnd"/>
      <w:r>
        <w:t>-bestand</w:t>
      </w:r>
      <w:bookmarkEnd w:id="5"/>
      <w:r>
        <w:t xml:space="preserve"> </w:t>
      </w:r>
    </w:p>
    <w:p w:rsidR="004D2297" w:rsidRDefault="004D2297" w:rsidP="00707BE3">
      <w:r>
        <w:t xml:space="preserve">Indien er gedurende de periode voor het toernooi spelers worden aangemeld, is het mogelijk om deze in een </w:t>
      </w:r>
      <w:proofErr w:type="spellStart"/>
      <w:r>
        <w:t>csv</w:t>
      </w:r>
      <w:proofErr w:type="spellEnd"/>
      <w:r>
        <w:t xml:space="preserve"> (</w:t>
      </w:r>
      <w:proofErr w:type="spellStart"/>
      <w:r>
        <w:t>comma</w:t>
      </w:r>
      <w:proofErr w:type="spellEnd"/>
      <w:r>
        <w:t xml:space="preserve"> </w:t>
      </w:r>
      <w:proofErr w:type="spellStart"/>
      <w:r>
        <w:t>seperated</w:t>
      </w:r>
      <w:proofErr w:type="spellEnd"/>
      <w:r>
        <w:t xml:space="preserve">) bestand op te slaan. Het advies is om deze spelers gelijk in de applicatie op te voeren (deze slaat de gegevens op en kan vaker gestart en gestopt worden) maar in sommige gevallen is het makkelijker om een </w:t>
      </w:r>
      <w:proofErr w:type="spellStart"/>
      <w:r>
        <w:t>csv</w:t>
      </w:r>
      <w:proofErr w:type="spellEnd"/>
      <w:r>
        <w:t xml:space="preserve"> in te kunnen lezen.</w:t>
      </w:r>
    </w:p>
    <w:p w:rsidR="004D2297" w:rsidRDefault="004D2297" w:rsidP="00707BE3">
      <w:r>
        <w:t xml:space="preserve">In het </w:t>
      </w:r>
      <w:proofErr w:type="spellStart"/>
      <w:r>
        <w:t>csv</w:t>
      </w:r>
      <w:proofErr w:type="spellEnd"/>
      <w:r>
        <w:t>-bestand staan 3 gegevens:</w:t>
      </w:r>
    </w:p>
    <w:p w:rsidR="004D2297" w:rsidRDefault="004D2297" w:rsidP="004D2297">
      <w:pPr>
        <w:pStyle w:val="Lijstalinea"/>
        <w:numPr>
          <w:ilvl w:val="0"/>
          <w:numId w:val="24"/>
        </w:numPr>
      </w:pPr>
      <w:r>
        <w:t>KNSB nummer</w:t>
      </w:r>
    </w:p>
    <w:p w:rsidR="004D2297" w:rsidRDefault="004D2297" w:rsidP="004D2297">
      <w:pPr>
        <w:pStyle w:val="Lijstalinea"/>
        <w:numPr>
          <w:ilvl w:val="0"/>
          <w:numId w:val="24"/>
        </w:numPr>
      </w:pPr>
      <w:r>
        <w:t>Naam van de speler (optioneel)</w:t>
      </w:r>
    </w:p>
    <w:p w:rsidR="004D2297" w:rsidRDefault="004D2297" w:rsidP="004D2297">
      <w:pPr>
        <w:pStyle w:val="Lijstalinea"/>
        <w:numPr>
          <w:ilvl w:val="0"/>
          <w:numId w:val="24"/>
        </w:numPr>
      </w:pPr>
      <w:r>
        <w:t>Rating van de speler (optioneel)</w:t>
      </w:r>
    </w:p>
    <w:p w:rsidR="004D2297" w:rsidRDefault="004D2297" w:rsidP="004D2297">
      <w:r>
        <w:t>De velden zijn gescheiden met een “;”. Bijvoorbeeld:</w:t>
      </w:r>
    </w:p>
    <w:p w:rsidR="004D2297" w:rsidRPr="004D2297" w:rsidRDefault="004D2297" w:rsidP="004D2297">
      <w:pPr>
        <w:rPr>
          <w:rFonts w:ascii="Courier New" w:hAnsi="Courier New" w:cs="Courier New"/>
        </w:rPr>
      </w:pPr>
      <w:r w:rsidRPr="004D2297">
        <w:rPr>
          <w:rFonts w:ascii="Courier New" w:hAnsi="Courier New" w:cs="Courier New"/>
        </w:rPr>
        <w:t>8123456;Jan Jaap Doorzetter;1632</w:t>
      </w:r>
      <w:r w:rsidRPr="004D2297">
        <w:rPr>
          <w:rFonts w:ascii="Courier New" w:hAnsi="Courier New" w:cs="Courier New"/>
        </w:rPr>
        <w:br/>
        <w:t>8654321;Kristel Pion;323</w:t>
      </w:r>
      <w:r w:rsidRPr="004D2297">
        <w:rPr>
          <w:rFonts w:ascii="Courier New" w:hAnsi="Courier New" w:cs="Courier New"/>
        </w:rPr>
        <w:br/>
        <w:t xml:space="preserve">8123654;Kees </w:t>
      </w:r>
      <w:proofErr w:type="spellStart"/>
      <w:r w:rsidRPr="004D2297">
        <w:rPr>
          <w:rFonts w:ascii="Courier New" w:hAnsi="Courier New" w:cs="Courier New"/>
        </w:rPr>
        <w:t>Ratingloos</w:t>
      </w:r>
      <w:proofErr w:type="spellEnd"/>
      <w:r w:rsidRPr="004D2297">
        <w:rPr>
          <w:rFonts w:ascii="Courier New" w:hAnsi="Courier New" w:cs="Courier New"/>
        </w:rPr>
        <w:br/>
        <w:t>8654123</w:t>
      </w:r>
    </w:p>
    <w:p w:rsidR="004D2297" w:rsidRDefault="004D2297" w:rsidP="00707BE3">
      <w:r>
        <w:t>De rating van de speler is optioneel, net zoals de naam. Als er geen naam wordt meegegeven, is het niet mogelijk om een rating op te geven.</w:t>
      </w:r>
    </w:p>
    <w:p w:rsidR="004D2297" w:rsidRDefault="004D2297" w:rsidP="00707BE3">
      <w:r>
        <w:t xml:space="preserve">Het inlezen van een </w:t>
      </w:r>
      <w:proofErr w:type="spellStart"/>
      <w:r>
        <w:t>csv</w:t>
      </w:r>
      <w:proofErr w:type="spellEnd"/>
      <w:r>
        <w:t xml:space="preserve"> kan door het kiezen van “Lees deelnemers”. Hierna kan in een bestandselectievenster het juiste bestand geselecteerd worden. </w:t>
      </w:r>
    </w:p>
    <w:p w:rsidR="004D2297" w:rsidRDefault="004D2297" w:rsidP="00707BE3">
      <w:r>
        <w:t xml:space="preserve">Na het inlezen, worden alle spelers gecheckt tegen de OSBO lijst (indien aanwezig) en worden de </w:t>
      </w:r>
      <w:proofErr w:type="spellStart"/>
      <w:r>
        <w:t>spelergegevens</w:t>
      </w:r>
      <w:proofErr w:type="spellEnd"/>
      <w:r>
        <w:t xml:space="preserve"> aangevuld met de OSBO gegevens.</w:t>
      </w:r>
    </w:p>
    <w:p w:rsidR="004D2297" w:rsidRDefault="004D2297" w:rsidP="00750E0D">
      <w:pPr>
        <w:pStyle w:val="Kop2"/>
      </w:pPr>
      <w:bookmarkStart w:id="6" w:name="_Toc479100786"/>
      <w:r w:rsidRPr="004D2297">
        <w:t>Bijwerken spelerslijst en aanwezig melden</w:t>
      </w:r>
      <w:bookmarkEnd w:id="6"/>
      <w:r w:rsidRPr="004D2297">
        <w:t xml:space="preserve"> </w:t>
      </w:r>
    </w:p>
    <w:p w:rsidR="00DF42BE" w:rsidRDefault="004D2297" w:rsidP="00707BE3">
      <w:r>
        <w:t>Het is mogelijk om in de lijst aan de linkerzijde een aantal wijzigingen aan te brengen:</w:t>
      </w:r>
    </w:p>
    <w:p w:rsidR="004D2297" w:rsidRDefault="004D2297" w:rsidP="004D2297">
      <w:pPr>
        <w:pStyle w:val="Lijstalinea"/>
        <w:numPr>
          <w:ilvl w:val="0"/>
          <w:numId w:val="25"/>
        </w:numPr>
      </w:pPr>
      <w:r>
        <w:t>Aanwezig melden voor toernooi</w:t>
      </w:r>
    </w:p>
    <w:p w:rsidR="004D2297" w:rsidRDefault="004D2297" w:rsidP="004D2297">
      <w:pPr>
        <w:pStyle w:val="Lijstalinea"/>
        <w:numPr>
          <w:ilvl w:val="0"/>
          <w:numId w:val="25"/>
        </w:numPr>
      </w:pPr>
      <w:r>
        <w:t>Speler toevoegen</w:t>
      </w:r>
    </w:p>
    <w:p w:rsidR="004D2297" w:rsidRDefault="004D2297" w:rsidP="004D2297">
      <w:pPr>
        <w:pStyle w:val="Lijstalinea"/>
        <w:numPr>
          <w:ilvl w:val="0"/>
          <w:numId w:val="25"/>
        </w:numPr>
      </w:pPr>
      <w:r>
        <w:t>Speler verwijderen</w:t>
      </w:r>
    </w:p>
    <w:p w:rsidR="004D2297" w:rsidRDefault="004D2297" w:rsidP="004D2297">
      <w:pPr>
        <w:pStyle w:val="Lijstalinea"/>
        <w:numPr>
          <w:ilvl w:val="0"/>
          <w:numId w:val="25"/>
        </w:numPr>
      </w:pPr>
      <w:r>
        <w:t>Speler bewerken</w:t>
      </w:r>
    </w:p>
    <w:p w:rsidR="004D2297" w:rsidRDefault="004D2297" w:rsidP="004D2297">
      <w:r>
        <w:t xml:space="preserve">Ad 1) Elke speler die aanwezig is op het toernooi wordt aanwezig gemeld door het vakje voor zijn naam te selecteren. De spelers die als aanwezig zijn gemarkeerd, </w:t>
      </w:r>
      <w:r w:rsidR="00750E0D">
        <w:t>worden meegenomen in de telling en worden uiteindelijk in een groep ingedeeld.</w:t>
      </w:r>
    </w:p>
    <w:p w:rsidR="00750E0D" w:rsidRDefault="00750E0D" w:rsidP="004D2297">
      <w:r>
        <w:lastRenderedPageBreak/>
        <w:t xml:space="preserve">Ad 2) Het is mogelijk een speler toe te voegen door zijn naam in te voeren in het invoerveld boven de tabel. Bij het invoeren van een naam (of </w:t>
      </w:r>
      <w:proofErr w:type="spellStart"/>
      <w:r>
        <w:t>knsbnummer</w:t>
      </w:r>
      <w:proofErr w:type="spellEnd"/>
      <w:r>
        <w:t>) wordt een lijst getoond van spelers in de OSBO lijst wiens naam de ingevoerde tekst bevat. Op deze wijze is het mogelijk snel spelers toe te voegen. Bij een &lt;enter&gt; of selectie van ‘Voeg toe’ wordt de speler toegevoegd en het ‘Bewerk speler’ scherm getoond (zie ad 4)).</w:t>
      </w:r>
    </w:p>
    <w:p w:rsidR="00750E0D" w:rsidRDefault="00750E0D" w:rsidP="004D2297">
      <w:r>
        <w:t>Ad 3) In het contextmenu van een speler (rechtermuisknop op een naam) staat de optie ‘verwijder speler’. Hiermee wordt een speler uit de lijst verwijderd.</w:t>
      </w:r>
    </w:p>
    <w:p w:rsidR="00750E0D" w:rsidRDefault="00750E0D" w:rsidP="004D2297">
      <w:r>
        <w:t>Ad 4) In het contextmenu van een speler (rechtermuisknop op een naam) staat de optie ‘bewerk speler’. Het volgende scherm wordt dan getoond:</w:t>
      </w:r>
    </w:p>
    <w:p w:rsidR="00750E0D" w:rsidRDefault="00750E0D" w:rsidP="004D2297">
      <w:r>
        <w:rPr>
          <w:noProof/>
        </w:rPr>
        <w:drawing>
          <wp:inline distT="0" distB="0" distL="0" distR="0" wp14:anchorId="3BFEA7F9" wp14:editId="337EE2B6">
            <wp:extent cx="2419350" cy="1741932"/>
            <wp:effectExtent l="0" t="0" r="0" b="0"/>
            <wp:docPr id="107" name="Afbeelding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9350" cy="1741932"/>
                    </a:xfrm>
                    <a:prstGeom prst="rect">
                      <a:avLst/>
                    </a:prstGeom>
                  </pic:spPr>
                </pic:pic>
              </a:graphicData>
            </a:graphic>
          </wp:inline>
        </w:drawing>
      </w:r>
    </w:p>
    <w:p w:rsidR="00750E0D" w:rsidRDefault="00750E0D" w:rsidP="004D2297">
      <w:r>
        <w:t>Onder elkaar staan de volgende gegevens:</w:t>
      </w:r>
    </w:p>
    <w:p w:rsidR="00750E0D" w:rsidRDefault="00750E0D" w:rsidP="00750E0D">
      <w:pPr>
        <w:pStyle w:val="Lijstalinea"/>
        <w:numPr>
          <w:ilvl w:val="0"/>
          <w:numId w:val="26"/>
        </w:numPr>
      </w:pPr>
      <w:r>
        <w:t>KNSB nummer: Het unieke lidmaatschapsnummer bij de KNSB. In principe een verplicht veld. Het getal is niet bewerkbaar als het een geldig KNSB nummer is. Voor spelers die geen lid zijn, maar toch meedoen aan het toernooi is het mogelijk een eigen nummer in te vullen. Kies hiervoor nummers beneden de 1000.</w:t>
      </w:r>
    </w:p>
    <w:p w:rsidR="00750E0D" w:rsidRDefault="00750E0D" w:rsidP="00750E0D">
      <w:pPr>
        <w:pStyle w:val="Lijstalinea"/>
        <w:numPr>
          <w:ilvl w:val="0"/>
          <w:numId w:val="26"/>
        </w:numPr>
      </w:pPr>
      <w:r>
        <w:t xml:space="preserve">Naam: Naam uit het ingelezen </w:t>
      </w:r>
      <w:proofErr w:type="spellStart"/>
      <w:r>
        <w:t>csv</w:t>
      </w:r>
      <w:proofErr w:type="spellEnd"/>
      <w:r>
        <w:t xml:space="preserve"> bestand en hier eventueel aan te passen.</w:t>
      </w:r>
    </w:p>
    <w:p w:rsidR="00750E0D" w:rsidRDefault="00750E0D" w:rsidP="00750E0D">
      <w:pPr>
        <w:pStyle w:val="Lijstalinea"/>
        <w:numPr>
          <w:ilvl w:val="0"/>
          <w:numId w:val="26"/>
        </w:numPr>
      </w:pPr>
      <w:r>
        <w:t>Naam (KNSB): Naam zoals in de ingelezen OSBO lijst staat. Deze is niet aan te passen.</w:t>
      </w:r>
    </w:p>
    <w:p w:rsidR="00750E0D" w:rsidRDefault="00750E0D" w:rsidP="00750E0D">
      <w:pPr>
        <w:pStyle w:val="Lijstalinea"/>
        <w:numPr>
          <w:ilvl w:val="0"/>
          <w:numId w:val="26"/>
        </w:numPr>
      </w:pPr>
      <w:r>
        <w:t xml:space="preserve">Rating: Rating uit het ingelezen </w:t>
      </w:r>
      <w:proofErr w:type="spellStart"/>
      <w:r>
        <w:t>csv</w:t>
      </w:r>
      <w:proofErr w:type="spellEnd"/>
      <w:r>
        <w:t xml:space="preserve"> bestand en hier eventueel aan te passen.</w:t>
      </w:r>
    </w:p>
    <w:p w:rsidR="00750E0D" w:rsidRDefault="00750E0D" w:rsidP="00750E0D">
      <w:pPr>
        <w:pStyle w:val="Lijstalinea"/>
        <w:numPr>
          <w:ilvl w:val="0"/>
          <w:numId w:val="26"/>
        </w:numPr>
      </w:pPr>
      <w:r>
        <w:t>Rating (KNSB): Rating zoals in de ingelezen OSBO lijst staat. Deze is niet aan te passen.</w:t>
      </w:r>
    </w:p>
    <w:p w:rsidR="00750E0D" w:rsidRDefault="00750E0D" w:rsidP="00750E0D">
      <w:pPr>
        <w:pStyle w:val="Lijstalinea"/>
        <w:numPr>
          <w:ilvl w:val="0"/>
          <w:numId w:val="26"/>
        </w:numPr>
      </w:pPr>
      <w:r>
        <w:t>Overrule naam: Onder normale omstandigheden gaat de OSBO naam boven de handmatige naam. Door dit veld te selecteren is het toch mogelijk om de handmatig ingevoerde naam te gebruiken.</w:t>
      </w:r>
    </w:p>
    <w:p w:rsidR="00750E0D" w:rsidRDefault="00750E0D" w:rsidP="00750E0D">
      <w:pPr>
        <w:pStyle w:val="Lijstalinea"/>
        <w:numPr>
          <w:ilvl w:val="0"/>
          <w:numId w:val="26"/>
        </w:numPr>
      </w:pPr>
      <w:r>
        <w:t>Overrule rating: Onder normale omstandigheden gaat de OSBO rating boven de handmatige rating. Door dit veld te selecteren is het toch mogelijk om de handmatig ingevoerde rating te gebruiken.</w:t>
      </w:r>
    </w:p>
    <w:p w:rsidR="00750E0D" w:rsidRDefault="00750E0D" w:rsidP="00750E0D">
      <w:r>
        <w:t>Met ‘OK’ worden de gegevens opgeslagen.</w:t>
      </w:r>
    </w:p>
    <w:p w:rsidR="00750E0D" w:rsidRDefault="00750E0D" w:rsidP="00750E0D">
      <w:pPr>
        <w:pStyle w:val="Kop2"/>
      </w:pPr>
      <w:bookmarkStart w:id="7" w:name="_Toc479100787"/>
      <w:r w:rsidRPr="00750E0D">
        <w:lastRenderedPageBreak/>
        <w:t>Mogelijke speelschema’s genereren</w:t>
      </w:r>
      <w:bookmarkEnd w:id="7"/>
      <w:r w:rsidRPr="00750E0D">
        <w:t xml:space="preserve"> </w:t>
      </w:r>
    </w:p>
    <w:p w:rsidR="00750E0D" w:rsidRDefault="00750E0D" w:rsidP="00750E0D">
      <w:r>
        <w:t>Als alle spelers zijn opgevoerd en van de aanwezige spelers het aanwezigheidsveld is ingevuld, kunnen de mogelijke speelschema’s worden vastgesteld.</w:t>
      </w:r>
    </w:p>
    <w:p w:rsidR="00750E0D" w:rsidRDefault="00750E0D" w:rsidP="00750E0D">
      <w:r>
        <w:t xml:space="preserve">Een speelschema beschrijft over hoeveel groepen de spelers worden verdeeld, hoeveel spelers er in iedere groep spelen en hoeveel </w:t>
      </w:r>
      <w:proofErr w:type="spellStart"/>
      <w:r>
        <w:t>byes</w:t>
      </w:r>
      <w:proofErr w:type="spellEnd"/>
      <w:r>
        <w:t xml:space="preserve"> er nodig zijn om de</w:t>
      </w:r>
      <w:r w:rsidR="00E165C1">
        <w:t>ze</w:t>
      </w:r>
      <w:r>
        <w:t xml:space="preserve"> groepen </w:t>
      </w:r>
      <w:r w:rsidR="00E165C1">
        <w:t>te vullen. De parameters voor het vaststellen van de groepen zijn aanpasbaar en worden verderop in dit document beschreven.</w:t>
      </w:r>
    </w:p>
    <w:p w:rsidR="00E165C1" w:rsidRDefault="00E165C1" w:rsidP="00750E0D">
      <w:r>
        <w:t>Kies ‘1. Bepaal mogelijkheden’ om alle mogelijke schema’s te genereren. Deze mogelijkheden worden in de derde kolom van de applicatie getoond.</w:t>
      </w:r>
    </w:p>
    <w:p w:rsidR="00E165C1" w:rsidRDefault="00E165C1" w:rsidP="00E165C1">
      <w:pPr>
        <w:pStyle w:val="Kop2"/>
      </w:pPr>
      <w:bookmarkStart w:id="8" w:name="_Toc479100788"/>
      <w:r>
        <w:t>Speelschema kiezen en genereren groepen</w:t>
      </w:r>
      <w:bookmarkEnd w:id="8"/>
    </w:p>
    <w:p w:rsidR="00E165C1" w:rsidRDefault="00CB05A1" w:rsidP="00E165C1">
      <w:r>
        <w:t>In het overzicht van mogelijke speelschema’s kan vervolgens één gekozen worden door de betreffende regel in de tabel te selecteren.</w:t>
      </w:r>
    </w:p>
    <w:p w:rsidR="00CB05A1" w:rsidRDefault="00CB05A1" w:rsidP="00E165C1">
      <w:r>
        <w:t xml:space="preserve">Door nu op de knop ‘2. Bepaal groepen’ te drukken, wordt de beste groepsindeling bepaalt voor het betreffende schema. Spelers worden gesorteerd op rating (hoog naar laag) ingedeeld waarbij de eventuele </w:t>
      </w:r>
      <w:proofErr w:type="spellStart"/>
      <w:r>
        <w:t>byes</w:t>
      </w:r>
      <w:proofErr w:type="spellEnd"/>
      <w:r>
        <w:t xml:space="preserve"> dusdanig worden verdeeld dat de groepsindeling zo eerlijk mogelijk is.</w:t>
      </w:r>
    </w:p>
    <w:p w:rsidR="008758AA" w:rsidRDefault="008758AA" w:rsidP="00E165C1">
      <w:r>
        <w:t xml:space="preserve">In de map van de applicatie is nu een Excel aangemaakt (“Indeling </w:t>
      </w:r>
      <w:proofErr w:type="spellStart"/>
      <w:r>
        <w:t>resultaat.xslm</w:t>
      </w:r>
      <w:proofErr w:type="spellEnd"/>
      <w:r>
        <w:t>”) met de groepsindelingen. Per groep is er een werkblad met spelers per groep en de wedstrijden per groep:</w:t>
      </w:r>
    </w:p>
    <w:p w:rsidR="008758AA" w:rsidRPr="00E165C1" w:rsidRDefault="008758AA" w:rsidP="008758AA">
      <w:pPr>
        <w:jc w:val="center"/>
      </w:pPr>
      <w:r>
        <w:rPr>
          <w:noProof/>
        </w:rPr>
        <w:drawing>
          <wp:inline distT="0" distB="0" distL="0" distR="0" wp14:anchorId="14FA54DD" wp14:editId="7C8DD41F">
            <wp:extent cx="1743075" cy="2390775"/>
            <wp:effectExtent l="0" t="0" r="9525" b="9525"/>
            <wp:docPr id="109" name="Afbeelding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52383" t="9931" r="14216" b="4110"/>
                    <a:stretch/>
                  </pic:blipFill>
                  <pic:spPr bwMode="auto">
                    <a:xfrm>
                      <a:off x="0" y="0"/>
                      <a:ext cx="1743650" cy="2391564"/>
                    </a:xfrm>
                    <a:prstGeom prst="rect">
                      <a:avLst/>
                    </a:prstGeom>
                    <a:ln>
                      <a:noFill/>
                    </a:ln>
                    <a:extLst>
                      <a:ext uri="{53640926-AAD7-44D8-BBD7-CCE9431645EC}">
                        <a14:shadowObscured xmlns:a14="http://schemas.microsoft.com/office/drawing/2010/main"/>
                      </a:ext>
                    </a:extLst>
                  </pic:spPr>
                </pic:pic>
              </a:graphicData>
            </a:graphic>
          </wp:inline>
        </w:drawing>
      </w:r>
    </w:p>
    <w:p w:rsidR="00E165C1" w:rsidRPr="00E165C1" w:rsidRDefault="008758AA" w:rsidP="00E165C1">
      <w:r>
        <w:t>Door gedurende het toernooi de uitslagen in te vullen in de daarvoor bestemde velden, wordt de einduitslag automatisch berekend.</w:t>
      </w:r>
    </w:p>
    <w:p w:rsidR="00750E0D" w:rsidRDefault="00750E0D">
      <w:r>
        <w:br w:type="page"/>
      </w:r>
    </w:p>
    <w:p w:rsidR="00E142D7" w:rsidRDefault="00E142D7" w:rsidP="0028190E">
      <w:pPr>
        <w:pStyle w:val="Kop1"/>
      </w:pPr>
      <w:bookmarkStart w:id="9" w:name="_Toc479100789"/>
      <w:r>
        <w:lastRenderedPageBreak/>
        <w:t>Beheer van spelers</w:t>
      </w:r>
      <w:bookmarkEnd w:id="9"/>
    </w:p>
    <w:p w:rsidR="008758AA" w:rsidRDefault="008758AA" w:rsidP="00E142D7">
      <w:r>
        <w:t>De basis voor het indelen van de groepen is het overzicht van de deelnemers:</w:t>
      </w:r>
    </w:p>
    <w:p w:rsidR="008758AA" w:rsidRDefault="008758AA" w:rsidP="00E142D7">
      <w:r>
        <w:rPr>
          <w:noProof/>
        </w:rPr>
        <w:drawing>
          <wp:inline distT="0" distB="0" distL="0" distR="0" wp14:anchorId="10801C71" wp14:editId="1DCFCD8E">
            <wp:extent cx="1362075" cy="2705100"/>
            <wp:effectExtent l="0" t="0" r="9525" b="0"/>
            <wp:docPr id="110" name="Afbeelding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3729" r="73902"/>
                    <a:stretch/>
                  </pic:blipFill>
                  <pic:spPr bwMode="auto">
                    <a:xfrm>
                      <a:off x="0" y="0"/>
                      <a:ext cx="1362383" cy="2705712"/>
                    </a:xfrm>
                    <a:prstGeom prst="rect">
                      <a:avLst/>
                    </a:prstGeom>
                    <a:ln>
                      <a:noFill/>
                    </a:ln>
                    <a:extLst>
                      <a:ext uri="{53640926-AAD7-44D8-BBD7-CCE9431645EC}">
                        <a14:shadowObscured xmlns:a14="http://schemas.microsoft.com/office/drawing/2010/main"/>
                      </a:ext>
                    </a:extLst>
                  </pic:spPr>
                </pic:pic>
              </a:graphicData>
            </a:graphic>
          </wp:inline>
        </w:drawing>
      </w:r>
    </w:p>
    <w:p w:rsidR="008758AA" w:rsidRDefault="008758AA" w:rsidP="00E142D7">
      <w:r>
        <w:t>In dit deel van het scherm kunnen spelers worden aangemeld, aanwezig gemeld en bewerkt.</w:t>
      </w:r>
    </w:p>
    <w:p w:rsidR="008758AA" w:rsidRDefault="008758AA" w:rsidP="00E142D7">
      <w:pPr>
        <w:rPr>
          <w:noProof/>
        </w:rPr>
      </w:pPr>
      <w:r>
        <w:t>Met behulp van de volgende velden</w:t>
      </w:r>
    </w:p>
    <w:p w:rsidR="008758AA" w:rsidRDefault="008758AA" w:rsidP="00E142D7">
      <w:r>
        <w:rPr>
          <w:noProof/>
        </w:rPr>
        <w:drawing>
          <wp:inline distT="0" distB="0" distL="0" distR="0" wp14:anchorId="0219575F" wp14:editId="21398D8A">
            <wp:extent cx="1880961" cy="276225"/>
            <wp:effectExtent l="0" t="0" r="5080" b="0"/>
            <wp:docPr id="111" name="Afbeelding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3729" r="73902" b="89152"/>
                    <a:stretch/>
                  </pic:blipFill>
                  <pic:spPr bwMode="auto">
                    <a:xfrm>
                      <a:off x="0" y="0"/>
                      <a:ext cx="1881386" cy="276287"/>
                    </a:xfrm>
                    <a:prstGeom prst="rect">
                      <a:avLst/>
                    </a:prstGeom>
                    <a:ln>
                      <a:noFill/>
                    </a:ln>
                    <a:extLst>
                      <a:ext uri="{53640926-AAD7-44D8-BBD7-CCE9431645EC}">
                        <a14:shadowObscured xmlns:a14="http://schemas.microsoft.com/office/drawing/2010/main"/>
                      </a:ext>
                    </a:extLst>
                  </pic:spPr>
                </pic:pic>
              </a:graphicData>
            </a:graphic>
          </wp:inline>
        </w:drawing>
      </w:r>
    </w:p>
    <w:p w:rsidR="008758AA" w:rsidRDefault="008758AA" w:rsidP="00E142D7">
      <w:pPr>
        <w:rPr>
          <w:noProof/>
        </w:rPr>
      </w:pPr>
      <w:r>
        <w:t>kunnen spelers worden toegevoegd. Dit kan gedaan worden door hier te beginnen met het invoeren van de naam van de speler. De invoer wordt continu gecontroleerd tegen de ingelezen OSBO lijst. Indien een naam de ingevoerde tekst bevat, wordt deze getoond in een suggestielijst:</w:t>
      </w:r>
    </w:p>
    <w:p w:rsidR="008758AA" w:rsidRDefault="008758AA" w:rsidP="00E142D7">
      <w:r>
        <w:rPr>
          <w:noProof/>
        </w:rPr>
        <w:drawing>
          <wp:inline distT="0" distB="0" distL="0" distR="0" wp14:anchorId="23C3DAD3" wp14:editId="699CD9BF">
            <wp:extent cx="1495425" cy="1456750"/>
            <wp:effectExtent l="0" t="0" r="0" b="0"/>
            <wp:docPr id="112" name="Afbeelding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78826" b="61695"/>
                    <a:stretch/>
                  </pic:blipFill>
                  <pic:spPr bwMode="auto">
                    <a:xfrm>
                      <a:off x="0" y="0"/>
                      <a:ext cx="1496066" cy="1457374"/>
                    </a:xfrm>
                    <a:prstGeom prst="rect">
                      <a:avLst/>
                    </a:prstGeom>
                    <a:ln>
                      <a:noFill/>
                    </a:ln>
                    <a:extLst>
                      <a:ext uri="{53640926-AAD7-44D8-BBD7-CCE9431645EC}">
                        <a14:shadowObscured xmlns:a14="http://schemas.microsoft.com/office/drawing/2010/main"/>
                      </a:ext>
                    </a:extLst>
                  </pic:spPr>
                </pic:pic>
              </a:graphicData>
            </a:graphic>
          </wp:inline>
        </w:drawing>
      </w:r>
    </w:p>
    <w:p w:rsidR="008758AA" w:rsidRDefault="008758AA" w:rsidP="00E142D7">
      <w:r>
        <w:t>Door een speler uit deze lijst te selecteren, worden alle OSBO gegevens overgenomen. Het is ook mogelijk een KNSB nummer in te voeren waarbij dezelfde selectie mogelijk is.</w:t>
      </w:r>
    </w:p>
    <w:p w:rsidR="008758AA" w:rsidRDefault="008758AA" w:rsidP="00E142D7">
      <w:r>
        <w:t>Na het invoeren of selecteren van een naam wordt met &lt;enter&gt; of de knop ‘Voeg toe’ het ‘Bewerk speler’ scherm getoond om de gegevens te controleren en eventueel aan te vullen. Dit scherm wordt verderop besproken.</w:t>
      </w:r>
    </w:p>
    <w:p w:rsidR="008758AA" w:rsidRDefault="008758AA" w:rsidP="00E142D7">
      <w:r>
        <w:lastRenderedPageBreak/>
        <w:t xml:space="preserve">In de lijst worden alle spelers opgenomen die zich hebben aangemeld voor het toernooi. Voor spelers die daadwerkelijk aanwezig zijn, wordt op de speeldag het vinkje in de eerste kolom geactiveerd. Hiermee is een speler aanwezig gemeld en wordt ingedeeld. Een speler die afwezig is, hoeft dus niet helemaal verwijderd te worden, maar het </w:t>
      </w:r>
      <w:proofErr w:type="spellStart"/>
      <w:r>
        <w:t>deselecteren</w:t>
      </w:r>
      <w:proofErr w:type="spellEnd"/>
      <w:r>
        <w:t xml:space="preserve"> van dit vinkje is voldoende om deze speler niet in te delen.</w:t>
      </w:r>
    </w:p>
    <w:p w:rsidR="008758AA" w:rsidRDefault="008758AA" w:rsidP="00E142D7">
      <w:r>
        <w:t xml:space="preserve">Soms is de lijst aanmeldingen lang en is het lastig om een speler terug te vinden (de lijst is gesorteerd op rating en niet op naam). </w:t>
      </w:r>
      <w:r w:rsidR="00FB07EE">
        <w:t>Om zoeken te vergemakkelijken is er een filtermogelijkheid:</w:t>
      </w:r>
    </w:p>
    <w:p w:rsidR="00FB07EE" w:rsidRDefault="00FB07EE" w:rsidP="00E142D7">
      <w:r>
        <w:rPr>
          <w:noProof/>
        </w:rPr>
        <w:drawing>
          <wp:inline distT="0" distB="0" distL="0" distR="0" wp14:anchorId="7330D6AC" wp14:editId="33A87840">
            <wp:extent cx="1853933" cy="466725"/>
            <wp:effectExtent l="0" t="0" r="0" b="0"/>
            <wp:docPr id="113" name="Afbeelding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87797" r="73902" b="-1"/>
                    <a:stretch/>
                  </pic:blipFill>
                  <pic:spPr bwMode="auto">
                    <a:xfrm>
                      <a:off x="0" y="0"/>
                      <a:ext cx="1854355" cy="466831"/>
                    </a:xfrm>
                    <a:prstGeom prst="rect">
                      <a:avLst/>
                    </a:prstGeom>
                    <a:ln>
                      <a:noFill/>
                    </a:ln>
                    <a:extLst>
                      <a:ext uri="{53640926-AAD7-44D8-BBD7-CCE9431645EC}">
                        <a14:shadowObscured xmlns:a14="http://schemas.microsoft.com/office/drawing/2010/main"/>
                      </a:ext>
                    </a:extLst>
                  </pic:spPr>
                </pic:pic>
              </a:graphicData>
            </a:graphic>
          </wp:inline>
        </w:drawing>
      </w:r>
    </w:p>
    <w:p w:rsidR="00FB07EE" w:rsidRDefault="00FB07EE" w:rsidP="00E142D7">
      <w:r>
        <w:t>Door in dit veld een deel van de naam in te voeren (hoofdletter onafhankelijk) en op ‘</w:t>
      </w:r>
      <w:proofErr w:type="spellStart"/>
      <w:r>
        <w:t>Apply</w:t>
      </w:r>
      <w:proofErr w:type="spellEnd"/>
      <w:r>
        <w:t>’ te drukken, is het mogelijk de lijst te filteren en hiermee makkelijker een bepaalde speler terug te vinden.</w:t>
      </w:r>
    </w:p>
    <w:p w:rsidR="00FB07EE" w:rsidRDefault="00FB07EE" w:rsidP="00FB07EE">
      <w:pPr>
        <w:pStyle w:val="Kop2"/>
      </w:pPr>
      <w:bookmarkStart w:id="10" w:name="_Toc479100790"/>
      <w:r>
        <w:t>Bewerken van een Speler</w:t>
      </w:r>
      <w:bookmarkEnd w:id="10"/>
    </w:p>
    <w:p w:rsidR="00FB07EE" w:rsidRDefault="00FB07EE" w:rsidP="00FB07EE">
      <w:r>
        <w:t>Bij het toevoegen van een nieuwe speler en bij het selecteren van ‘Bewerk speler’ voor een specifieke speler in de tabel wordt het volgende scherm getoond waarin de gegevens van een speler getoond en bewerkt worden:</w:t>
      </w:r>
    </w:p>
    <w:p w:rsidR="00FB07EE" w:rsidRDefault="00FB07EE" w:rsidP="00FB07EE">
      <w:r>
        <w:rPr>
          <w:noProof/>
        </w:rPr>
        <w:drawing>
          <wp:inline distT="0" distB="0" distL="0" distR="0" wp14:anchorId="53C4DC7B" wp14:editId="424B2F21">
            <wp:extent cx="2028825" cy="1460754"/>
            <wp:effectExtent l="0" t="0" r="0" b="6350"/>
            <wp:docPr id="114" name="Afbeelding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28825" cy="1460754"/>
                    </a:xfrm>
                    <a:prstGeom prst="rect">
                      <a:avLst/>
                    </a:prstGeom>
                  </pic:spPr>
                </pic:pic>
              </a:graphicData>
            </a:graphic>
          </wp:inline>
        </w:drawing>
      </w:r>
    </w:p>
    <w:p w:rsidR="00FB07EE" w:rsidRDefault="00FB07EE" w:rsidP="00FB07EE">
      <w:r>
        <w:t>Onder elkaar staan de volgende gegevens:</w:t>
      </w:r>
    </w:p>
    <w:p w:rsidR="00FB07EE" w:rsidRDefault="00FB07EE" w:rsidP="00FB07EE">
      <w:pPr>
        <w:pStyle w:val="Lijstalinea"/>
        <w:numPr>
          <w:ilvl w:val="0"/>
          <w:numId w:val="26"/>
        </w:numPr>
      </w:pPr>
      <w:r>
        <w:t>KNSB nummer: Het unieke lidmaatschapsnummer bij de KNSB. In principe een verplicht veld. Het getal is niet bewerkbaar als het een geldig KNSB nummer is. Voor spelers die geen lid zijn, maar toch meedoen aan het toernooi is het mogelijk een eigen nummer in te vullen. Kies hiervoor nummers beneden de 1000. In dit voorbeeld kan het veld niet bewerkt worden aangezien het een geldig KNSN nummer betreft.</w:t>
      </w:r>
    </w:p>
    <w:p w:rsidR="00FB07EE" w:rsidRDefault="00FB07EE" w:rsidP="00FB07EE">
      <w:pPr>
        <w:pStyle w:val="Lijstalinea"/>
        <w:numPr>
          <w:ilvl w:val="0"/>
          <w:numId w:val="26"/>
        </w:numPr>
      </w:pPr>
      <w:r>
        <w:t xml:space="preserve">Naam: Naam uit het ingelezen </w:t>
      </w:r>
      <w:proofErr w:type="spellStart"/>
      <w:r>
        <w:t>csv</w:t>
      </w:r>
      <w:proofErr w:type="spellEnd"/>
      <w:r>
        <w:t xml:space="preserve"> bestand en hier eventueel aan te passen. Dit is de handmatige invoer van de naam.</w:t>
      </w:r>
    </w:p>
    <w:p w:rsidR="00FB07EE" w:rsidRDefault="00FB07EE" w:rsidP="00FB07EE">
      <w:pPr>
        <w:pStyle w:val="Lijstalinea"/>
        <w:numPr>
          <w:ilvl w:val="0"/>
          <w:numId w:val="26"/>
        </w:numPr>
      </w:pPr>
      <w:r>
        <w:t>Naam (KNSB): Naam zoals in de ingelezen OSBO lijst staat. Deze is niet aan te passen.</w:t>
      </w:r>
    </w:p>
    <w:p w:rsidR="00FB07EE" w:rsidRDefault="00FB07EE" w:rsidP="00FB07EE">
      <w:pPr>
        <w:pStyle w:val="Lijstalinea"/>
        <w:numPr>
          <w:ilvl w:val="0"/>
          <w:numId w:val="26"/>
        </w:numPr>
      </w:pPr>
      <w:r>
        <w:t xml:space="preserve">Rating: Rating uit het ingelezen </w:t>
      </w:r>
      <w:proofErr w:type="spellStart"/>
      <w:r>
        <w:t>csv</w:t>
      </w:r>
      <w:proofErr w:type="spellEnd"/>
      <w:r>
        <w:t xml:space="preserve"> bestand en hier eventueel aan te passen. Dit is de handmatige invoer.</w:t>
      </w:r>
    </w:p>
    <w:p w:rsidR="00FB07EE" w:rsidRDefault="00FB07EE" w:rsidP="00FB07EE">
      <w:pPr>
        <w:pStyle w:val="Lijstalinea"/>
        <w:numPr>
          <w:ilvl w:val="0"/>
          <w:numId w:val="26"/>
        </w:numPr>
      </w:pPr>
      <w:r>
        <w:lastRenderedPageBreak/>
        <w:t>Rating (KNSB): Rating zoals in de ingelezen OSBO lijst staat. Deze is niet aan te passen.</w:t>
      </w:r>
    </w:p>
    <w:p w:rsidR="00FB07EE" w:rsidRDefault="00FB07EE" w:rsidP="00FB07EE">
      <w:pPr>
        <w:pStyle w:val="Lijstalinea"/>
        <w:numPr>
          <w:ilvl w:val="0"/>
          <w:numId w:val="26"/>
        </w:numPr>
      </w:pPr>
      <w:r>
        <w:t>Overrule naam: Onder normale omstandigheden gaat de OSBO naam boven de handmatige naam. Door dit veld te selecteren is het toch mogelijk om de handmatig ingevoerde naam te gebruiken.</w:t>
      </w:r>
    </w:p>
    <w:p w:rsidR="00FB07EE" w:rsidRDefault="00FB07EE" w:rsidP="00FB07EE">
      <w:pPr>
        <w:pStyle w:val="Lijstalinea"/>
        <w:numPr>
          <w:ilvl w:val="0"/>
          <w:numId w:val="26"/>
        </w:numPr>
      </w:pPr>
      <w:r>
        <w:t>Overrule rating: Onder normale omstandigheden gaat de OSBO rating boven de handmatige rating. Door dit veld te selecteren is het toch mogelijk om de handmatig ingevoerde rating te gebruiken.</w:t>
      </w:r>
    </w:p>
    <w:p w:rsidR="00FB07EE" w:rsidRPr="00FB07EE" w:rsidRDefault="00FB07EE" w:rsidP="00FB07EE">
      <w:r>
        <w:t>Met ‘OK’ worden de gegevens opgeslagen.</w:t>
      </w:r>
    </w:p>
    <w:p w:rsidR="00FB07EE" w:rsidRDefault="00FB07EE" w:rsidP="00FB07EE">
      <w:r>
        <w:t xml:space="preserve">Het uitgangspunt is dat de gegevens uit de OSBO </w:t>
      </w:r>
      <w:proofErr w:type="spellStart"/>
      <w:r>
        <w:t>rankinglijst</w:t>
      </w:r>
      <w:proofErr w:type="spellEnd"/>
      <w:r>
        <w:t xml:space="preserve"> kloppen. Indien een speler hier niet in voorkomt of indien nodig, is het mogelijk om van deze lijst af te wijken. Dit is echter alleen voor uitzonderlijke gevallen te gebruiken. </w:t>
      </w:r>
    </w:p>
    <w:p w:rsidR="00FB07EE" w:rsidRDefault="00FB07EE" w:rsidP="00FB07EE">
      <w:r>
        <w:t>Een speler waarvoor één of beide overrule attributen is aangevinkt, wordt in de spelerslijst met een blauwe kleur weergegeven om duidelijk te maken dat hier wordt afgeweken van de standaard.</w:t>
      </w:r>
    </w:p>
    <w:p w:rsidR="00FB07EE" w:rsidRDefault="00FB07EE" w:rsidP="00FB07EE">
      <w:r>
        <w:rPr>
          <w:noProof/>
        </w:rPr>
        <w:drawing>
          <wp:inline distT="0" distB="0" distL="0" distR="0" wp14:anchorId="637F2C82" wp14:editId="615D8859">
            <wp:extent cx="1704975" cy="765499"/>
            <wp:effectExtent l="0" t="0" r="0" b="0"/>
            <wp:docPr id="115" name="Afbeelding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73167" b="77627"/>
                    <a:stretch/>
                  </pic:blipFill>
                  <pic:spPr bwMode="auto">
                    <a:xfrm>
                      <a:off x="0" y="0"/>
                      <a:ext cx="1705705" cy="765827"/>
                    </a:xfrm>
                    <a:prstGeom prst="rect">
                      <a:avLst/>
                    </a:prstGeom>
                    <a:ln>
                      <a:noFill/>
                    </a:ln>
                    <a:extLst>
                      <a:ext uri="{53640926-AAD7-44D8-BBD7-CCE9431645EC}">
                        <a14:shadowObscured xmlns:a14="http://schemas.microsoft.com/office/drawing/2010/main"/>
                      </a:ext>
                    </a:extLst>
                  </pic:spPr>
                </pic:pic>
              </a:graphicData>
            </a:graphic>
          </wp:inline>
        </w:drawing>
      </w:r>
    </w:p>
    <w:p w:rsidR="00FB07EE" w:rsidRDefault="00FB07EE" w:rsidP="00FB07EE">
      <w:pPr>
        <w:pStyle w:val="Kop2"/>
      </w:pPr>
      <w:bookmarkStart w:id="11" w:name="_Toc479100791"/>
      <w:r>
        <w:t>Importeer gegevens</w:t>
      </w:r>
      <w:bookmarkEnd w:id="11"/>
    </w:p>
    <w:p w:rsidR="00FB07EE" w:rsidRDefault="00FB07EE" w:rsidP="00FB07EE">
      <w:r>
        <w:t>Er zijn twee lijsten die geïmporteerd kunnen worden, namelijk de OSBO jeugdratinglijst en een lijst met deelnemers.</w:t>
      </w:r>
    </w:p>
    <w:p w:rsidR="00FB07EE" w:rsidRDefault="00FB07EE" w:rsidP="00B21D54">
      <w:pPr>
        <w:pStyle w:val="Kop3"/>
        <w:spacing w:before="400" w:after="200"/>
      </w:pPr>
      <w:bookmarkStart w:id="12" w:name="_Toc479100792"/>
      <w:r>
        <w:t>Importeer OSBO rating lijst</w:t>
      </w:r>
      <w:bookmarkEnd w:id="12"/>
    </w:p>
    <w:p w:rsidR="00FB07EE" w:rsidRDefault="00FB07EE" w:rsidP="00FB07EE">
      <w:r>
        <w:t xml:space="preserve">De officiële OSBO lijst is de basis voor de gegevens van de spelers betreffende naam en rating. </w:t>
      </w:r>
    </w:p>
    <w:p w:rsidR="00B21D54" w:rsidRDefault="00B21D54" w:rsidP="00FB07EE">
      <w:r>
        <w:t xml:space="preserve">De OSBO lijst kan automatisch van de website worden ingelezen en wordt opgeslagen in het programma. Er is alleen een internetverbinding nodig bij het importeren van de gegevens. Validatie tegen deze lijst vindt altijd plaats tegen de eigen kopie van de gegevens. </w:t>
      </w:r>
    </w:p>
    <w:p w:rsidR="00B21D54" w:rsidRDefault="00B21D54" w:rsidP="00FB07EE">
      <w:r>
        <w:t>De lijst wordt opnieuw ingelezen door op de knop ‘Import OSBO’ te drukken. De lijst met deelnemers wordt na een succesvolle import automatisch bijgewerkt met de nieuwe OSBO gegevens.</w:t>
      </w:r>
    </w:p>
    <w:p w:rsidR="00B21D54" w:rsidRDefault="00B21D54" w:rsidP="00B21D54">
      <w:pPr>
        <w:pStyle w:val="Kop3"/>
        <w:spacing w:before="400" w:after="200"/>
      </w:pPr>
      <w:bookmarkStart w:id="13" w:name="_Toc479100793"/>
      <w:r>
        <w:t>Importeer deelnemers</w:t>
      </w:r>
      <w:bookmarkEnd w:id="13"/>
    </w:p>
    <w:p w:rsidR="00B21D54" w:rsidRDefault="00B21D54" w:rsidP="00B21D54">
      <w:r>
        <w:t xml:space="preserve">Het is mogelijk om een lijst deelnemers te importeren vanuit een CSV bestand. </w:t>
      </w:r>
    </w:p>
    <w:p w:rsidR="00B21D54" w:rsidRDefault="00B21D54" w:rsidP="00B21D54">
      <w:r>
        <w:lastRenderedPageBreak/>
        <w:t xml:space="preserve">In het </w:t>
      </w:r>
      <w:proofErr w:type="spellStart"/>
      <w:r>
        <w:t>csv</w:t>
      </w:r>
      <w:proofErr w:type="spellEnd"/>
      <w:r>
        <w:t>-bestand staan 3 gegevens:</w:t>
      </w:r>
    </w:p>
    <w:p w:rsidR="00B21D54" w:rsidRDefault="00B21D54" w:rsidP="00B21D54">
      <w:pPr>
        <w:pStyle w:val="Lijstalinea"/>
        <w:numPr>
          <w:ilvl w:val="0"/>
          <w:numId w:val="27"/>
        </w:numPr>
      </w:pPr>
      <w:r>
        <w:t>KNSB nummer</w:t>
      </w:r>
    </w:p>
    <w:p w:rsidR="00B21D54" w:rsidRDefault="00B21D54" w:rsidP="00B21D54">
      <w:pPr>
        <w:pStyle w:val="Lijstalinea"/>
        <w:numPr>
          <w:ilvl w:val="0"/>
          <w:numId w:val="27"/>
        </w:numPr>
      </w:pPr>
      <w:r>
        <w:t>Naam van de speler (optioneel)</w:t>
      </w:r>
    </w:p>
    <w:p w:rsidR="00B21D54" w:rsidRDefault="00B21D54" w:rsidP="00B21D54">
      <w:pPr>
        <w:pStyle w:val="Lijstalinea"/>
        <w:numPr>
          <w:ilvl w:val="0"/>
          <w:numId w:val="27"/>
        </w:numPr>
      </w:pPr>
      <w:r>
        <w:t>Rating van de speler (optioneel)</w:t>
      </w:r>
    </w:p>
    <w:p w:rsidR="00B21D54" w:rsidRDefault="00B21D54" w:rsidP="00B21D54">
      <w:r>
        <w:t>De velden zijn gescheiden met een “;”. Bijvoorbeeld:</w:t>
      </w:r>
    </w:p>
    <w:p w:rsidR="00B21D54" w:rsidRPr="004D2297" w:rsidRDefault="00B21D54" w:rsidP="00B21D54">
      <w:pPr>
        <w:rPr>
          <w:rFonts w:ascii="Courier New" w:hAnsi="Courier New" w:cs="Courier New"/>
        </w:rPr>
      </w:pPr>
      <w:r w:rsidRPr="004D2297">
        <w:rPr>
          <w:rFonts w:ascii="Courier New" w:hAnsi="Courier New" w:cs="Courier New"/>
        </w:rPr>
        <w:t>8123456;Jan Jaap Doorzetter;1632</w:t>
      </w:r>
      <w:r w:rsidRPr="004D2297">
        <w:rPr>
          <w:rFonts w:ascii="Courier New" w:hAnsi="Courier New" w:cs="Courier New"/>
        </w:rPr>
        <w:br/>
        <w:t>8654321;Kristel Pion;323</w:t>
      </w:r>
      <w:r w:rsidRPr="004D2297">
        <w:rPr>
          <w:rFonts w:ascii="Courier New" w:hAnsi="Courier New" w:cs="Courier New"/>
        </w:rPr>
        <w:br/>
        <w:t xml:space="preserve">8123654;Kees </w:t>
      </w:r>
      <w:proofErr w:type="spellStart"/>
      <w:r w:rsidRPr="004D2297">
        <w:rPr>
          <w:rFonts w:ascii="Courier New" w:hAnsi="Courier New" w:cs="Courier New"/>
        </w:rPr>
        <w:t>Ratingloos</w:t>
      </w:r>
      <w:proofErr w:type="spellEnd"/>
      <w:r w:rsidRPr="004D2297">
        <w:rPr>
          <w:rFonts w:ascii="Courier New" w:hAnsi="Courier New" w:cs="Courier New"/>
        </w:rPr>
        <w:br/>
        <w:t>8654123</w:t>
      </w:r>
    </w:p>
    <w:p w:rsidR="00B21D54" w:rsidRDefault="00B21D54" w:rsidP="00B21D54">
      <w:r>
        <w:t xml:space="preserve">Om een bestand in te lezen, kiest men voor ‘Lees deelnemers’. Hierna wordt een bestandselectievenster </w:t>
      </w:r>
      <w:proofErr w:type="spellStart"/>
      <w:r>
        <w:t>gopened</w:t>
      </w:r>
      <w:proofErr w:type="spellEnd"/>
      <w:r>
        <w:t xml:space="preserve"> om het juiste bestand te selecteren:</w:t>
      </w:r>
    </w:p>
    <w:p w:rsidR="00B21D54" w:rsidRDefault="00B21D54" w:rsidP="00B21D54">
      <w:r>
        <w:rPr>
          <w:noProof/>
        </w:rPr>
        <w:drawing>
          <wp:inline distT="0" distB="0" distL="0" distR="0" wp14:anchorId="6AABB8A6" wp14:editId="58D7B8E1">
            <wp:extent cx="2619480" cy="1847850"/>
            <wp:effectExtent l="0" t="0" r="9525" b="0"/>
            <wp:docPr id="116" name="Afbeelding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19480" cy="1847850"/>
                    </a:xfrm>
                    <a:prstGeom prst="rect">
                      <a:avLst/>
                    </a:prstGeom>
                  </pic:spPr>
                </pic:pic>
              </a:graphicData>
            </a:graphic>
          </wp:inline>
        </w:drawing>
      </w:r>
    </w:p>
    <w:p w:rsidR="00B21D54" w:rsidRDefault="00B21D54" w:rsidP="00B21D54">
      <w:r>
        <w:t>Na selectie van een bestand wordt dit bestand ingelezen en worden de spelers toegevoegd aan de lijst met deelnemers. Hierbij wordt het KNSB nummer gecheckt tegen de OSBO lijst en waar mogelijk worden de gegevens aangevuld. Als een KNSB nummer reeds bestaat, wordt deze speler overschreven met de nieuwe gegevens.</w:t>
      </w:r>
    </w:p>
    <w:p w:rsidR="00B21D54" w:rsidRDefault="00A25B8A" w:rsidP="00B21D54">
      <w:r>
        <w:t>Om met een lege lijst te beginnen, kan er gekozen worden voor ‘Wis lijst’, waarna alle deelnemers verwijderd zijn.</w:t>
      </w:r>
    </w:p>
    <w:p w:rsidR="00A25B8A" w:rsidRDefault="00A25B8A" w:rsidP="00A25B8A">
      <w:pPr>
        <w:pStyle w:val="Kop1"/>
      </w:pPr>
      <w:bookmarkStart w:id="14" w:name="_Toc479100794"/>
      <w:r>
        <w:lastRenderedPageBreak/>
        <w:t>Genereer mogelijke schema’s</w:t>
      </w:r>
      <w:bookmarkEnd w:id="14"/>
    </w:p>
    <w:p w:rsidR="00A25B8A" w:rsidRDefault="00A25B8A" w:rsidP="00A25B8A">
      <w:r>
        <w:t xml:space="preserve">Als alle deelnemers bekend zijn, is de volgende stap het genereren van de mogelijke schema’s. Een schema bestaat uit een </w:t>
      </w:r>
      <w:r>
        <w:rPr>
          <w:i/>
        </w:rPr>
        <w:t>x</w:t>
      </w:r>
      <w:r>
        <w:t xml:space="preserve"> aantal groepen, met per groep het aantal spelers. Dit aantal hoeft niet voor alle </w:t>
      </w:r>
      <w:proofErr w:type="spellStart"/>
      <w:r>
        <w:t>goepen</w:t>
      </w:r>
      <w:proofErr w:type="spellEnd"/>
      <w:r>
        <w:t xml:space="preserve"> gelijk te zijn; het is namelijk mogelijk dat de groepen met de spelers met de hoogste ranking minder, en de groepen met spelers met de laagste ranking meer spelers hebben. Ook is bepaald hoeveel </w:t>
      </w:r>
      <w:proofErr w:type="spellStart"/>
      <w:r>
        <w:t>byes</w:t>
      </w:r>
      <w:proofErr w:type="spellEnd"/>
      <w:r>
        <w:t xml:space="preserve"> er nodig zijn om het hele schema te vullen.</w:t>
      </w:r>
    </w:p>
    <w:p w:rsidR="00A25B8A" w:rsidRDefault="00A25B8A" w:rsidP="00B21D54">
      <w:r>
        <w:t>Het genereren van de schema’s wordt aangestuurd met de volgende parameters:</w:t>
      </w:r>
    </w:p>
    <w:tbl>
      <w:tblPr>
        <w:tblStyle w:val="Tabelraster"/>
        <w:tblW w:w="0" w:type="auto"/>
        <w:tblLook w:val="04A0" w:firstRow="1" w:lastRow="0" w:firstColumn="1" w:lastColumn="0" w:noHBand="0" w:noVBand="1"/>
      </w:tblPr>
      <w:tblGrid>
        <w:gridCol w:w="2235"/>
        <w:gridCol w:w="1275"/>
        <w:gridCol w:w="4851"/>
      </w:tblGrid>
      <w:tr w:rsidR="00A25B8A" w:rsidTr="00A25B8A">
        <w:tc>
          <w:tcPr>
            <w:tcW w:w="2235" w:type="dxa"/>
          </w:tcPr>
          <w:p w:rsidR="00A25B8A" w:rsidRDefault="00A25B8A" w:rsidP="00A25B8A">
            <w:pPr>
              <w:pStyle w:val="Geenafstand"/>
            </w:pPr>
            <w:r>
              <w:t>Aantal groepen</w:t>
            </w:r>
          </w:p>
        </w:tc>
        <w:tc>
          <w:tcPr>
            <w:tcW w:w="1275" w:type="dxa"/>
          </w:tcPr>
          <w:p w:rsidR="00A25B8A" w:rsidRDefault="00A25B8A" w:rsidP="00A25B8A">
            <w:pPr>
              <w:pStyle w:val="Geenafstand"/>
            </w:pPr>
            <w:r>
              <w:t>Minimum</w:t>
            </w:r>
          </w:p>
          <w:p w:rsidR="00A25B8A" w:rsidRDefault="00A25B8A" w:rsidP="00A25B8A">
            <w:pPr>
              <w:pStyle w:val="Geenafstand"/>
            </w:pPr>
            <w:r>
              <w:t xml:space="preserve">Maximum </w:t>
            </w:r>
          </w:p>
        </w:tc>
        <w:tc>
          <w:tcPr>
            <w:tcW w:w="4851" w:type="dxa"/>
          </w:tcPr>
          <w:p w:rsidR="00A25B8A" w:rsidRDefault="00A25B8A" w:rsidP="00A25B8A">
            <w:pPr>
              <w:pStyle w:val="Geenafstand"/>
            </w:pPr>
            <w:r>
              <w:t>Bepaalt het minimum en het maximum aantal groepen waaruit een schema mag bestaan. Schema’s die buiten deze &lt;</w:t>
            </w:r>
            <w:proofErr w:type="spellStart"/>
            <w:r>
              <w:t>min,max</w:t>
            </w:r>
            <w:proofErr w:type="spellEnd"/>
            <w:r>
              <w:t>&gt; vallen, worden uitgefilterd.</w:t>
            </w:r>
          </w:p>
        </w:tc>
      </w:tr>
      <w:tr w:rsidR="00A25B8A" w:rsidTr="00A25B8A">
        <w:tc>
          <w:tcPr>
            <w:tcW w:w="2235" w:type="dxa"/>
          </w:tcPr>
          <w:p w:rsidR="00A25B8A" w:rsidRDefault="00A25B8A" w:rsidP="00A25B8A">
            <w:pPr>
              <w:pStyle w:val="Geenafstand"/>
            </w:pPr>
            <w:r>
              <w:t>Aantal spelers per groep</w:t>
            </w:r>
          </w:p>
        </w:tc>
        <w:tc>
          <w:tcPr>
            <w:tcW w:w="1275" w:type="dxa"/>
          </w:tcPr>
          <w:p w:rsidR="00A25B8A" w:rsidRDefault="00A25B8A" w:rsidP="00A25B8A">
            <w:pPr>
              <w:pStyle w:val="Geenafstand"/>
            </w:pPr>
            <w:r>
              <w:t>Minimum</w:t>
            </w:r>
          </w:p>
          <w:p w:rsidR="00A25B8A" w:rsidRDefault="00A25B8A" w:rsidP="00A25B8A">
            <w:pPr>
              <w:pStyle w:val="Geenafstand"/>
            </w:pPr>
            <w:r>
              <w:t>Maximum</w:t>
            </w:r>
          </w:p>
        </w:tc>
        <w:tc>
          <w:tcPr>
            <w:tcW w:w="4851" w:type="dxa"/>
          </w:tcPr>
          <w:p w:rsidR="00A25B8A" w:rsidRDefault="00A25B8A" w:rsidP="00A25B8A">
            <w:pPr>
              <w:pStyle w:val="Geenafstand"/>
            </w:pPr>
            <w:r>
              <w:t>Bepaalt het minimum en het maximum aantal spelers waaruit iedere groep in een schema mag bestaan. Schema’s met groepsgroottes die buiten deze &lt;</w:t>
            </w:r>
            <w:proofErr w:type="spellStart"/>
            <w:r>
              <w:t>min,max</w:t>
            </w:r>
            <w:proofErr w:type="spellEnd"/>
            <w:r>
              <w:t>&gt; vallen, worden uitgefilterd.</w:t>
            </w:r>
          </w:p>
          <w:p w:rsidR="00A25B8A" w:rsidRDefault="00A25B8A" w:rsidP="00A25B8A">
            <w:pPr>
              <w:pStyle w:val="Geenafstand"/>
            </w:pPr>
            <w:r>
              <w:t xml:space="preserve">Indien er </w:t>
            </w:r>
            <w:proofErr w:type="spellStart"/>
            <w:r>
              <w:t>byes</w:t>
            </w:r>
            <w:proofErr w:type="spellEnd"/>
            <w:r>
              <w:t xml:space="preserve"> nodig zijn om het schema volledig te vullen, tellen deze in de telling van het aantal spelers per groep mee.</w:t>
            </w:r>
          </w:p>
        </w:tc>
      </w:tr>
      <w:tr w:rsidR="00A25B8A" w:rsidTr="00A25B8A">
        <w:tc>
          <w:tcPr>
            <w:tcW w:w="2235" w:type="dxa"/>
          </w:tcPr>
          <w:p w:rsidR="00A25B8A" w:rsidRDefault="00A25B8A" w:rsidP="00A25B8A">
            <w:pPr>
              <w:pStyle w:val="Geenafstand"/>
            </w:pPr>
            <w:r>
              <w:t>Delta spelers voor uiterste groepen</w:t>
            </w:r>
          </w:p>
        </w:tc>
        <w:tc>
          <w:tcPr>
            <w:tcW w:w="1275" w:type="dxa"/>
          </w:tcPr>
          <w:p w:rsidR="00A25B8A" w:rsidRDefault="00A25B8A" w:rsidP="00A25B8A">
            <w:pPr>
              <w:pStyle w:val="Geenafstand"/>
            </w:pPr>
            <w:r>
              <w:t>Minimum</w:t>
            </w:r>
          </w:p>
          <w:p w:rsidR="00A25B8A" w:rsidRDefault="00A25B8A" w:rsidP="00A25B8A">
            <w:pPr>
              <w:pStyle w:val="Geenafstand"/>
            </w:pPr>
            <w:r>
              <w:t>Maximum</w:t>
            </w:r>
          </w:p>
        </w:tc>
        <w:tc>
          <w:tcPr>
            <w:tcW w:w="4851" w:type="dxa"/>
          </w:tcPr>
          <w:p w:rsidR="00A25B8A" w:rsidRDefault="00A25B8A" w:rsidP="00A25B8A">
            <w:pPr>
              <w:pStyle w:val="Geenafstand"/>
            </w:pPr>
            <w:r>
              <w:t xml:space="preserve">De hoogste groepen kunnen uit minder spelers bestaan en de laagste groepen uit meer. Deze parameters sturen hoeveel meer </w:t>
            </w:r>
            <w:proofErr w:type="spellStart"/>
            <w:r>
              <w:t>cq</w:t>
            </w:r>
            <w:proofErr w:type="spellEnd"/>
            <w:r>
              <w:t xml:space="preserve"> minder spelers deze groepen mogen hebben. De aangepaste groepsgroottes moeten nog wel binnen de gestelde normen van het aantal spelers per groep vallen om tot een geldig schema te leiden. </w:t>
            </w:r>
          </w:p>
          <w:p w:rsidR="00A25B8A" w:rsidRDefault="00A25B8A" w:rsidP="00A25B8A">
            <w:pPr>
              <w:pStyle w:val="Geenafstand"/>
            </w:pPr>
            <w:r>
              <w:t>Door zowel minimum als maximum op 0 te zetten, worden er géén afwijkende groepsgroottes gegenereerd.</w:t>
            </w:r>
          </w:p>
        </w:tc>
      </w:tr>
      <w:tr w:rsidR="00A25B8A" w:rsidTr="00A25B8A">
        <w:tc>
          <w:tcPr>
            <w:tcW w:w="2235" w:type="dxa"/>
          </w:tcPr>
          <w:p w:rsidR="00A25B8A" w:rsidRDefault="00A25B8A" w:rsidP="00A25B8A">
            <w:pPr>
              <w:pStyle w:val="Geenafstand"/>
            </w:pPr>
            <w:r>
              <w:t>Aantal afwijkende groepen</w:t>
            </w:r>
          </w:p>
        </w:tc>
        <w:tc>
          <w:tcPr>
            <w:tcW w:w="1275" w:type="dxa"/>
          </w:tcPr>
          <w:p w:rsidR="00A25B8A" w:rsidRDefault="00A25B8A" w:rsidP="00A25B8A">
            <w:pPr>
              <w:pStyle w:val="Geenafstand"/>
            </w:pPr>
            <w:r>
              <w:t>Minimum</w:t>
            </w:r>
          </w:p>
          <w:p w:rsidR="00A25B8A" w:rsidRDefault="00A25B8A" w:rsidP="00A25B8A">
            <w:pPr>
              <w:pStyle w:val="Geenafstand"/>
            </w:pPr>
            <w:r>
              <w:t>Maximum</w:t>
            </w:r>
          </w:p>
        </w:tc>
        <w:tc>
          <w:tcPr>
            <w:tcW w:w="4851" w:type="dxa"/>
          </w:tcPr>
          <w:p w:rsidR="00A25B8A" w:rsidRDefault="00A25B8A" w:rsidP="00A25B8A">
            <w:pPr>
              <w:pStyle w:val="Geenafstand"/>
            </w:pPr>
            <w:r>
              <w:t>Dit aantal specificeert hoeveel groepen aan de boven- en aan de onderkant mogen afwijken. Als het maximum is ingesteld op 2, betekent dit maximaal 2 groepen aan de bovenzijde én 2 groepen aan de onderzijde aanpasbaar (totaal max 4).</w:t>
            </w:r>
          </w:p>
        </w:tc>
      </w:tr>
      <w:tr w:rsidR="00A25B8A" w:rsidTr="00A25B8A">
        <w:tc>
          <w:tcPr>
            <w:tcW w:w="2235" w:type="dxa"/>
          </w:tcPr>
          <w:p w:rsidR="00A25B8A" w:rsidRDefault="00A25B8A" w:rsidP="00A25B8A">
            <w:pPr>
              <w:pStyle w:val="Geenafstand"/>
            </w:pPr>
            <w:r>
              <w:t xml:space="preserve">Aantal toegestane </w:t>
            </w:r>
            <w:proofErr w:type="spellStart"/>
            <w:r>
              <w:t>byes</w:t>
            </w:r>
            <w:proofErr w:type="spellEnd"/>
          </w:p>
        </w:tc>
        <w:tc>
          <w:tcPr>
            <w:tcW w:w="1275" w:type="dxa"/>
          </w:tcPr>
          <w:p w:rsidR="00A25B8A" w:rsidRDefault="00A25B8A" w:rsidP="00A25B8A">
            <w:pPr>
              <w:pStyle w:val="Geenafstand"/>
            </w:pPr>
            <w:r>
              <w:t>Minimum</w:t>
            </w:r>
          </w:p>
          <w:p w:rsidR="00A25B8A" w:rsidRDefault="00A25B8A" w:rsidP="00A25B8A">
            <w:pPr>
              <w:pStyle w:val="Geenafstand"/>
            </w:pPr>
            <w:r>
              <w:t>Maximum</w:t>
            </w:r>
          </w:p>
        </w:tc>
        <w:tc>
          <w:tcPr>
            <w:tcW w:w="4851" w:type="dxa"/>
          </w:tcPr>
          <w:p w:rsidR="00A25B8A" w:rsidRDefault="00A25B8A" w:rsidP="00FA03CA">
            <w:pPr>
              <w:pStyle w:val="Geenafstand"/>
            </w:pPr>
            <w:r>
              <w:t xml:space="preserve">Specificeert het aantal toegestane </w:t>
            </w:r>
            <w:proofErr w:type="spellStart"/>
            <w:r>
              <w:t>byes</w:t>
            </w:r>
            <w:proofErr w:type="spellEnd"/>
            <w:r>
              <w:t xml:space="preserve"> nodig om de groepen passend te maken. Er </w:t>
            </w:r>
            <w:r w:rsidR="00FA03CA">
              <w:t xml:space="preserve">kan maximaal één bye per groep worden toegewezen. </w:t>
            </w:r>
          </w:p>
        </w:tc>
      </w:tr>
    </w:tbl>
    <w:p w:rsidR="00A25B8A" w:rsidRDefault="00A25B8A" w:rsidP="00B21D54"/>
    <w:p w:rsidR="00FA03CA" w:rsidRDefault="00FA03CA" w:rsidP="00B21D54">
      <w:r>
        <w:t>Na selectie van ‘1. Bepaal mogelijkheden’ wordt in de derde kolom een overzicht getoond van alle mogelijke schema’s die voldoen aan de hiervoor gestelde parameters en het aantal aanwezige spelers.</w:t>
      </w:r>
    </w:p>
    <w:p w:rsidR="00FA03CA" w:rsidRDefault="00FA03CA" w:rsidP="00B21D54">
      <w:r>
        <w:rPr>
          <w:noProof/>
        </w:rPr>
        <w:lastRenderedPageBreak/>
        <w:drawing>
          <wp:inline distT="0" distB="0" distL="0" distR="0" wp14:anchorId="5443F98C" wp14:editId="1BA1B6AB">
            <wp:extent cx="2163296" cy="1028700"/>
            <wp:effectExtent l="0" t="0" r="8890" b="0"/>
            <wp:docPr id="117" name="Afbeelding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49468" t="3729" r="24429" b="73220"/>
                    <a:stretch/>
                  </pic:blipFill>
                  <pic:spPr bwMode="auto">
                    <a:xfrm>
                      <a:off x="0" y="0"/>
                      <a:ext cx="2164222" cy="1029140"/>
                    </a:xfrm>
                    <a:prstGeom prst="rect">
                      <a:avLst/>
                    </a:prstGeom>
                    <a:ln>
                      <a:noFill/>
                    </a:ln>
                    <a:extLst>
                      <a:ext uri="{53640926-AAD7-44D8-BBD7-CCE9431645EC}">
                        <a14:shadowObscured xmlns:a14="http://schemas.microsoft.com/office/drawing/2010/main"/>
                      </a:ext>
                    </a:extLst>
                  </pic:spPr>
                </pic:pic>
              </a:graphicData>
            </a:graphic>
          </wp:inline>
        </w:drawing>
      </w:r>
    </w:p>
    <w:p w:rsidR="00FA03CA" w:rsidRDefault="00FA03CA" w:rsidP="00B21D54">
      <w:r>
        <w:t>In dit voorbeeld is het eerste schema als volgt opgebouwd:</w:t>
      </w:r>
    </w:p>
    <w:p w:rsidR="00FA03CA" w:rsidRDefault="00FA03CA" w:rsidP="00FA03CA">
      <w:pPr>
        <w:pStyle w:val="Lijstalinea"/>
        <w:numPr>
          <w:ilvl w:val="0"/>
          <w:numId w:val="28"/>
        </w:numPr>
      </w:pPr>
      <w:r>
        <w:t>11 groepen</w:t>
      </w:r>
    </w:p>
    <w:p w:rsidR="00FA03CA" w:rsidRDefault="00FA03CA" w:rsidP="00FA03CA">
      <w:pPr>
        <w:pStyle w:val="Lijstalinea"/>
        <w:numPr>
          <w:ilvl w:val="0"/>
          <w:numId w:val="28"/>
        </w:numPr>
      </w:pPr>
      <w:r>
        <w:t>1 bye nodig om alle groepen te vullen (nader toe te wijzen)</w:t>
      </w:r>
    </w:p>
    <w:p w:rsidR="00FA03CA" w:rsidRDefault="00FA03CA" w:rsidP="00FA03CA">
      <w:pPr>
        <w:pStyle w:val="Lijstalinea"/>
        <w:numPr>
          <w:ilvl w:val="0"/>
          <w:numId w:val="28"/>
        </w:numPr>
      </w:pPr>
      <w:r>
        <w:t>9 groepen met groepsgrootte 8</w:t>
      </w:r>
    </w:p>
    <w:p w:rsidR="00FA03CA" w:rsidRDefault="00FA03CA" w:rsidP="00FA03CA">
      <w:pPr>
        <w:pStyle w:val="Lijstalinea"/>
        <w:numPr>
          <w:ilvl w:val="0"/>
          <w:numId w:val="28"/>
        </w:numPr>
      </w:pPr>
      <w:r>
        <w:t>2 laagste groepen hebben groepsgrootte 10</w:t>
      </w:r>
    </w:p>
    <w:p w:rsidR="00FA03CA" w:rsidRDefault="00FA03CA" w:rsidP="00FA03CA">
      <w:pPr>
        <w:pStyle w:val="Kop1"/>
      </w:pPr>
      <w:bookmarkStart w:id="15" w:name="_Toc479100795"/>
      <w:r>
        <w:lastRenderedPageBreak/>
        <w:t>Genereren speelschema</w:t>
      </w:r>
      <w:bookmarkEnd w:id="15"/>
    </w:p>
    <w:p w:rsidR="00FA03CA" w:rsidRDefault="00FA03CA" w:rsidP="00FA03CA">
      <w:r>
        <w:t xml:space="preserve">In het overzicht gegenereerd in het vorige hoofdstuk is het mogelijk om één schema te selecteren door er op te klikken. Deze wordt vervolgens </w:t>
      </w:r>
      <w:proofErr w:type="spellStart"/>
      <w:r>
        <w:t>gehighlight</w:t>
      </w:r>
      <w:proofErr w:type="spellEnd"/>
      <w:r>
        <w:t xml:space="preserve"> weergegeven. </w:t>
      </w:r>
    </w:p>
    <w:p w:rsidR="00FA03CA" w:rsidRDefault="00FA03CA" w:rsidP="00FA03CA">
      <w:r>
        <w:t xml:space="preserve">De volgende stap is de daadwerkelijke generatie van de speelgroepen met de spelers uit de deelnemers lijst. Dit </w:t>
      </w:r>
      <w:proofErr w:type="spellStart"/>
      <w:r>
        <w:t>gebuert</w:t>
      </w:r>
      <w:proofErr w:type="spellEnd"/>
      <w:r>
        <w:t xml:space="preserve"> door op ‘2. Bepaal groepen’ te klikken.</w:t>
      </w:r>
    </w:p>
    <w:p w:rsidR="00FA03CA" w:rsidRDefault="00FA03CA" w:rsidP="00FA03CA">
      <w:r>
        <w:t>Er worden nu 2 stappen uitgevoerd:</w:t>
      </w:r>
    </w:p>
    <w:p w:rsidR="00FA03CA" w:rsidRDefault="00FA03CA" w:rsidP="00FA03CA">
      <w:pPr>
        <w:pStyle w:val="Lijstalinea"/>
        <w:numPr>
          <w:ilvl w:val="0"/>
          <w:numId w:val="29"/>
        </w:numPr>
      </w:pPr>
      <w:r>
        <w:t xml:space="preserve">Bepalen optimale groepsindeling (verdeling </w:t>
      </w:r>
      <w:proofErr w:type="spellStart"/>
      <w:r>
        <w:t>byes</w:t>
      </w:r>
      <w:proofErr w:type="spellEnd"/>
      <w:r>
        <w:t>)</w:t>
      </w:r>
    </w:p>
    <w:p w:rsidR="00FA03CA" w:rsidRDefault="00FA03CA" w:rsidP="00FA03CA">
      <w:pPr>
        <w:pStyle w:val="Lijstalinea"/>
        <w:numPr>
          <w:ilvl w:val="0"/>
          <w:numId w:val="29"/>
        </w:numPr>
      </w:pPr>
      <w:r>
        <w:t>Spelers toekennen aan groepen en Excel genereren met groepsindeling</w:t>
      </w:r>
    </w:p>
    <w:p w:rsidR="00FA03CA" w:rsidRDefault="00FA03CA" w:rsidP="00FA03CA">
      <w:pPr>
        <w:pStyle w:val="Kop2"/>
      </w:pPr>
      <w:bookmarkStart w:id="16" w:name="_Toc479100796"/>
      <w:r>
        <w:t>Bepalen optimale groepsindeling</w:t>
      </w:r>
      <w:bookmarkEnd w:id="16"/>
    </w:p>
    <w:p w:rsidR="00874346" w:rsidRDefault="003D4338" w:rsidP="00874346">
      <w:r>
        <w:t xml:space="preserve">Indien er een schema is gekozen zonder </w:t>
      </w:r>
      <w:proofErr w:type="spellStart"/>
      <w:r>
        <w:t>byes</w:t>
      </w:r>
      <w:proofErr w:type="spellEnd"/>
      <w:r>
        <w:t xml:space="preserve">, is er maar één indeling mogelijk en wordt deze gekozen. In de meeste gevallen zullen er echter één of meerdere </w:t>
      </w:r>
      <w:proofErr w:type="spellStart"/>
      <w:r>
        <w:t>byes</w:t>
      </w:r>
      <w:proofErr w:type="spellEnd"/>
      <w:r>
        <w:t xml:space="preserve"> nodig zijn om het schema geheel op te vullen. Er wordt gezocht naar de optimale verdeling van de </w:t>
      </w:r>
      <w:proofErr w:type="spellStart"/>
      <w:r>
        <w:t>byes</w:t>
      </w:r>
      <w:proofErr w:type="spellEnd"/>
      <w:r>
        <w:t xml:space="preserve"> over de groepen, waarbij:</w:t>
      </w:r>
    </w:p>
    <w:p w:rsidR="003D4338" w:rsidRDefault="003D4338" w:rsidP="003D4338">
      <w:pPr>
        <w:pStyle w:val="Lijstalinea"/>
        <w:numPr>
          <w:ilvl w:val="0"/>
          <w:numId w:val="30"/>
        </w:numPr>
      </w:pPr>
      <w:r>
        <w:t>Het ratingverschil binnen de groepen wordt geminimaliseerd (minimale spreiding)</w:t>
      </w:r>
    </w:p>
    <w:p w:rsidR="003D4338" w:rsidRDefault="003D4338" w:rsidP="003D4338">
      <w:pPr>
        <w:pStyle w:val="Lijstalinea"/>
        <w:numPr>
          <w:ilvl w:val="0"/>
          <w:numId w:val="30"/>
        </w:numPr>
      </w:pPr>
      <w:r>
        <w:t>Het ratingverschil tussen groepen wordt gemaximaliseerd</w:t>
      </w:r>
    </w:p>
    <w:p w:rsidR="003D4338" w:rsidRDefault="003D4338" w:rsidP="003D4338">
      <w:pPr>
        <w:pStyle w:val="Kop2"/>
      </w:pPr>
      <w:bookmarkStart w:id="17" w:name="_Toc479100797"/>
      <w:r>
        <w:t>Spelers toekennen aan groepen</w:t>
      </w:r>
      <w:bookmarkEnd w:id="17"/>
    </w:p>
    <w:p w:rsidR="003D4338" w:rsidRDefault="003D4338" w:rsidP="003D4338">
      <w:r>
        <w:t xml:space="preserve">Al de optimale verdeling van de </w:t>
      </w:r>
      <w:proofErr w:type="spellStart"/>
      <w:r>
        <w:t>byes</w:t>
      </w:r>
      <w:proofErr w:type="spellEnd"/>
      <w:r>
        <w:t xml:space="preserve"> is bepaald, kunnen alle spelers aan de groepen worden toegekend. Hierbij worden spelers op aflopende ratingvolgorde geplaatst over de groepen en binnen de groepen. De gegenereerde wedstrijdvolgorde is hierop geoptimaliseerd.</w:t>
      </w:r>
    </w:p>
    <w:p w:rsidR="003D4338" w:rsidRDefault="003D4338" w:rsidP="003D4338">
      <w:r>
        <w:t>In het resultaatbestand (“</w:t>
      </w:r>
      <w:proofErr w:type="spellStart"/>
      <w:r>
        <w:t>Indedeling</w:t>
      </w:r>
      <w:proofErr w:type="spellEnd"/>
      <w:r>
        <w:t xml:space="preserve"> </w:t>
      </w:r>
      <w:proofErr w:type="spellStart"/>
      <w:r>
        <w:t>resultaat.xslm</w:t>
      </w:r>
      <w:proofErr w:type="spellEnd"/>
      <w:r>
        <w:t xml:space="preserve">”) heeft iedere groep zijn eigen tabblad. Op </w:t>
      </w:r>
      <w:proofErr w:type="spellStart"/>
      <w:r>
        <w:t>dieder</w:t>
      </w:r>
      <w:proofErr w:type="spellEnd"/>
      <w:r>
        <w:t xml:space="preserve"> tabblad zijn de spelers in de groep geplaatst en is het wedstrijdschema over de verschillende ronden gemaakt. Deze twee te samen kunnen op één A4’tje geprint worden.</w:t>
      </w:r>
    </w:p>
    <w:p w:rsidR="003D4338" w:rsidRDefault="003D4338" w:rsidP="003D4338">
      <w:r>
        <w:t xml:space="preserve">Door de wedstrijdresultaten in de betreffende velden in te vullen, wordt de eindstand berekend (pagina 2 bij het printen). De tabel met de einduitslag kan worden gesorteerd door op de knop “Sorteer” te drukken. </w:t>
      </w:r>
    </w:p>
    <w:p w:rsidR="003D4338" w:rsidRDefault="003D4338" w:rsidP="003D4338"/>
    <w:p w:rsidR="003D4338" w:rsidRDefault="003D4338" w:rsidP="003D4338"/>
    <w:p w:rsidR="003D4338" w:rsidRDefault="003D4338" w:rsidP="003D4338"/>
    <w:p w:rsidR="003D4338" w:rsidRDefault="003D4338" w:rsidP="003D4338">
      <w:r>
        <w:lastRenderedPageBreak/>
        <w:t>De uitslag wordt bepaald op basis van de volgende stappen:</w:t>
      </w:r>
    </w:p>
    <w:p w:rsidR="003D4338" w:rsidRDefault="003D4338" w:rsidP="003D4338">
      <w:pPr>
        <w:pStyle w:val="Lijstalinea"/>
        <w:numPr>
          <w:ilvl w:val="0"/>
          <w:numId w:val="31"/>
        </w:numPr>
      </w:pPr>
      <w:r>
        <w:t>Aantal behaalde punten</w:t>
      </w:r>
    </w:p>
    <w:p w:rsidR="003D4338" w:rsidRDefault="003D4338" w:rsidP="003D4338">
      <w:pPr>
        <w:pStyle w:val="Lijstalinea"/>
        <w:numPr>
          <w:ilvl w:val="0"/>
          <w:numId w:val="31"/>
        </w:numPr>
      </w:pPr>
      <w:r>
        <w:t>Aantal weerstandspunten</w:t>
      </w:r>
    </w:p>
    <w:p w:rsidR="003D4338" w:rsidRDefault="003D4338" w:rsidP="003D4338">
      <w:pPr>
        <w:pStyle w:val="Lijstalinea"/>
        <w:numPr>
          <w:ilvl w:val="0"/>
          <w:numId w:val="31"/>
        </w:numPr>
      </w:pPr>
      <w:r>
        <w:t>Aantal SB punten</w:t>
      </w:r>
    </w:p>
    <w:p w:rsidR="003D4338" w:rsidRDefault="003D4338" w:rsidP="003D4338">
      <w:pPr>
        <w:pStyle w:val="Lijstalinea"/>
        <w:numPr>
          <w:ilvl w:val="0"/>
          <w:numId w:val="31"/>
        </w:numPr>
      </w:pPr>
      <w:r>
        <w:t>Progressieve score</w:t>
      </w:r>
    </w:p>
    <w:p w:rsidR="003D4338" w:rsidRPr="003D4338" w:rsidRDefault="003D4338" w:rsidP="003D4338">
      <w:pPr>
        <w:pStyle w:val="Lijstalinea"/>
        <w:numPr>
          <w:ilvl w:val="0"/>
          <w:numId w:val="31"/>
        </w:numPr>
      </w:pPr>
      <w:r>
        <w:t>Rating</w:t>
      </w:r>
    </w:p>
    <w:sectPr w:rsidR="003D4338" w:rsidRPr="003D4338" w:rsidSect="00022E8E">
      <w:headerReference w:type="default" r:id="rId19"/>
      <w:footerReference w:type="default" r:id="rId20"/>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1EE" w:rsidRDefault="008641EE">
      <w:pPr>
        <w:spacing w:after="0" w:line="240" w:lineRule="auto"/>
      </w:pPr>
      <w:r>
        <w:separator/>
      </w:r>
    </w:p>
  </w:endnote>
  <w:endnote w:type="continuationSeparator" w:id="0">
    <w:p w:rsidR="008641EE" w:rsidRDefault="0086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3CA" w:rsidRDefault="00FA03CA" w:rsidP="00FA1E6F">
    <w:pPr>
      <w:pStyle w:val="Voettekst"/>
      <w:jc w:val="right"/>
    </w:pPr>
    <w:r>
      <w:fldChar w:fldCharType="begin"/>
    </w:r>
    <w:r>
      <w:instrText xml:space="preserve"> PAGE </w:instrText>
    </w:r>
    <w:r>
      <w:fldChar w:fldCharType="separate"/>
    </w:r>
    <w:r w:rsidR="003D4338">
      <w:rPr>
        <w:noProof/>
      </w:rPr>
      <w:t>1</w:t>
    </w:r>
    <w:r>
      <w:rPr>
        <w:noProof/>
      </w:rPr>
      <w:fldChar w:fldCharType="end"/>
    </w:r>
    <w:r>
      <w:t xml:space="preserve"> </w:t>
    </w:r>
    <w:r>
      <w:rPr>
        <w:noProof/>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FE8637"/>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" filled="f" fillcolor="#ff7d26" strokecolor="#fe8637"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1EE" w:rsidRDefault="008641EE">
      <w:pPr>
        <w:spacing w:after="0" w:line="240" w:lineRule="auto"/>
      </w:pPr>
      <w:r>
        <w:separator/>
      </w:r>
    </w:p>
  </w:footnote>
  <w:footnote w:type="continuationSeparator" w:id="0">
    <w:p w:rsidR="008641EE" w:rsidRDefault="00864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3CA" w:rsidRPr="008758AA" w:rsidRDefault="00FA03CA" w:rsidP="00FA1E6F">
    <w:pPr>
      <w:pStyle w:val="Koptekst"/>
      <w:jc w:val="right"/>
      <w:rPr>
        <w:sz w:val="16"/>
        <w:szCs w:val="16"/>
      </w:rPr>
    </w:pPr>
    <w:r w:rsidRPr="008758AA">
      <w:rPr>
        <w:noProof/>
        <w:sz w:val="16"/>
        <w:szCs w:val="16"/>
      </w:rPr>
      <mc:AlternateContent>
        <mc:Choice Requires="wps">
          <w:drawing>
            <wp:anchor distT="0" distB="0" distL="114300" distR="114300" simplePos="0" relativeHeight="251660288" behindDoc="0" locked="0" layoutInCell="1" allowOverlap="1" wp14:anchorId="30485B3B" wp14:editId="62E0C1C5">
              <wp:simplePos x="0" y="0"/>
              <wp:positionH relativeFrom="page">
                <wp:posOffset>7340600</wp:posOffset>
              </wp:positionH>
              <wp:positionV relativeFrom="page">
                <wp:posOffset>-96520</wp:posOffset>
              </wp:positionV>
              <wp:extent cx="0" cy="10885805"/>
              <wp:effectExtent l="6350" t="6350" r="12700" b="1460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805"/>
                      </a:xfrm>
                      <a:prstGeom prst="straightConnector1">
                        <a:avLst/>
                      </a:prstGeom>
                      <a:noFill/>
                      <a:ln w="12700">
                        <a:solidFill>
                          <a:srgbClr val="FE8637"/>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578pt;margin-top:-7.6pt;width:0;height:857.15pt;z-index:251660288;visibility:visible;mso-wrap-style:square;mso-width-percent:0;mso-height-percent:1020;mso-wrap-distance-left:9pt;mso-wrap-distance-top:0;mso-wrap-distance-right:9pt;mso-wrap-distance-bottom:0;mso-position-horizontal:absolute;mso-position-horizontal-relative:page;mso-position-vertical:absolute;mso-position-vertical-relative:page;mso-width-percent:0;mso-height-percent:102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" strokecolor="#fe8637" strokeweight="1pt">
              <w10:wrap anchorx="page" anchory="page"/>
            </v:shape>
          </w:pict>
        </mc:Fallback>
      </mc:AlternateContent>
    </w:r>
    <w:r w:rsidRPr="008758AA">
      <w:rPr>
        <w:noProof/>
        <w:sz w:val="16"/>
        <w:szCs w:val="16"/>
      </w:rPr>
      <w:t>April</w:t>
    </w:r>
    <w:r w:rsidRPr="008758AA">
      <w:rPr>
        <w:sz w:val="16"/>
        <w:szCs w:val="16"/>
      </w:rP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259B2"/>
    <w:multiLevelType w:val="hybridMultilevel"/>
    <w:tmpl w:val="AC0848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B9E62FA"/>
    <w:multiLevelType w:val="hybridMultilevel"/>
    <w:tmpl w:val="9BF0B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3F09ED"/>
    <w:multiLevelType w:val="multilevel"/>
    <w:tmpl w:val="CD40BF9A"/>
    <w:styleLink w:val="Lijstmetopsommingstekens"/>
    <w:lvl w:ilvl="0">
      <w:start w:val="1"/>
      <w:numFmt w:val="bullet"/>
      <w:lvlText w:val=""/>
      <w:lvlJc w:val="left"/>
      <w:pPr>
        <w:ind w:left="245" w:hanging="245"/>
      </w:pPr>
      <w:rPr>
        <w:rFonts w:ascii="Century Schoolbook" w:eastAsia="Times New Roman" w:hAnsi="Wingdings 2" w:cs="Times New Roman" w:hint="default"/>
        <w:color w:val="FE8637"/>
        <w:sz w:val="16"/>
        <w:szCs w:val="16"/>
      </w:rPr>
    </w:lvl>
    <w:lvl w:ilvl="1">
      <w:start w:val="1"/>
      <w:numFmt w:val="bullet"/>
      <w:lvlText w:val=""/>
      <w:lvlJc w:val="left"/>
      <w:pPr>
        <w:ind w:left="490" w:hanging="245"/>
      </w:pPr>
      <w:rPr>
        <w:rFonts w:ascii="Symbol" w:hAnsi="Symbol" w:hint="default"/>
        <w:color w:val="FE8637"/>
        <w:sz w:val="18"/>
      </w:rPr>
    </w:lvl>
    <w:lvl w:ilvl="2">
      <w:start w:val="1"/>
      <w:numFmt w:val="bullet"/>
      <w:lvlText w:val=""/>
      <w:lvlJc w:val="left"/>
      <w:pPr>
        <w:ind w:left="735" w:hanging="245"/>
      </w:pPr>
      <w:rPr>
        <w:rFonts w:ascii="Symbol" w:hAnsi="Symbol" w:hint="default"/>
        <w:color w:val="FE8637"/>
        <w:sz w:val="18"/>
      </w:rPr>
    </w:lvl>
    <w:lvl w:ilvl="3">
      <w:start w:val="1"/>
      <w:numFmt w:val="bullet"/>
      <w:lvlText w:val=""/>
      <w:lvlJc w:val="left"/>
      <w:pPr>
        <w:ind w:left="980" w:hanging="245"/>
      </w:pPr>
      <w:rPr>
        <w:rFonts w:ascii="Symbol" w:hAnsi="Symbol" w:hint="default"/>
        <w:color w:val="E65B01"/>
        <w:sz w:val="12"/>
      </w:rPr>
    </w:lvl>
    <w:lvl w:ilvl="4">
      <w:start w:val="1"/>
      <w:numFmt w:val="bullet"/>
      <w:lvlText w:val=""/>
      <w:lvlJc w:val="left"/>
      <w:pPr>
        <w:ind w:left="1225" w:hanging="245"/>
      </w:pPr>
      <w:rPr>
        <w:rFonts w:ascii="Symbol" w:hAnsi="Symbol" w:hint="default"/>
        <w:color w:val="E65B01"/>
        <w:sz w:val="12"/>
      </w:rPr>
    </w:lvl>
    <w:lvl w:ilvl="5">
      <w:start w:val="1"/>
      <w:numFmt w:val="bullet"/>
      <w:lvlText w:val=""/>
      <w:lvlJc w:val="left"/>
      <w:pPr>
        <w:ind w:left="1470" w:hanging="245"/>
      </w:pPr>
      <w:rPr>
        <w:rFonts w:ascii="Symbol" w:hAnsi="Symbol" w:hint="default"/>
        <w:color w:val="777C84"/>
        <w:sz w:val="12"/>
      </w:rPr>
    </w:lvl>
    <w:lvl w:ilvl="6">
      <w:start w:val="1"/>
      <w:numFmt w:val="bullet"/>
      <w:lvlText w:val=""/>
      <w:lvlJc w:val="left"/>
      <w:pPr>
        <w:ind w:left="1715" w:hanging="245"/>
      </w:pPr>
      <w:rPr>
        <w:rFonts w:ascii="Symbol" w:hAnsi="Symbol" w:hint="default"/>
        <w:color w:val="777C84"/>
        <w:sz w:val="12"/>
      </w:rPr>
    </w:lvl>
    <w:lvl w:ilvl="7">
      <w:start w:val="1"/>
      <w:numFmt w:val="bullet"/>
      <w:lvlText w:val=""/>
      <w:lvlJc w:val="left"/>
      <w:pPr>
        <w:ind w:left="1960" w:hanging="245"/>
      </w:pPr>
      <w:rPr>
        <w:rFonts w:ascii="Symbol" w:hAnsi="Symbol" w:hint="default"/>
        <w:color w:val="777C84"/>
        <w:sz w:val="12"/>
      </w:rPr>
    </w:lvl>
    <w:lvl w:ilvl="8">
      <w:start w:val="1"/>
      <w:numFmt w:val="bullet"/>
      <w:lvlText w:val=""/>
      <w:lvlJc w:val="left"/>
      <w:pPr>
        <w:ind w:left="2205" w:hanging="245"/>
      </w:pPr>
      <w:rPr>
        <w:rFonts w:ascii="Symbol" w:hAnsi="Symbol" w:hint="default"/>
        <w:color w:val="777C84"/>
        <w:sz w:val="12"/>
      </w:rPr>
    </w:lvl>
  </w:abstractNum>
  <w:abstractNum w:abstractNumId="3">
    <w:nsid w:val="0D290BB1"/>
    <w:multiLevelType w:val="hybridMultilevel"/>
    <w:tmpl w:val="6CE86B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5E52E58"/>
    <w:multiLevelType w:val="hybridMultilevel"/>
    <w:tmpl w:val="4EDEF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97E3499"/>
    <w:multiLevelType w:val="multilevel"/>
    <w:tmpl w:val="85C08436"/>
    <w:styleLink w:val="Genummerdelijst"/>
    <w:lvl w:ilvl="0">
      <w:start w:val="1"/>
      <w:numFmt w:val="decimal"/>
      <w:lvlText w:val="%1)"/>
      <w:lvlJc w:val="left"/>
      <w:pPr>
        <w:ind w:left="288" w:hanging="288"/>
      </w:pPr>
      <w:rPr>
        <w:rFonts w:ascii="Century Schoolbook" w:eastAsia="Times New Roman" w:cs="Times New Roman" w:hint="default"/>
        <w:szCs w:val="20"/>
      </w:rPr>
    </w:lvl>
    <w:lvl w:ilvl="1">
      <w:start w:val="1"/>
      <w:numFmt w:val="lowerLetter"/>
      <w:lvlText w:val="%2)"/>
      <w:lvlJc w:val="left"/>
      <w:pPr>
        <w:ind w:left="576" w:hanging="288"/>
      </w:pPr>
      <w:rPr>
        <w:rFonts w:hint="default"/>
        <w:color w:val="575F6D"/>
      </w:rPr>
    </w:lvl>
    <w:lvl w:ilvl="2">
      <w:start w:val="1"/>
      <w:numFmt w:val="lowerRoman"/>
      <w:lvlText w:val="%3)"/>
      <w:lvlJc w:val="left"/>
      <w:pPr>
        <w:ind w:left="864" w:hanging="288"/>
      </w:pPr>
      <w:rPr>
        <w:rFonts w:hint="default"/>
        <w:color w:val="575F6D"/>
      </w:rPr>
    </w:lvl>
    <w:lvl w:ilvl="3">
      <w:start w:val="1"/>
      <w:numFmt w:val="decimal"/>
      <w:lvlText w:val="(%4)"/>
      <w:lvlJc w:val="left"/>
      <w:pPr>
        <w:ind w:left="1152" w:hanging="288"/>
      </w:pPr>
      <w:rPr>
        <w:rFonts w:hint="default"/>
        <w:color w:val="575F6D"/>
      </w:rPr>
    </w:lvl>
    <w:lvl w:ilvl="4">
      <w:start w:val="1"/>
      <w:numFmt w:val="lowerLetter"/>
      <w:lvlText w:val="(%5)"/>
      <w:lvlJc w:val="left"/>
      <w:pPr>
        <w:ind w:left="1440" w:hanging="288"/>
      </w:pPr>
      <w:rPr>
        <w:rFonts w:hint="default"/>
        <w:color w:val="575F6D"/>
      </w:rPr>
    </w:lvl>
    <w:lvl w:ilvl="5">
      <w:start w:val="1"/>
      <w:numFmt w:val="lowerRoman"/>
      <w:lvlText w:val="(%6)"/>
      <w:lvlJc w:val="left"/>
      <w:pPr>
        <w:ind w:left="1728" w:hanging="288"/>
      </w:pPr>
      <w:rPr>
        <w:rFonts w:hint="default"/>
        <w:color w:val="575F6D"/>
      </w:rPr>
    </w:lvl>
    <w:lvl w:ilvl="6">
      <w:start w:val="1"/>
      <w:numFmt w:val="decimal"/>
      <w:lvlText w:val="%7."/>
      <w:lvlJc w:val="left"/>
      <w:pPr>
        <w:ind w:left="2016" w:hanging="288"/>
      </w:pPr>
      <w:rPr>
        <w:rFonts w:hint="default"/>
        <w:color w:val="575F6D"/>
      </w:rPr>
    </w:lvl>
    <w:lvl w:ilvl="7">
      <w:start w:val="1"/>
      <w:numFmt w:val="lowerLetter"/>
      <w:lvlText w:val="%8."/>
      <w:lvlJc w:val="left"/>
      <w:pPr>
        <w:ind w:left="2304" w:hanging="288"/>
      </w:pPr>
      <w:rPr>
        <w:rFonts w:hint="default"/>
        <w:color w:val="575F6D"/>
      </w:rPr>
    </w:lvl>
    <w:lvl w:ilvl="8">
      <w:start w:val="1"/>
      <w:numFmt w:val="lowerRoman"/>
      <w:lvlText w:val="%9."/>
      <w:lvlJc w:val="left"/>
      <w:pPr>
        <w:ind w:left="2592" w:hanging="288"/>
      </w:pPr>
      <w:rPr>
        <w:rFonts w:hint="default"/>
        <w:color w:val="575F6D"/>
      </w:rPr>
    </w:lvl>
  </w:abstractNum>
  <w:abstractNum w:abstractNumId="6">
    <w:nsid w:val="1C465041"/>
    <w:multiLevelType w:val="hybridMultilevel"/>
    <w:tmpl w:val="C3DA17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CCB46E7"/>
    <w:multiLevelType w:val="hybridMultilevel"/>
    <w:tmpl w:val="BDA4F1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0087A20"/>
    <w:multiLevelType w:val="multilevel"/>
    <w:tmpl w:val="176628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B22D2"/>
    <w:multiLevelType w:val="hybridMultilevel"/>
    <w:tmpl w:val="34948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7C31FF7"/>
    <w:multiLevelType w:val="hybridMultilevel"/>
    <w:tmpl w:val="01880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8B138A2"/>
    <w:multiLevelType w:val="hybridMultilevel"/>
    <w:tmpl w:val="D9424DF8"/>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297A64D4"/>
    <w:multiLevelType w:val="hybridMultilevel"/>
    <w:tmpl w:val="CC0441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FE51480"/>
    <w:multiLevelType w:val="hybridMultilevel"/>
    <w:tmpl w:val="411C19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3347C53"/>
    <w:multiLevelType w:val="hybridMultilevel"/>
    <w:tmpl w:val="B64624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6307C12"/>
    <w:multiLevelType w:val="hybridMultilevel"/>
    <w:tmpl w:val="08D667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7545BBA"/>
    <w:multiLevelType w:val="hybridMultilevel"/>
    <w:tmpl w:val="5ED8DEAC"/>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80A084D"/>
    <w:multiLevelType w:val="hybridMultilevel"/>
    <w:tmpl w:val="2FFE7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393A1983"/>
    <w:multiLevelType w:val="hybridMultilevel"/>
    <w:tmpl w:val="E1D67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F125652"/>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nsid w:val="40000B01"/>
    <w:multiLevelType w:val="hybridMultilevel"/>
    <w:tmpl w:val="87FA220E"/>
    <w:lvl w:ilvl="0" w:tplc="7F56AB70">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43FA0C7C"/>
    <w:multiLevelType w:val="hybridMultilevel"/>
    <w:tmpl w:val="5D749D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4B7210BD"/>
    <w:multiLevelType w:val="hybridMultilevel"/>
    <w:tmpl w:val="AAA4C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EAF50AA"/>
    <w:multiLevelType w:val="hybridMultilevel"/>
    <w:tmpl w:val="C3DA17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57E23145"/>
    <w:multiLevelType w:val="hybridMultilevel"/>
    <w:tmpl w:val="A50C43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597778E8"/>
    <w:multiLevelType w:val="hybridMultilevel"/>
    <w:tmpl w:val="5F3E5F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95A7D11"/>
    <w:multiLevelType w:val="hybridMultilevel"/>
    <w:tmpl w:val="79DA3ED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16F0254"/>
    <w:multiLevelType w:val="hybridMultilevel"/>
    <w:tmpl w:val="1A9E8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3026ADD"/>
    <w:multiLevelType w:val="hybridMultilevel"/>
    <w:tmpl w:val="EA2EA3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6532C5A"/>
    <w:multiLevelType w:val="hybridMultilevel"/>
    <w:tmpl w:val="738AFB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B9E2A3E"/>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4"/>
  </w:num>
  <w:num w:numId="4">
    <w:abstractNumId w:val="25"/>
  </w:num>
  <w:num w:numId="5">
    <w:abstractNumId w:val="0"/>
  </w:num>
  <w:num w:numId="6">
    <w:abstractNumId w:val="24"/>
  </w:num>
  <w:num w:numId="7">
    <w:abstractNumId w:val="18"/>
  </w:num>
  <w:num w:numId="8">
    <w:abstractNumId w:val="22"/>
  </w:num>
  <w:num w:numId="9">
    <w:abstractNumId w:val="12"/>
  </w:num>
  <w:num w:numId="10">
    <w:abstractNumId w:val="29"/>
  </w:num>
  <w:num w:numId="11">
    <w:abstractNumId w:val="28"/>
  </w:num>
  <w:num w:numId="12">
    <w:abstractNumId w:val="26"/>
  </w:num>
  <w:num w:numId="13">
    <w:abstractNumId w:val="8"/>
  </w:num>
  <w:num w:numId="14">
    <w:abstractNumId w:val="19"/>
  </w:num>
  <w:num w:numId="15">
    <w:abstractNumId w:val="11"/>
  </w:num>
  <w:num w:numId="16">
    <w:abstractNumId w:val="20"/>
  </w:num>
  <w:num w:numId="17">
    <w:abstractNumId w:val="1"/>
  </w:num>
  <w:num w:numId="18">
    <w:abstractNumId w:val="30"/>
  </w:num>
  <w:num w:numId="19">
    <w:abstractNumId w:val="7"/>
  </w:num>
  <w:num w:numId="20">
    <w:abstractNumId w:val="3"/>
  </w:num>
  <w:num w:numId="21">
    <w:abstractNumId w:val="15"/>
  </w:num>
  <w:num w:numId="22">
    <w:abstractNumId w:val="13"/>
  </w:num>
  <w:num w:numId="23">
    <w:abstractNumId w:val="27"/>
  </w:num>
  <w:num w:numId="24">
    <w:abstractNumId w:val="23"/>
  </w:num>
  <w:num w:numId="25">
    <w:abstractNumId w:val="16"/>
  </w:num>
  <w:num w:numId="26">
    <w:abstractNumId w:val="9"/>
  </w:num>
  <w:num w:numId="27">
    <w:abstractNumId w:val="6"/>
  </w:num>
  <w:num w:numId="28">
    <w:abstractNumId w:val="10"/>
  </w:num>
  <w:num w:numId="29">
    <w:abstractNumId w:val="14"/>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E6F"/>
    <w:rsid w:val="00007FA1"/>
    <w:rsid w:val="00013F8E"/>
    <w:rsid w:val="00022E8E"/>
    <w:rsid w:val="000277CE"/>
    <w:rsid w:val="000668DA"/>
    <w:rsid w:val="00072EBE"/>
    <w:rsid w:val="000B7B10"/>
    <w:rsid w:val="001635EB"/>
    <w:rsid w:val="00193D77"/>
    <w:rsid w:val="00195ED2"/>
    <w:rsid w:val="001D50DD"/>
    <w:rsid w:val="00231B7E"/>
    <w:rsid w:val="00264539"/>
    <w:rsid w:val="0028190E"/>
    <w:rsid w:val="00292EC7"/>
    <w:rsid w:val="0038083D"/>
    <w:rsid w:val="003D28AD"/>
    <w:rsid w:val="003D4338"/>
    <w:rsid w:val="00474DE0"/>
    <w:rsid w:val="004A4EFA"/>
    <w:rsid w:val="004D2297"/>
    <w:rsid w:val="00510EA0"/>
    <w:rsid w:val="005819F1"/>
    <w:rsid w:val="005A2BF2"/>
    <w:rsid w:val="006314CB"/>
    <w:rsid w:val="006336AB"/>
    <w:rsid w:val="00707BE3"/>
    <w:rsid w:val="00750E0D"/>
    <w:rsid w:val="00773CB8"/>
    <w:rsid w:val="0077521A"/>
    <w:rsid w:val="007801C3"/>
    <w:rsid w:val="008641EE"/>
    <w:rsid w:val="00874346"/>
    <w:rsid w:val="008758AA"/>
    <w:rsid w:val="008A2553"/>
    <w:rsid w:val="00957350"/>
    <w:rsid w:val="009733A9"/>
    <w:rsid w:val="009A4721"/>
    <w:rsid w:val="00A25B8A"/>
    <w:rsid w:val="00A4604B"/>
    <w:rsid w:val="00A52811"/>
    <w:rsid w:val="00A73D37"/>
    <w:rsid w:val="00A75354"/>
    <w:rsid w:val="00AD5D4B"/>
    <w:rsid w:val="00AE2631"/>
    <w:rsid w:val="00B21D54"/>
    <w:rsid w:val="00B3114A"/>
    <w:rsid w:val="00B47068"/>
    <w:rsid w:val="00BC4764"/>
    <w:rsid w:val="00C55920"/>
    <w:rsid w:val="00C912E6"/>
    <w:rsid w:val="00C95B47"/>
    <w:rsid w:val="00CB05A1"/>
    <w:rsid w:val="00CD77B3"/>
    <w:rsid w:val="00CF2AFA"/>
    <w:rsid w:val="00D147FE"/>
    <w:rsid w:val="00D479B1"/>
    <w:rsid w:val="00D9106B"/>
    <w:rsid w:val="00DE7AC4"/>
    <w:rsid w:val="00DF42BE"/>
    <w:rsid w:val="00E00855"/>
    <w:rsid w:val="00E142D7"/>
    <w:rsid w:val="00E165C1"/>
    <w:rsid w:val="00EC4E80"/>
    <w:rsid w:val="00F218C6"/>
    <w:rsid w:val="00F36089"/>
    <w:rsid w:val="00F45658"/>
    <w:rsid w:val="00F47B60"/>
    <w:rsid w:val="00FA03CA"/>
    <w:rsid w:val="00FA1E6F"/>
    <w:rsid w:val="00FB07EE"/>
    <w:rsid w:val="00FD7067"/>
    <w:rsid w:val="00FE79F7"/>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9"/>
    <w:lsdException w:name="heading 3" w:semiHidden="0"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qFormat="0"/>
    <w:lsdException w:name="index 2" w:qFormat="0"/>
    <w:lsdException w:name="index 3" w:qFormat="0"/>
    <w:lsdException w:name="index 4" w:qFormat="0"/>
    <w:lsdException w:name="index 5" w:qFormat="0"/>
    <w:lsdException w:name="index 6" w:qFormat="0"/>
    <w:lsdException w:name="index 7" w:qFormat="0"/>
    <w:lsdException w:name="index 8" w:qFormat="0"/>
    <w:lsdException w:name="index 9" w:qFormat="0"/>
    <w:lsdException w:name="toc 1" w:uiPriority="39" w:qFormat="0"/>
    <w:lsdException w:name="toc 2" w:uiPriority="39" w:qFormat="0"/>
    <w:lsdException w:name="toc 3" w:uiPriority="39" w:qFormat="0"/>
    <w:lsdException w:name="toc 4" w:uiPriority="39" w:qFormat="0"/>
    <w:lsdException w:name="toc 5" w:uiPriority="39" w:qFormat="0"/>
    <w:lsdException w:name="toc 6" w:uiPriority="39" w:qFormat="0"/>
    <w:lsdException w:name="toc 7" w:uiPriority="39" w:qFormat="0"/>
    <w:lsdException w:name="toc 8" w:uiPriority="39" w:qFormat="0"/>
    <w:lsdException w:name="toc 9" w:uiPriority="39" w:qFormat="0"/>
    <w:lsdException w:name="footnote text" w:qFormat="0"/>
    <w:lsdException w:name="annotation text" w:qFormat="0"/>
    <w:lsdException w:name="index heading" w:qFormat="0"/>
    <w:lsdException w:name="caption" w:semiHidden="0" w:uiPriority="35" w:qFormat="0"/>
    <w:lsdException w:name="table of figures" w:qFormat="0"/>
    <w:lsdException w:name="envelope address" w:qFormat="0"/>
    <w:lsdException w:name="envelope return" w:qFormat="0"/>
    <w:lsdException w:name="footnote reference" w:qFormat="0"/>
    <w:lsdException w:name="annotation reference" w:qFormat="0"/>
    <w:lsdException w:name="line number" w:qFormat="0"/>
    <w:lsdException w:name="page number" w:qFormat="0"/>
    <w:lsdException w:name="endnote reference" w:qFormat="0"/>
    <w:lsdException w:name="endnote text" w:qFormat="0"/>
    <w:lsdException w:name="table of authorities" w:qFormat="0"/>
    <w:lsdException w:name="macro" w:qFormat="0"/>
    <w:lsdException w:name="toa heading" w:qFormat="0"/>
    <w:lsdException w:name="List" w:qFormat="0"/>
    <w:lsdException w:name="List Bullet" w:qFormat="0"/>
    <w:lsdException w:name="List Number" w:qFormat="0"/>
    <w:lsdException w:name="List 2" w:qFormat="0"/>
    <w:lsdException w:name="List 3" w:qFormat="0"/>
    <w:lsdException w:name="List 4" w:qFormat="0"/>
    <w:lsdException w:name="List 5" w:qFormat="0"/>
    <w:lsdException w:name="List Bullet 2" w:qFormat="0"/>
    <w:lsdException w:name="List Bullet 3" w:qFormat="0"/>
    <w:lsdException w:name="List Bullet 4" w:qFormat="0"/>
    <w:lsdException w:name="List Bullet 5" w:qFormat="0"/>
    <w:lsdException w:name="List Number 2" w:qFormat="0"/>
    <w:lsdException w:name="List Number 3" w:qFormat="0"/>
    <w:lsdException w:name="List Number 4" w:qFormat="0"/>
    <w:lsdException w:name="List Number 5" w:qFormat="0"/>
    <w:lsdException w:name="Title" w:semiHidden="0" w:uiPriority="10"/>
    <w:lsdException w:name="Closing" w:qFormat="0"/>
    <w:lsdException w:name="Signature" w:qFormat="0"/>
    <w:lsdException w:name="Default Paragraph Font" w:uiPriority="1"/>
    <w:lsdException w:name="Body Text" w:qFormat="0"/>
    <w:lsdException w:name="Body Text Indent" w:qFormat="0"/>
    <w:lsdException w:name="List Continue" w:qFormat="0"/>
    <w:lsdException w:name="List Continue 2" w:qFormat="0"/>
    <w:lsdException w:name="List Continue 3" w:qFormat="0"/>
    <w:lsdException w:name="List Continue 4" w:qFormat="0"/>
    <w:lsdException w:name="List Continue 5" w:qFormat="0"/>
    <w:lsdException w:name="Message Header" w:qFormat="0"/>
    <w:lsdException w:name="Subtitle" w:semiHidden="0" w:uiPriority="11"/>
    <w:lsdException w:name="Salutation" w:qFormat="0"/>
    <w:lsdException w:name="Date" w:qFormat="0"/>
    <w:lsdException w:name="Body Text First Indent" w:qFormat="0"/>
    <w:lsdException w:name="Body Text First Indent 2" w:qFormat="0"/>
    <w:lsdException w:name="Note Heading" w:qFormat="0"/>
    <w:lsdException w:name="Body Text 2" w:qFormat="0"/>
    <w:lsdException w:name="Body Text 3" w:qFormat="0"/>
    <w:lsdException w:name="Body Text Indent 2" w:qFormat="0"/>
    <w:lsdException w:name="Body Text Indent 3" w:qFormat="0"/>
    <w:lsdException w:name="Block Text" w:qFormat="0"/>
    <w:lsdException w:name="Hyperlink" w:qFormat="0"/>
    <w:lsdException w:name="FollowedHyperlink" w:qFormat="0"/>
    <w:lsdException w:name="Strong" w:semiHidden="0" w:uiPriority="22"/>
    <w:lsdException w:name="Emphasis" w:semiHidden="0" w:uiPriority="20"/>
    <w:lsdException w:name="Document Map" w:qFormat="0"/>
    <w:lsdException w:name="Plain Text" w:qFormat="0"/>
    <w:lsdException w:name="E-mail Signature" w:qFormat="0"/>
    <w:lsdException w:name="Normal (Web)" w:qFormat="0"/>
    <w:lsdException w:name="HTML Acronym" w:qFormat="0"/>
    <w:lsdException w:name="HTML Address" w:qFormat="0"/>
    <w:lsdException w:name="HTML Cite" w:qFormat="0"/>
    <w:lsdException w:name="HTML Code" w:qFormat="0"/>
    <w:lsdException w:name="HTML Definition" w:qFormat="0"/>
    <w:lsdException w:name="HTML Keyboard" w:qFormat="0"/>
    <w:lsdException w:name="HTML Preformatted" w:qFormat="0"/>
    <w:lsdException w:name="HTML Sample" w:qFormat="0"/>
    <w:lsdException w:name="HTML Typewriter" w:qFormat="0"/>
    <w:lsdException w:name="HTML Variable" w:qFormat="0"/>
    <w:lsdException w:name="annotation subject" w:qFormat="0"/>
    <w:lsdException w:name="Table Grid" w:semiHidden="0" w:uiPriority="1"/>
    <w:lsdException w:name="Placeholder Text" w:qFormat="0"/>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qFormat="0"/>
    <w:lsdException w:name="TOC Heading" w:uiPriority="39" w:unhideWhenUsed="1"/>
  </w:latentStyles>
  <w:style w:type="paragraph" w:default="1" w:styleId="Standaard">
    <w:name w:val="Normal"/>
    <w:qFormat/>
    <w:rsid w:val="00292EC7"/>
  </w:style>
  <w:style w:type="paragraph" w:styleId="Kop1">
    <w:name w:val="heading 1"/>
    <w:basedOn w:val="Standaard"/>
    <w:next w:val="Standaard"/>
    <w:link w:val="Kop1Char"/>
    <w:uiPriority w:val="9"/>
    <w:qFormat/>
    <w:rsid w:val="0028190E"/>
    <w:pPr>
      <w:pageBreakBefore/>
      <w:numPr>
        <w:numId w:val="14"/>
      </w:numPr>
      <w:spacing w:before="48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28190E"/>
    <w:pPr>
      <w:numPr>
        <w:ilvl w:val="1"/>
        <w:numId w:val="14"/>
      </w:numPr>
      <w:spacing w:before="400" w:line="271" w:lineRule="auto"/>
      <w:outlineLvl w:val="1"/>
    </w:pPr>
    <w:rPr>
      <w:smallCaps/>
      <w:sz w:val="28"/>
      <w:szCs w:val="28"/>
    </w:rPr>
  </w:style>
  <w:style w:type="paragraph" w:styleId="Kop3">
    <w:name w:val="heading 3"/>
    <w:basedOn w:val="Standaard"/>
    <w:next w:val="Standaard"/>
    <w:link w:val="Kop3Char"/>
    <w:uiPriority w:val="9"/>
    <w:unhideWhenUsed/>
    <w:qFormat/>
    <w:rsid w:val="00292EC7"/>
    <w:pPr>
      <w:numPr>
        <w:ilvl w:val="2"/>
        <w:numId w:val="14"/>
      </w:num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292EC7"/>
    <w:pPr>
      <w:numPr>
        <w:ilvl w:val="3"/>
        <w:numId w:val="14"/>
      </w:num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292EC7"/>
    <w:pPr>
      <w:numPr>
        <w:ilvl w:val="4"/>
        <w:numId w:val="14"/>
      </w:num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292EC7"/>
    <w:pPr>
      <w:numPr>
        <w:ilvl w:val="5"/>
        <w:numId w:val="14"/>
      </w:num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292EC7"/>
    <w:pPr>
      <w:numPr>
        <w:ilvl w:val="6"/>
        <w:numId w:val="14"/>
      </w:num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292EC7"/>
    <w:pPr>
      <w:numPr>
        <w:ilvl w:val="7"/>
        <w:numId w:val="14"/>
      </w:num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292EC7"/>
    <w:pPr>
      <w:numPr>
        <w:ilvl w:val="8"/>
        <w:numId w:val="14"/>
      </w:num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190E"/>
    <w:rPr>
      <w:smallCaps/>
      <w:spacing w:val="5"/>
      <w:sz w:val="36"/>
      <w:szCs w:val="36"/>
    </w:rPr>
  </w:style>
  <w:style w:type="character" w:customStyle="1" w:styleId="Kop2Char">
    <w:name w:val="Kop 2 Char"/>
    <w:basedOn w:val="Standaardalinea-lettertype"/>
    <w:link w:val="Kop2"/>
    <w:uiPriority w:val="9"/>
    <w:rsid w:val="0028190E"/>
    <w:rPr>
      <w:smallCaps/>
      <w:sz w:val="28"/>
      <w:szCs w:val="28"/>
    </w:rPr>
  </w:style>
  <w:style w:type="paragraph" w:styleId="Titel">
    <w:name w:val="Title"/>
    <w:basedOn w:val="Standaard"/>
    <w:next w:val="Standaard"/>
    <w:link w:val="TitelChar"/>
    <w:uiPriority w:val="10"/>
    <w:qFormat/>
    <w:rsid w:val="00292EC7"/>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292EC7"/>
    <w:rPr>
      <w:smallCaps/>
      <w:sz w:val="52"/>
      <w:szCs w:val="52"/>
    </w:rPr>
  </w:style>
  <w:style w:type="paragraph" w:styleId="Ondertitel">
    <w:name w:val="Subtitle"/>
    <w:basedOn w:val="Standaard"/>
    <w:next w:val="Standaard"/>
    <w:link w:val="OndertitelChar"/>
    <w:uiPriority w:val="11"/>
    <w:qFormat/>
    <w:rsid w:val="00292EC7"/>
    <w:rPr>
      <w:i/>
      <w:iCs/>
      <w:smallCaps/>
      <w:spacing w:val="10"/>
      <w:sz w:val="28"/>
      <w:szCs w:val="28"/>
    </w:rPr>
  </w:style>
  <w:style w:type="character" w:customStyle="1" w:styleId="OndertitelChar">
    <w:name w:val="Ondertitel Char"/>
    <w:basedOn w:val="Standaardalinea-lettertype"/>
    <w:link w:val="Ondertitel"/>
    <w:uiPriority w:val="11"/>
    <w:rsid w:val="00292EC7"/>
    <w:rPr>
      <w:i/>
      <w:iCs/>
      <w:smallCaps/>
      <w:spacing w:val="10"/>
      <w:sz w:val="28"/>
      <w:szCs w:val="28"/>
    </w:rPr>
  </w:style>
  <w:style w:type="paragraph" w:styleId="Ballontekst">
    <w:name w:val="Balloon Text"/>
    <w:basedOn w:val="Standaard"/>
    <w:link w:val="BallontekstChar"/>
    <w:uiPriority w:val="99"/>
    <w:semiHidden/>
    <w:unhideWhenUsed/>
    <w:rsid w:val="00022E8E"/>
    <w:pPr>
      <w:spacing w:after="0" w:line="240" w:lineRule="auto"/>
    </w:pPr>
    <w:rPr>
      <w:rFonts w:eastAsiaTheme="minorEastAsia" w:hAnsi="Tahoma"/>
      <w:color w:val="414751" w:themeColor="text2" w:themeShade="BF"/>
      <w:sz w:val="16"/>
      <w:szCs w:val="16"/>
    </w:rPr>
  </w:style>
  <w:style w:type="character" w:customStyle="1" w:styleId="BallontekstChar">
    <w:name w:val="Ballontekst Char"/>
    <w:link w:val="Ballontekst"/>
    <w:uiPriority w:val="99"/>
    <w:semiHidden/>
    <w:rsid w:val="00022E8E"/>
    <w:rPr>
      <w:rFonts w:eastAsia="Times New Roman" w:hAnsi="Tahoma"/>
      <w:color w:val="414751"/>
      <w:sz w:val="16"/>
      <w:szCs w:val="16"/>
      <w:lang w:val="nl-NL"/>
    </w:rPr>
  </w:style>
  <w:style w:type="character" w:styleId="Titelvanboek">
    <w:name w:val="Book Title"/>
    <w:basedOn w:val="Standaardalinea-lettertype"/>
    <w:uiPriority w:val="33"/>
    <w:qFormat/>
    <w:rsid w:val="00292EC7"/>
    <w:rPr>
      <w:i/>
      <w:iCs/>
      <w:smallCaps/>
      <w:spacing w:val="5"/>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35"/>
    <w:unhideWhenUsed/>
    <w:rsid w:val="00292EC7"/>
    <w:rPr>
      <w:caps/>
      <w:spacing w:val="10"/>
      <w:sz w:val="18"/>
      <w:szCs w:val="18"/>
    </w:rPr>
  </w:style>
  <w:style w:type="character" w:styleId="Nadruk">
    <w:name w:val="Emphasis"/>
    <w:uiPriority w:val="20"/>
    <w:qFormat/>
    <w:rsid w:val="00292EC7"/>
    <w:rPr>
      <w:b/>
      <w:bCs/>
      <w:i/>
      <w:iCs/>
      <w:spacing w:val="10"/>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link w:val="Voettekst"/>
    <w:uiPriority w:val="99"/>
    <w:rsid w:val="00022E8E"/>
    <w:rPr>
      <w:color w:val="414751"/>
      <w:sz w:val="20"/>
    </w:rPr>
  </w:style>
  <w:style w:type="paragraph" w:styleId="Koptekst">
    <w:name w:val="header"/>
    <w:basedOn w:val="Standaard"/>
    <w:link w:val="KoptekstChar"/>
    <w:uiPriority w:val="99"/>
    <w:unhideWhenUsed/>
    <w:rsid w:val="00022E8E"/>
    <w:pPr>
      <w:tabs>
        <w:tab w:val="center" w:pos="4680"/>
        <w:tab w:val="right" w:pos="9360"/>
      </w:tabs>
      <w:spacing w:after="0" w:line="240" w:lineRule="auto"/>
    </w:pPr>
  </w:style>
  <w:style w:type="character" w:customStyle="1" w:styleId="KoptekstChar">
    <w:name w:val="Koptekst Char"/>
    <w:link w:val="Koptekst"/>
    <w:uiPriority w:val="99"/>
    <w:rsid w:val="00022E8E"/>
    <w:rPr>
      <w:color w:val="414751"/>
      <w:sz w:val="20"/>
    </w:rPr>
  </w:style>
  <w:style w:type="character" w:customStyle="1" w:styleId="Kop3Char">
    <w:name w:val="Kop 3 Char"/>
    <w:basedOn w:val="Standaardalinea-lettertype"/>
    <w:link w:val="Kop3"/>
    <w:uiPriority w:val="9"/>
    <w:rsid w:val="00292EC7"/>
    <w:rPr>
      <w:i/>
      <w:iCs/>
      <w:smallCaps/>
      <w:spacing w:val="5"/>
      <w:sz w:val="26"/>
      <w:szCs w:val="26"/>
    </w:rPr>
  </w:style>
  <w:style w:type="character" w:customStyle="1" w:styleId="Kop4Char">
    <w:name w:val="Kop 4 Char"/>
    <w:basedOn w:val="Standaardalinea-lettertype"/>
    <w:link w:val="Kop4"/>
    <w:uiPriority w:val="9"/>
    <w:semiHidden/>
    <w:rsid w:val="00292EC7"/>
    <w:rPr>
      <w:b/>
      <w:bCs/>
      <w:spacing w:val="5"/>
      <w:sz w:val="24"/>
      <w:szCs w:val="24"/>
    </w:rPr>
  </w:style>
  <w:style w:type="character" w:customStyle="1" w:styleId="Kop5Char">
    <w:name w:val="Kop 5 Char"/>
    <w:basedOn w:val="Standaardalinea-lettertype"/>
    <w:link w:val="Kop5"/>
    <w:uiPriority w:val="9"/>
    <w:semiHidden/>
    <w:rsid w:val="00292EC7"/>
    <w:rPr>
      <w:i/>
      <w:iCs/>
      <w:sz w:val="24"/>
      <w:szCs w:val="24"/>
    </w:rPr>
  </w:style>
  <w:style w:type="character" w:customStyle="1" w:styleId="Kop6Char">
    <w:name w:val="Kop 6 Char"/>
    <w:basedOn w:val="Standaardalinea-lettertype"/>
    <w:link w:val="Kop6"/>
    <w:uiPriority w:val="9"/>
    <w:semiHidden/>
    <w:rsid w:val="00292EC7"/>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292EC7"/>
    <w:rPr>
      <w:b/>
      <w:bCs/>
      <w:i/>
      <w:iCs/>
      <w:color w:val="5A5A5A" w:themeColor="text1" w:themeTint="A5"/>
      <w:sz w:val="20"/>
      <w:szCs w:val="20"/>
    </w:rPr>
  </w:style>
  <w:style w:type="character" w:customStyle="1" w:styleId="Kop8Char">
    <w:name w:val="Kop 8 Char"/>
    <w:basedOn w:val="Standaardalinea-lettertype"/>
    <w:link w:val="Kop8"/>
    <w:uiPriority w:val="9"/>
    <w:semiHidden/>
    <w:rsid w:val="00292EC7"/>
    <w:rPr>
      <w:b/>
      <w:bCs/>
      <w:color w:val="7F7F7F" w:themeColor="text1" w:themeTint="80"/>
      <w:sz w:val="20"/>
      <w:szCs w:val="20"/>
    </w:rPr>
  </w:style>
  <w:style w:type="character" w:customStyle="1" w:styleId="Kop9Char">
    <w:name w:val="Kop 9 Char"/>
    <w:basedOn w:val="Standaardalinea-lettertype"/>
    <w:link w:val="Kop9"/>
    <w:uiPriority w:val="9"/>
    <w:semiHidden/>
    <w:rsid w:val="00292EC7"/>
    <w:rPr>
      <w:b/>
      <w:bCs/>
      <w:i/>
      <w:iCs/>
      <w:color w:val="7F7F7F" w:themeColor="text1" w:themeTint="80"/>
      <w:sz w:val="18"/>
      <w:szCs w:val="18"/>
    </w:rPr>
  </w:style>
  <w:style w:type="character" w:styleId="Intensievebenadrukking">
    <w:name w:val="Intense Emphasis"/>
    <w:uiPriority w:val="21"/>
    <w:qFormat/>
    <w:rsid w:val="00292EC7"/>
    <w:rPr>
      <w:b/>
      <w:bCs/>
      <w:i/>
      <w:iCs/>
    </w:rPr>
  </w:style>
  <w:style w:type="paragraph" w:styleId="Citaat">
    <w:name w:val="Quote"/>
    <w:basedOn w:val="Standaard"/>
    <w:next w:val="Standaard"/>
    <w:link w:val="CitaatChar"/>
    <w:uiPriority w:val="29"/>
    <w:qFormat/>
    <w:rsid w:val="00292EC7"/>
    <w:rPr>
      <w:i/>
      <w:iCs/>
    </w:rPr>
  </w:style>
  <w:style w:type="character" w:customStyle="1" w:styleId="CitaatChar">
    <w:name w:val="Citaat Char"/>
    <w:basedOn w:val="Standaardalinea-lettertype"/>
    <w:link w:val="Citaat"/>
    <w:uiPriority w:val="29"/>
    <w:rsid w:val="00292EC7"/>
    <w:rPr>
      <w:i/>
      <w:iCs/>
    </w:rPr>
  </w:style>
  <w:style w:type="paragraph" w:styleId="Duidelijkcitaat">
    <w:name w:val="Intense Quote"/>
    <w:basedOn w:val="Standaard"/>
    <w:next w:val="Standaard"/>
    <w:link w:val="DuidelijkcitaatChar"/>
    <w:uiPriority w:val="30"/>
    <w:qFormat/>
    <w:rsid w:val="00292EC7"/>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292EC7"/>
    <w:rPr>
      <w:i/>
      <w:iCs/>
    </w:rPr>
  </w:style>
  <w:style w:type="character" w:styleId="Intensieveverwijzing">
    <w:name w:val="Intense Reference"/>
    <w:uiPriority w:val="32"/>
    <w:qFormat/>
    <w:rsid w:val="00292EC7"/>
    <w:rPr>
      <w:b/>
      <w:bCs/>
      <w:smallCaps/>
    </w:rPr>
  </w:style>
  <w:style w:type="paragraph" w:styleId="Lijstalinea">
    <w:name w:val="List Paragraph"/>
    <w:basedOn w:val="Standaard"/>
    <w:uiPriority w:val="34"/>
    <w:qFormat/>
    <w:rsid w:val="00292EC7"/>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uiPriority w:val="22"/>
    <w:qFormat/>
    <w:rsid w:val="00292EC7"/>
    <w:rPr>
      <w:b/>
      <w:bCs/>
    </w:rPr>
  </w:style>
  <w:style w:type="character" w:styleId="Subtielebenadrukking">
    <w:name w:val="Subtle Emphasis"/>
    <w:uiPriority w:val="19"/>
    <w:qFormat/>
    <w:rsid w:val="00292EC7"/>
    <w:rPr>
      <w:i/>
      <w:iCs/>
    </w:rPr>
  </w:style>
  <w:style w:type="character" w:styleId="Subtieleverwijzing">
    <w:name w:val="Subtle Reference"/>
    <w:basedOn w:val="Standaardalinea-lettertype"/>
    <w:uiPriority w:val="31"/>
    <w:qFormat/>
    <w:rsid w:val="00292EC7"/>
    <w:rPr>
      <w:smallCaps/>
    </w:rPr>
  </w:style>
  <w:style w:type="table" w:styleId="Tabelraster">
    <w:name w:val="Table Grid"/>
    <w:basedOn w:val="Standaardtabel"/>
    <w:uiPriority w:val="1"/>
    <w:rsid w:val="00022E8E"/>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kstvantijdelijkeaanduiding">
    <w:name w:val="Placeholder Text"/>
    <w:uiPriority w:val="99"/>
    <w:semiHidden/>
    <w:rsid w:val="00022E8E"/>
    <w:rPr>
      <w:color w:val="808080"/>
    </w:rPr>
  </w:style>
  <w:style w:type="paragraph" w:styleId="Geenafstand">
    <w:name w:val="No Spacing"/>
    <w:basedOn w:val="Standaard"/>
    <w:link w:val="GeenafstandChar"/>
    <w:uiPriority w:val="1"/>
    <w:qFormat/>
    <w:rsid w:val="00292EC7"/>
    <w:pPr>
      <w:spacing w:after="0" w:line="240" w:lineRule="auto"/>
    </w:pPr>
  </w:style>
  <w:style w:type="character" w:customStyle="1" w:styleId="GeenafstandChar">
    <w:name w:val="Geen afstand Char"/>
    <w:basedOn w:val="Standaardalinea-lettertype"/>
    <w:link w:val="Geenafstand"/>
    <w:uiPriority w:val="1"/>
    <w:rsid w:val="00292EC7"/>
  </w:style>
  <w:style w:type="paragraph" w:styleId="Kopvaninhoudsopgave">
    <w:name w:val="TOC Heading"/>
    <w:basedOn w:val="Kop1"/>
    <w:next w:val="Standaard"/>
    <w:uiPriority w:val="39"/>
    <w:unhideWhenUsed/>
    <w:qFormat/>
    <w:rsid w:val="00292EC7"/>
    <w:pPr>
      <w:outlineLvl w:val="9"/>
    </w:pPr>
    <w:rPr>
      <w:lang w:bidi="en-US"/>
    </w:rPr>
  </w:style>
  <w:style w:type="character" w:styleId="Hyperlink">
    <w:name w:val="Hyperlink"/>
    <w:basedOn w:val="Standaardalinea-lettertype"/>
    <w:uiPriority w:val="99"/>
    <w:rsid w:val="00292EC7"/>
    <w:rPr>
      <w:color w:val="D2611C" w:themeColor="hyperlink"/>
      <w:u w:val="single"/>
    </w:rPr>
  </w:style>
  <w:style w:type="paragraph" w:styleId="Inhopg1">
    <w:name w:val="toc 1"/>
    <w:basedOn w:val="Standaard"/>
    <w:next w:val="Standaard"/>
    <w:autoRedefine/>
    <w:uiPriority w:val="39"/>
    <w:rsid w:val="0028190E"/>
    <w:pPr>
      <w:tabs>
        <w:tab w:val="left" w:pos="440"/>
        <w:tab w:val="right" w:leader="dot" w:pos="8211"/>
      </w:tabs>
      <w:spacing w:after="100"/>
    </w:pPr>
  </w:style>
  <w:style w:type="paragraph" w:styleId="Inhopg2">
    <w:name w:val="toc 2"/>
    <w:basedOn w:val="Standaard"/>
    <w:next w:val="Standaard"/>
    <w:autoRedefine/>
    <w:uiPriority w:val="39"/>
    <w:rsid w:val="003D28AD"/>
    <w:pPr>
      <w:spacing w:after="100"/>
      <w:ind w:left="220"/>
    </w:pPr>
  </w:style>
  <w:style w:type="table" w:styleId="Lichtelijst-accent3">
    <w:name w:val="Light List Accent 3"/>
    <w:basedOn w:val="Standaardtabel"/>
    <w:uiPriority w:val="61"/>
    <w:rsid w:val="00B47068"/>
    <w:pPr>
      <w:spacing w:after="0" w:line="240" w:lineRule="auto"/>
    </w:pPr>
    <w:rPr>
      <w:rFonts w:asciiTheme="minorHAnsi" w:eastAsiaTheme="minorEastAsia" w:hAnsiTheme="minorHAnsi" w:cstheme="minorBidi"/>
    </w:rPr>
    <w:tblPr>
      <w:tblStyleRowBandSize w:val="1"/>
      <w:tblStyleColBandSize w:val="1"/>
      <w:tblBorders>
        <w:top w:val="single" w:sz="8" w:space="0" w:color="B32C16" w:themeColor="accent3"/>
        <w:left w:val="single" w:sz="8" w:space="0" w:color="B32C16" w:themeColor="accent3"/>
        <w:bottom w:val="single" w:sz="8" w:space="0" w:color="B32C16" w:themeColor="accent3"/>
        <w:right w:val="single" w:sz="8" w:space="0" w:color="B32C16" w:themeColor="accent3"/>
      </w:tblBorders>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table" w:styleId="Gemiddeldearcering1-accent3">
    <w:name w:val="Medium Shading 1 Accent 3"/>
    <w:basedOn w:val="Standaardtabel"/>
    <w:uiPriority w:val="63"/>
    <w:qFormat/>
    <w:rsid w:val="00B47068"/>
    <w:pPr>
      <w:spacing w:after="0" w:line="240" w:lineRule="auto"/>
    </w:pPr>
    <w:tblPr>
      <w:tblStyleRowBandSize w:val="1"/>
      <w:tblStyleColBandSize w:val="1"/>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qFormat/>
    <w:rsid w:val="00B47068"/>
    <w:pPr>
      <w:spacing w:after="0" w:line="240" w:lineRule="auto"/>
    </w:pPr>
    <w:tblPr>
      <w:tblStyleRowBandSize w:val="1"/>
      <w:tblStyleColBandSize w:val="1"/>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character" w:styleId="Verwijzingopmerking">
    <w:name w:val="annotation reference"/>
    <w:basedOn w:val="Standaardalinea-lettertype"/>
    <w:uiPriority w:val="99"/>
    <w:semiHidden/>
    <w:rsid w:val="00DE7AC4"/>
    <w:rPr>
      <w:sz w:val="16"/>
      <w:szCs w:val="16"/>
    </w:rPr>
  </w:style>
  <w:style w:type="paragraph" w:styleId="Tekstopmerking">
    <w:name w:val="annotation text"/>
    <w:basedOn w:val="Standaard"/>
    <w:link w:val="TekstopmerkingChar"/>
    <w:uiPriority w:val="99"/>
    <w:semiHidden/>
    <w:rsid w:val="00DE7AC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E7AC4"/>
    <w:rPr>
      <w:sz w:val="20"/>
      <w:szCs w:val="20"/>
    </w:rPr>
  </w:style>
  <w:style w:type="paragraph" w:styleId="Onderwerpvanopmerking">
    <w:name w:val="annotation subject"/>
    <w:basedOn w:val="Tekstopmerking"/>
    <w:next w:val="Tekstopmerking"/>
    <w:link w:val="OnderwerpvanopmerkingChar"/>
    <w:uiPriority w:val="99"/>
    <w:semiHidden/>
    <w:rsid w:val="00DE7AC4"/>
    <w:rPr>
      <w:b/>
      <w:bCs/>
    </w:rPr>
  </w:style>
  <w:style w:type="character" w:customStyle="1" w:styleId="OnderwerpvanopmerkingChar">
    <w:name w:val="Onderwerp van opmerking Char"/>
    <w:basedOn w:val="TekstopmerkingChar"/>
    <w:link w:val="Onderwerpvanopmerking"/>
    <w:uiPriority w:val="99"/>
    <w:semiHidden/>
    <w:rsid w:val="00DE7AC4"/>
    <w:rPr>
      <w:b/>
      <w:bCs/>
      <w:sz w:val="20"/>
      <w:szCs w:val="20"/>
    </w:rPr>
  </w:style>
  <w:style w:type="paragraph" w:styleId="Inhopg3">
    <w:name w:val="toc 3"/>
    <w:basedOn w:val="Standaard"/>
    <w:next w:val="Standaard"/>
    <w:autoRedefine/>
    <w:uiPriority w:val="39"/>
    <w:rsid w:val="00A25B8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9"/>
    <w:lsdException w:name="heading 3" w:semiHidden="0"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qFormat="0"/>
    <w:lsdException w:name="index 2" w:qFormat="0"/>
    <w:lsdException w:name="index 3" w:qFormat="0"/>
    <w:lsdException w:name="index 4" w:qFormat="0"/>
    <w:lsdException w:name="index 5" w:qFormat="0"/>
    <w:lsdException w:name="index 6" w:qFormat="0"/>
    <w:lsdException w:name="index 7" w:qFormat="0"/>
    <w:lsdException w:name="index 8" w:qFormat="0"/>
    <w:lsdException w:name="index 9" w:qFormat="0"/>
    <w:lsdException w:name="toc 1" w:uiPriority="39" w:qFormat="0"/>
    <w:lsdException w:name="toc 2" w:uiPriority="39" w:qFormat="0"/>
    <w:lsdException w:name="toc 3" w:uiPriority="39" w:qFormat="0"/>
    <w:lsdException w:name="toc 4" w:uiPriority="39" w:qFormat="0"/>
    <w:lsdException w:name="toc 5" w:uiPriority="39" w:qFormat="0"/>
    <w:lsdException w:name="toc 6" w:uiPriority="39" w:qFormat="0"/>
    <w:lsdException w:name="toc 7" w:uiPriority="39" w:qFormat="0"/>
    <w:lsdException w:name="toc 8" w:uiPriority="39" w:qFormat="0"/>
    <w:lsdException w:name="toc 9" w:uiPriority="39" w:qFormat="0"/>
    <w:lsdException w:name="footnote text" w:qFormat="0"/>
    <w:lsdException w:name="annotation text" w:qFormat="0"/>
    <w:lsdException w:name="index heading" w:qFormat="0"/>
    <w:lsdException w:name="caption" w:semiHidden="0" w:uiPriority="35" w:qFormat="0"/>
    <w:lsdException w:name="table of figures" w:qFormat="0"/>
    <w:lsdException w:name="envelope address" w:qFormat="0"/>
    <w:lsdException w:name="envelope return" w:qFormat="0"/>
    <w:lsdException w:name="footnote reference" w:qFormat="0"/>
    <w:lsdException w:name="annotation reference" w:qFormat="0"/>
    <w:lsdException w:name="line number" w:qFormat="0"/>
    <w:lsdException w:name="page number" w:qFormat="0"/>
    <w:lsdException w:name="endnote reference" w:qFormat="0"/>
    <w:lsdException w:name="endnote text" w:qFormat="0"/>
    <w:lsdException w:name="table of authorities" w:qFormat="0"/>
    <w:lsdException w:name="macro" w:qFormat="0"/>
    <w:lsdException w:name="toa heading" w:qFormat="0"/>
    <w:lsdException w:name="List" w:qFormat="0"/>
    <w:lsdException w:name="List Bullet" w:qFormat="0"/>
    <w:lsdException w:name="List Number" w:qFormat="0"/>
    <w:lsdException w:name="List 2" w:qFormat="0"/>
    <w:lsdException w:name="List 3" w:qFormat="0"/>
    <w:lsdException w:name="List 4" w:qFormat="0"/>
    <w:lsdException w:name="List 5" w:qFormat="0"/>
    <w:lsdException w:name="List Bullet 2" w:qFormat="0"/>
    <w:lsdException w:name="List Bullet 3" w:qFormat="0"/>
    <w:lsdException w:name="List Bullet 4" w:qFormat="0"/>
    <w:lsdException w:name="List Bullet 5" w:qFormat="0"/>
    <w:lsdException w:name="List Number 2" w:qFormat="0"/>
    <w:lsdException w:name="List Number 3" w:qFormat="0"/>
    <w:lsdException w:name="List Number 4" w:qFormat="0"/>
    <w:lsdException w:name="List Number 5" w:qFormat="0"/>
    <w:lsdException w:name="Title" w:semiHidden="0" w:uiPriority="10"/>
    <w:lsdException w:name="Closing" w:qFormat="0"/>
    <w:lsdException w:name="Signature" w:qFormat="0"/>
    <w:lsdException w:name="Default Paragraph Font" w:uiPriority="1"/>
    <w:lsdException w:name="Body Text" w:qFormat="0"/>
    <w:lsdException w:name="Body Text Indent" w:qFormat="0"/>
    <w:lsdException w:name="List Continue" w:qFormat="0"/>
    <w:lsdException w:name="List Continue 2" w:qFormat="0"/>
    <w:lsdException w:name="List Continue 3" w:qFormat="0"/>
    <w:lsdException w:name="List Continue 4" w:qFormat="0"/>
    <w:lsdException w:name="List Continue 5" w:qFormat="0"/>
    <w:lsdException w:name="Message Header" w:qFormat="0"/>
    <w:lsdException w:name="Subtitle" w:semiHidden="0" w:uiPriority="11"/>
    <w:lsdException w:name="Salutation" w:qFormat="0"/>
    <w:lsdException w:name="Date" w:qFormat="0"/>
    <w:lsdException w:name="Body Text First Indent" w:qFormat="0"/>
    <w:lsdException w:name="Body Text First Indent 2" w:qFormat="0"/>
    <w:lsdException w:name="Note Heading" w:qFormat="0"/>
    <w:lsdException w:name="Body Text 2" w:qFormat="0"/>
    <w:lsdException w:name="Body Text 3" w:qFormat="0"/>
    <w:lsdException w:name="Body Text Indent 2" w:qFormat="0"/>
    <w:lsdException w:name="Body Text Indent 3" w:qFormat="0"/>
    <w:lsdException w:name="Block Text" w:qFormat="0"/>
    <w:lsdException w:name="Hyperlink" w:qFormat="0"/>
    <w:lsdException w:name="FollowedHyperlink" w:qFormat="0"/>
    <w:lsdException w:name="Strong" w:semiHidden="0" w:uiPriority="22"/>
    <w:lsdException w:name="Emphasis" w:semiHidden="0" w:uiPriority="20"/>
    <w:lsdException w:name="Document Map" w:qFormat="0"/>
    <w:lsdException w:name="Plain Text" w:qFormat="0"/>
    <w:lsdException w:name="E-mail Signature" w:qFormat="0"/>
    <w:lsdException w:name="Normal (Web)" w:qFormat="0"/>
    <w:lsdException w:name="HTML Acronym" w:qFormat="0"/>
    <w:lsdException w:name="HTML Address" w:qFormat="0"/>
    <w:lsdException w:name="HTML Cite" w:qFormat="0"/>
    <w:lsdException w:name="HTML Code" w:qFormat="0"/>
    <w:lsdException w:name="HTML Definition" w:qFormat="0"/>
    <w:lsdException w:name="HTML Keyboard" w:qFormat="0"/>
    <w:lsdException w:name="HTML Preformatted" w:qFormat="0"/>
    <w:lsdException w:name="HTML Sample" w:qFormat="0"/>
    <w:lsdException w:name="HTML Typewriter" w:qFormat="0"/>
    <w:lsdException w:name="HTML Variable" w:qFormat="0"/>
    <w:lsdException w:name="annotation subject" w:qFormat="0"/>
    <w:lsdException w:name="Table Grid" w:semiHidden="0" w:uiPriority="1"/>
    <w:lsdException w:name="Placeholder Text" w:qFormat="0"/>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qFormat="0"/>
    <w:lsdException w:name="TOC Heading" w:uiPriority="39" w:unhideWhenUsed="1"/>
  </w:latentStyles>
  <w:style w:type="paragraph" w:default="1" w:styleId="Standaard">
    <w:name w:val="Normal"/>
    <w:qFormat/>
    <w:rsid w:val="00292EC7"/>
  </w:style>
  <w:style w:type="paragraph" w:styleId="Kop1">
    <w:name w:val="heading 1"/>
    <w:basedOn w:val="Standaard"/>
    <w:next w:val="Standaard"/>
    <w:link w:val="Kop1Char"/>
    <w:uiPriority w:val="9"/>
    <w:qFormat/>
    <w:rsid w:val="0028190E"/>
    <w:pPr>
      <w:pageBreakBefore/>
      <w:numPr>
        <w:numId w:val="14"/>
      </w:numPr>
      <w:spacing w:before="48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28190E"/>
    <w:pPr>
      <w:numPr>
        <w:ilvl w:val="1"/>
        <w:numId w:val="14"/>
      </w:numPr>
      <w:spacing w:before="400" w:line="271" w:lineRule="auto"/>
      <w:outlineLvl w:val="1"/>
    </w:pPr>
    <w:rPr>
      <w:smallCaps/>
      <w:sz w:val="28"/>
      <w:szCs w:val="28"/>
    </w:rPr>
  </w:style>
  <w:style w:type="paragraph" w:styleId="Kop3">
    <w:name w:val="heading 3"/>
    <w:basedOn w:val="Standaard"/>
    <w:next w:val="Standaard"/>
    <w:link w:val="Kop3Char"/>
    <w:uiPriority w:val="9"/>
    <w:unhideWhenUsed/>
    <w:qFormat/>
    <w:rsid w:val="00292EC7"/>
    <w:pPr>
      <w:numPr>
        <w:ilvl w:val="2"/>
        <w:numId w:val="14"/>
      </w:num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292EC7"/>
    <w:pPr>
      <w:numPr>
        <w:ilvl w:val="3"/>
        <w:numId w:val="14"/>
      </w:num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292EC7"/>
    <w:pPr>
      <w:numPr>
        <w:ilvl w:val="4"/>
        <w:numId w:val="14"/>
      </w:num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292EC7"/>
    <w:pPr>
      <w:numPr>
        <w:ilvl w:val="5"/>
        <w:numId w:val="14"/>
      </w:num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292EC7"/>
    <w:pPr>
      <w:numPr>
        <w:ilvl w:val="6"/>
        <w:numId w:val="14"/>
      </w:num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292EC7"/>
    <w:pPr>
      <w:numPr>
        <w:ilvl w:val="7"/>
        <w:numId w:val="14"/>
      </w:num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292EC7"/>
    <w:pPr>
      <w:numPr>
        <w:ilvl w:val="8"/>
        <w:numId w:val="14"/>
      </w:num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190E"/>
    <w:rPr>
      <w:smallCaps/>
      <w:spacing w:val="5"/>
      <w:sz w:val="36"/>
      <w:szCs w:val="36"/>
    </w:rPr>
  </w:style>
  <w:style w:type="character" w:customStyle="1" w:styleId="Kop2Char">
    <w:name w:val="Kop 2 Char"/>
    <w:basedOn w:val="Standaardalinea-lettertype"/>
    <w:link w:val="Kop2"/>
    <w:uiPriority w:val="9"/>
    <w:rsid w:val="0028190E"/>
    <w:rPr>
      <w:smallCaps/>
      <w:sz w:val="28"/>
      <w:szCs w:val="28"/>
    </w:rPr>
  </w:style>
  <w:style w:type="paragraph" w:styleId="Titel">
    <w:name w:val="Title"/>
    <w:basedOn w:val="Standaard"/>
    <w:next w:val="Standaard"/>
    <w:link w:val="TitelChar"/>
    <w:uiPriority w:val="10"/>
    <w:qFormat/>
    <w:rsid w:val="00292EC7"/>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292EC7"/>
    <w:rPr>
      <w:smallCaps/>
      <w:sz w:val="52"/>
      <w:szCs w:val="52"/>
    </w:rPr>
  </w:style>
  <w:style w:type="paragraph" w:styleId="Ondertitel">
    <w:name w:val="Subtitle"/>
    <w:basedOn w:val="Standaard"/>
    <w:next w:val="Standaard"/>
    <w:link w:val="OndertitelChar"/>
    <w:uiPriority w:val="11"/>
    <w:qFormat/>
    <w:rsid w:val="00292EC7"/>
    <w:rPr>
      <w:i/>
      <w:iCs/>
      <w:smallCaps/>
      <w:spacing w:val="10"/>
      <w:sz w:val="28"/>
      <w:szCs w:val="28"/>
    </w:rPr>
  </w:style>
  <w:style w:type="character" w:customStyle="1" w:styleId="OndertitelChar">
    <w:name w:val="Ondertitel Char"/>
    <w:basedOn w:val="Standaardalinea-lettertype"/>
    <w:link w:val="Ondertitel"/>
    <w:uiPriority w:val="11"/>
    <w:rsid w:val="00292EC7"/>
    <w:rPr>
      <w:i/>
      <w:iCs/>
      <w:smallCaps/>
      <w:spacing w:val="10"/>
      <w:sz w:val="28"/>
      <w:szCs w:val="28"/>
    </w:rPr>
  </w:style>
  <w:style w:type="paragraph" w:styleId="Ballontekst">
    <w:name w:val="Balloon Text"/>
    <w:basedOn w:val="Standaard"/>
    <w:link w:val="BallontekstChar"/>
    <w:uiPriority w:val="99"/>
    <w:semiHidden/>
    <w:unhideWhenUsed/>
    <w:rsid w:val="00022E8E"/>
    <w:pPr>
      <w:spacing w:after="0" w:line="240" w:lineRule="auto"/>
    </w:pPr>
    <w:rPr>
      <w:rFonts w:eastAsiaTheme="minorEastAsia" w:hAnsi="Tahoma"/>
      <w:color w:val="414751" w:themeColor="text2" w:themeShade="BF"/>
      <w:sz w:val="16"/>
      <w:szCs w:val="16"/>
    </w:rPr>
  </w:style>
  <w:style w:type="character" w:customStyle="1" w:styleId="BallontekstChar">
    <w:name w:val="Ballontekst Char"/>
    <w:link w:val="Ballontekst"/>
    <w:uiPriority w:val="99"/>
    <w:semiHidden/>
    <w:rsid w:val="00022E8E"/>
    <w:rPr>
      <w:rFonts w:eastAsia="Times New Roman" w:hAnsi="Tahoma"/>
      <w:color w:val="414751"/>
      <w:sz w:val="16"/>
      <w:szCs w:val="16"/>
      <w:lang w:val="nl-NL"/>
    </w:rPr>
  </w:style>
  <w:style w:type="character" w:styleId="Titelvanboek">
    <w:name w:val="Book Title"/>
    <w:basedOn w:val="Standaardalinea-lettertype"/>
    <w:uiPriority w:val="33"/>
    <w:qFormat/>
    <w:rsid w:val="00292EC7"/>
    <w:rPr>
      <w:i/>
      <w:iCs/>
      <w:smallCaps/>
      <w:spacing w:val="5"/>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35"/>
    <w:unhideWhenUsed/>
    <w:rsid w:val="00292EC7"/>
    <w:rPr>
      <w:caps/>
      <w:spacing w:val="10"/>
      <w:sz w:val="18"/>
      <w:szCs w:val="18"/>
    </w:rPr>
  </w:style>
  <w:style w:type="character" w:styleId="Nadruk">
    <w:name w:val="Emphasis"/>
    <w:uiPriority w:val="20"/>
    <w:qFormat/>
    <w:rsid w:val="00292EC7"/>
    <w:rPr>
      <w:b/>
      <w:bCs/>
      <w:i/>
      <w:iCs/>
      <w:spacing w:val="10"/>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link w:val="Voettekst"/>
    <w:uiPriority w:val="99"/>
    <w:rsid w:val="00022E8E"/>
    <w:rPr>
      <w:color w:val="414751"/>
      <w:sz w:val="20"/>
    </w:rPr>
  </w:style>
  <w:style w:type="paragraph" w:styleId="Koptekst">
    <w:name w:val="header"/>
    <w:basedOn w:val="Standaard"/>
    <w:link w:val="KoptekstChar"/>
    <w:uiPriority w:val="99"/>
    <w:unhideWhenUsed/>
    <w:rsid w:val="00022E8E"/>
    <w:pPr>
      <w:tabs>
        <w:tab w:val="center" w:pos="4680"/>
        <w:tab w:val="right" w:pos="9360"/>
      </w:tabs>
      <w:spacing w:after="0" w:line="240" w:lineRule="auto"/>
    </w:pPr>
  </w:style>
  <w:style w:type="character" w:customStyle="1" w:styleId="KoptekstChar">
    <w:name w:val="Koptekst Char"/>
    <w:link w:val="Koptekst"/>
    <w:uiPriority w:val="99"/>
    <w:rsid w:val="00022E8E"/>
    <w:rPr>
      <w:color w:val="414751"/>
      <w:sz w:val="20"/>
    </w:rPr>
  </w:style>
  <w:style w:type="character" w:customStyle="1" w:styleId="Kop3Char">
    <w:name w:val="Kop 3 Char"/>
    <w:basedOn w:val="Standaardalinea-lettertype"/>
    <w:link w:val="Kop3"/>
    <w:uiPriority w:val="9"/>
    <w:rsid w:val="00292EC7"/>
    <w:rPr>
      <w:i/>
      <w:iCs/>
      <w:smallCaps/>
      <w:spacing w:val="5"/>
      <w:sz w:val="26"/>
      <w:szCs w:val="26"/>
    </w:rPr>
  </w:style>
  <w:style w:type="character" w:customStyle="1" w:styleId="Kop4Char">
    <w:name w:val="Kop 4 Char"/>
    <w:basedOn w:val="Standaardalinea-lettertype"/>
    <w:link w:val="Kop4"/>
    <w:uiPriority w:val="9"/>
    <w:semiHidden/>
    <w:rsid w:val="00292EC7"/>
    <w:rPr>
      <w:b/>
      <w:bCs/>
      <w:spacing w:val="5"/>
      <w:sz w:val="24"/>
      <w:szCs w:val="24"/>
    </w:rPr>
  </w:style>
  <w:style w:type="character" w:customStyle="1" w:styleId="Kop5Char">
    <w:name w:val="Kop 5 Char"/>
    <w:basedOn w:val="Standaardalinea-lettertype"/>
    <w:link w:val="Kop5"/>
    <w:uiPriority w:val="9"/>
    <w:semiHidden/>
    <w:rsid w:val="00292EC7"/>
    <w:rPr>
      <w:i/>
      <w:iCs/>
      <w:sz w:val="24"/>
      <w:szCs w:val="24"/>
    </w:rPr>
  </w:style>
  <w:style w:type="character" w:customStyle="1" w:styleId="Kop6Char">
    <w:name w:val="Kop 6 Char"/>
    <w:basedOn w:val="Standaardalinea-lettertype"/>
    <w:link w:val="Kop6"/>
    <w:uiPriority w:val="9"/>
    <w:semiHidden/>
    <w:rsid w:val="00292EC7"/>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292EC7"/>
    <w:rPr>
      <w:b/>
      <w:bCs/>
      <w:i/>
      <w:iCs/>
      <w:color w:val="5A5A5A" w:themeColor="text1" w:themeTint="A5"/>
      <w:sz w:val="20"/>
      <w:szCs w:val="20"/>
    </w:rPr>
  </w:style>
  <w:style w:type="character" w:customStyle="1" w:styleId="Kop8Char">
    <w:name w:val="Kop 8 Char"/>
    <w:basedOn w:val="Standaardalinea-lettertype"/>
    <w:link w:val="Kop8"/>
    <w:uiPriority w:val="9"/>
    <w:semiHidden/>
    <w:rsid w:val="00292EC7"/>
    <w:rPr>
      <w:b/>
      <w:bCs/>
      <w:color w:val="7F7F7F" w:themeColor="text1" w:themeTint="80"/>
      <w:sz w:val="20"/>
      <w:szCs w:val="20"/>
    </w:rPr>
  </w:style>
  <w:style w:type="character" w:customStyle="1" w:styleId="Kop9Char">
    <w:name w:val="Kop 9 Char"/>
    <w:basedOn w:val="Standaardalinea-lettertype"/>
    <w:link w:val="Kop9"/>
    <w:uiPriority w:val="9"/>
    <w:semiHidden/>
    <w:rsid w:val="00292EC7"/>
    <w:rPr>
      <w:b/>
      <w:bCs/>
      <w:i/>
      <w:iCs/>
      <w:color w:val="7F7F7F" w:themeColor="text1" w:themeTint="80"/>
      <w:sz w:val="18"/>
      <w:szCs w:val="18"/>
    </w:rPr>
  </w:style>
  <w:style w:type="character" w:styleId="Intensievebenadrukking">
    <w:name w:val="Intense Emphasis"/>
    <w:uiPriority w:val="21"/>
    <w:qFormat/>
    <w:rsid w:val="00292EC7"/>
    <w:rPr>
      <w:b/>
      <w:bCs/>
      <w:i/>
      <w:iCs/>
    </w:rPr>
  </w:style>
  <w:style w:type="paragraph" w:styleId="Citaat">
    <w:name w:val="Quote"/>
    <w:basedOn w:val="Standaard"/>
    <w:next w:val="Standaard"/>
    <w:link w:val="CitaatChar"/>
    <w:uiPriority w:val="29"/>
    <w:qFormat/>
    <w:rsid w:val="00292EC7"/>
    <w:rPr>
      <w:i/>
      <w:iCs/>
    </w:rPr>
  </w:style>
  <w:style w:type="character" w:customStyle="1" w:styleId="CitaatChar">
    <w:name w:val="Citaat Char"/>
    <w:basedOn w:val="Standaardalinea-lettertype"/>
    <w:link w:val="Citaat"/>
    <w:uiPriority w:val="29"/>
    <w:rsid w:val="00292EC7"/>
    <w:rPr>
      <w:i/>
      <w:iCs/>
    </w:rPr>
  </w:style>
  <w:style w:type="paragraph" w:styleId="Duidelijkcitaat">
    <w:name w:val="Intense Quote"/>
    <w:basedOn w:val="Standaard"/>
    <w:next w:val="Standaard"/>
    <w:link w:val="DuidelijkcitaatChar"/>
    <w:uiPriority w:val="30"/>
    <w:qFormat/>
    <w:rsid w:val="00292EC7"/>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292EC7"/>
    <w:rPr>
      <w:i/>
      <w:iCs/>
    </w:rPr>
  </w:style>
  <w:style w:type="character" w:styleId="Intensieveverwijzing">
    <w:name w:val="Intense Reference"/>
    <w:uiPriority w:val="32"/>
    <w:qFormat/>
    <w:rsid w:val="00292EC7"/>
    <w:rPr>
      <w:b/>
      <w:bCs/>
      <w:smallCaps/>
    </w:rPr>
  </w:style>
  <w:style w:type="paragraph" w:styleId="Lijstalinea">
    <w:name w:val="List Paragraph"/>
    <w:basedOn w:val="Standaard"/>
    <w:uiPriority w:val="34"/>
    <w:qFormat/>
    <w:rsid w:val="00292EC7"/>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uiPriority w:val="22"/>
    <w:qFormat/>
    <w:rsid w:val="00292EC7"/>
    <w:rPr>
      <w:b/>
      <w:bCs/>
    </w:rPr>
  </w:style>
  <w:style w:type="character" w:styleId="Subtielebenadrukking">
    <w:name w:val="Subtle Emphasis"/>
    <w:uiPriority w:val="19"/>
    <w:qFormat/>
    <w:rsid w:val="00292EC7"/>
    <w:rPr>
      <w:i/>
      <w:iCs/>
    </w:rPr>
  </w:style>
  <w:style w:type="character" w:styleId="Subtieleverwijzing">
    <w:name w:val="Subtle Reference"/>
    <w:basedOn w:val="Standaardalinea-lettertype"/>
    <w:uiPriority w:val="31"/>
    <w:qFormat/>
    <w:rsid w:val="00292EC7"/>
    <w:rPr>
      <w:smallCaps/>
    </w:rPr>
  </w:style>
  <w:style w:type="table" w:styleId="Tabelraster">
    <w:name w:val="Table Grid"/>
    <w:basedOn w:val="Standaardtabel"/>
    <w:uiPriority w:val="1"/>
    <w:rsid w:val="00022E8E"/>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kstvantijdelijkeaanduiding">
    <w:name w:val="Placeholder Text"/>
    <w:uiPriority w:val="99"/>
    <w:semiHidden/>
    <w:rsid w:val="00022E8E"/>
    <w:rPr>
      <w:color w:val="808080"/>
    </w:rPr>
  </w:style>
  <w:style w:type="paragraph" w:styleId="Geenafstand">
    <w:name w:val="No Spacing"/>
    <w:basedOn w:val="Standaard"/>
    <w:link w:val="GeenafstandChar"/>
    <w:uiPriority w:val="1"/>
    <w:qFormat/>
    <w:rsid w:val="00292EC7"/>
    <w:pPr>
      <w:spacing w:after="0" w:line="240" w:lineRule="auto"/>
    </w:pPr>
  </w:style>
  <w:style w:type="character" w:customStyle="1" w:styleId="GeenafstandChar">
    <w:name w:val="Geen afstand Char"/>
    <w:basedOn w:val="Standaardalinea-lettertype"/>
    <w:link w:val="Geenafstand"/>
    <w:uiPriority w:val="1"/>
    <w:rsid w:val="00292EC7"/>
  </w:style>
  <w:style w:type="paragraph" w:styleId="Kopvaninhoudsopgave">
    <w:name w:val="TOC Heading"/>
    <w:basedOn w:val="Kop1"/>
    <w:next w:val="Standaard"/>
    <w:uiPriority w:val="39"/>
    <w:unhideWhenUsed/>
    <w:qFormat/>
    <w:rsid w:val="00292EC7"/>
    <w:pPr>
      <w:outlineLvl w:val="9"/>
    </w:pPr>
    <w:rPr>
      <w:lang w:bidi="en-US"/>
    </w:rPr>
  </w:style>
  <w:style w:type="character" w:styleId="Hyperlink">
    <w:name w:val="Hyperlink"/>
    <w:basedOn w:val="Standaardalinea-lettertype"/>
    <w:uiPriority w:val="99"/>
    <w:rsid w:val="00292EC7"/>
    <w:rPr>
      <w:color w:val="D2611C" w:themeColor="hyperlink"/>
      <w:u w:val="single"/>
    </w:rPr>
  </w:style>
  <w:style w:type="paragraph" w:styleId="Inhopg1">
    <w:name w:val="toc 1"/>
    <w:basedOn w:val="Standaard"/>
    <w:next w:val="Standaard"/>
    <w:autoRedefine/>
    <w:uiPriority w:val="39"/>
    <w:rsid w:val="0028190E"/>
    <w:pPr>
      <w:tabs>
        <w:tab w:val="left" w:pos="440"/>
        <w:tab w:val="right" w:leader="dot" w:pos="8211"/>
      </w:tabs>
      <w:spacing w:after="100"/>
    </w:pPr>
  </w:style>
  <w:style w:type="paragraph" w:styleId="Inhopg2">
    <w:name w:val="toc 2"/>
    <w:basedOn w:val="Standaard"/>
    <w:next w:val="Standaard"/>
    <w:autoRedefine/>
    <w:uiPriority w:val="39"/>
    <w:rsid w:val="003D28AD"/>
    <w:pPr>
      <w:spacing w:after="100"/>
      <w:ind w:left="220"/>
    </w:pPr>
  </w:style>
  <w:style w:type="table" w:styleId="Lichtelijst-accent3">
    <w:name w:val="Light List Accent 3"/>
    <w:basedOn w:val="Standaardtabel"/>
    <w:uiPriority w:val="61"/>
    <w:rsid w:val="00B47068"/>
    <w:pPr>
      <w:spacing w:after="0" w:line="240" w:lineRule="auto"/>
    </w:pPr>
    <w:rPr>
      <w:rFonts w:asciiTheme="minorHAnsi" w:eastAsiaTheme="minorEastAsia" w:hAnsiTheme="minorHAnsi" w:cstheme="minorBidi"/>
    </w:rPr>
    <w:tblPr>
      <w:tblStyleRowBandSize w:val="1"/>
      <w:tblStyleColBandSize w:val="1"/>
      <w:tblBorders>
        <w:top w:val="single" w:sz="8" w:space="0" w:color="B32C16" w:themeColor="accent3"/>
        <w:left w:val="single" w:sz="8" w:space="0" w:color="B32C16" w:themeColor="accent3"/>
        <w:bottom w:val="single" w:sz="8" w:space="0" w:color="B32C16" w:themeColor="accent3"/>
        <w:right w:val="single" w:sz="8" w:space="0" w:color="B32C16" w:themeColor="accent3"/>
      </w:tblBorders>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table" w:styleId="Gemiddeldearcering1-accent3">
    <w:name w:val="Medium Shading 1 Accent 3"/>
    <w:basedOn w:val="Standaardtabel"/>
    <w:uiPriority w:val="63"/>
    <w:qFormat/>
    <w:rsid w:val="00B47068"/>
    <w:pPr>
      <w:spacing w:after="0" w:line="240" w:lineRule="auto"/>
    </w:pPr>
    <w:tblPr>
      <w:tblStyleRowBandSize w:val="1"/>
      <w:tblStyleColBandSize w:val="1"/>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qFormat/>
    <w:rsid w:val="00B47068"/>
    <w:pPr>
      <w:spacing w:after="0" w:line="240" w:lineRule="auto"/>
    </w:pPr>
    <w:tblPr>
      <w:tblStyleRowBandSize w:val="1"/>
      <w:tblStyleColBandSize w:val="1"/>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character" w:styleId="Verwijzingopmerking">
    <w:name w:val="annotation reference"/>
    <w:basedOn w:val="Standaardalinea-lettertype"/>
    <w:uiPriority w:val="99"/>
    <w:semiHidden/>
    <w:rsid w:val="00DE7AC4"/>
    <w:rPr>
      <w:sz w:val="16"/>
      <w:szCs w:val="16"/>
    </w:rPr>
  </w:style>
  <w:style w:type="paragraph" w:styleId="Tekstopmerking">
    <w:name w:val="annotation text"/>
    <w:basedOn w:val="Standaard"/>
    <w:link w:val="TekstopmerkingChar"/>
    <w:uiPriority w:val="99"/>
    <w:semiHidden/>
    <w:rsid w:val="00DE7AC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E7AC4"/>
    <w:rPr>
      <w:sz w:val="20"/>
      <w:szCs w:val="20"/>
    </w:rPr>
  </w:style>
  <w:style w:type="paragraph" w:styleId="Onderwerpvanopmerking">
    <w:name w:val="annotation subject"/>
    <w:basedOn w:val="Tekstopmerking"/>
    <w:next w:val="Tekstopmerking"/>
    <w:link w:val="OnderwerpvanopmerkingChar"/>
    <w:uiPriority w:val="99"/>
    <w:semiHidden/>
    <w:rsid w:val="00DE7AC4"/>
    <w:rPr>
      <w:b/>
      <w:bCs/>
    </w:rPr>
  </w:style>
  <w:style w:type="character" w:customStyle="1" w:styleId="OnderwerpvanopmerkingChar">
    <w:name w:val="Onderwerp van opmerking Char"/>
    <w:basedOn w:val="TekstopmerkingChar"/>
    <w:link w:val="Onderwerpvanopmerking"/>
    <w:uiPriority w:val="99"/>
    <w:semiHidden/>
    <w:rsid w:val="00DE7AC4"/>
    <w:rPr>
      <w:b/>
      <w:bCs/>
      <w:sz w:val="20"/>
      <w:szCs w:val="20"/>
    </w:rPr>
  </w:style>
  <w:style w:type="paragraph" w:styleId="Inhopg3">
    <w:name w:val="toc 3"/>
    <w:basedOn w:val="Standaard"/>
    <w:next w:val="Standaard"/>
    <w:autoRedefine/>
    <w:uiPriority w:val="39"/>
    <w:rsid w:val="00A25B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lmeulen/IJSCO_UI"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vandermeulen\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10E15-6359-4AD2-B91B-2141FF7D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0</TotalTime>
  <Pages>15</Pages>
  <Words>2783</Words>
  <Characters>15308</Characters>
  <Application>Microsoft Office Word</Application>
  <DocSecurity>0</DocSecurity>
  <Lines>127</Lines>
  <Paragraphs>36</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
      <vt:lpstr/>
      <vt:lpstr>Heading 1</vt:lpstr>
      <vt:lpstr>    Heading 2</vt:lpstr>
    </vt:vector>
  </TitlesOfParts>
  <Company>NS</Company>
  <LinksUpToDate>false</LinksUpToDate>
  <CharactersWithSpaces>18055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Meulen van der, Leo L (INT)</dc:creator>
  <cp:lastModifiedBy>Meulen van der, Leo L (INT)</cp:lastModifiedBy>
  <cp:revision>6</cp:revision>
  <dcterms:created xsi:type="dcterms:W3CDTF">2017-04-03T17:35:00Z</dcterms:created>
  <dcterms:modified xsi:type="dcterms:W3CDTF">2017-04-04T18:24:00Z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