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f16b634a5d596275f46cb1b04833002eb19278"/>
    <w:p>
      <w:pPr>
        <w:pStyle w:val="Heading1"/>
      </w:pPr>
      <w:r>
        <w:t xml:space="preserve">Google Gemini / GCP Suspension — Appeal Guide &amp; Security Checklist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Barangay Culiat Public Facilities Reservation System (CPRF / PFRS)</w:t>
      </w:r>
      <w:r>
        <w:br/>
      </w:r>
      <w:r>
        <w:rPr>
          <w:b/>
          <w:bCs/>
        </w:rPr>
        <w:t xml:space="preserve">Google Cloud project:</w:t>
      </w:r>
      <w:r>
        <w:t xml:space="preserve"> </w:t>
      </w:r>
      <w:r>
        <w:t xml:space="preserve">PFRS (</w:t>
      </w:r>
      <w:r>
        <w:rPr>
          <w:rStyle w:val="VerbatimChar"/>
        </w:rPr>
        <w:t xml:space="preserve">gen-lang-client-0971205511</w:t>
      </w:r>
      <w:r>
        <w:t xml:space="preserve">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2026</w:t>
      </w:r>
    </w:p>
    <w:p>
      <w:pPr>
        <w:pStyle w:val="BodyText"/>
      </w:pPr>
      <w:r>
        <w:t xml:space="preserve">Use this document to</w:t>
      </w:r>
      <w:r>
        <w:t xml:space="preserve"> </w:t>
      </w:r>
      <w:r>
        <w:rPr>
          <w:b/>
          <w:bCs/>
        </w:rPr>
        <w:t xml:space="preserve">submit a Google appeal</w:t>
      </w:r>
      <w:r>
        <w:t xml:space="preserve">,</w:t>
      </w:r>
      <w:r>
        <w:t xml:space="preserve"> </w:t>
      </w:r>
      <w:r>
        <w:rPr>
          <w:b/>
          <w:bCs/>
        </w:rPr>
        <w:t xml:space="preserve">secure the API key</w:t>
      </w:r>
      <w:r>
        <w:t xml:space="preserve">, and</w:t>
      </w:r>
      <w:r>
        <w:t xml:space="preserve"> </w:t>
      </w:r>
      <w:r>
        <w:rPr>
          <w:b/>
          <w:bCs/>
        </w:rPr>
        <w:t xml:space="preserve">explain measures</w:t>
      </w:r>
      <w:r>
        <w:t xml:space="preserve"> </w:t>
      </w:r>
      <w:r>
        <w:t xml:space="preserve">to advisers or defense panel.</w:t>
      </w:r>
    </w:p>
    <w:p>
      <w:r>
        <w:pict>
          <v:rect style="width:0;height:1.5pt" o:hralign="center" o:hrstd="t" o:hr="t"/>
        </w:pict>
      </w:r>
    </w:p>
    <w:bookmarkStart w:id="9" w:name="what-happened-plain-language"/>
    <w:p>
      <w:pPr>
        <w:pStyle w:val="Heading2"/>
      </w:pPr>
      <w:r>
        <w:t xml:space="preserve">1. What happened (plain language)</w:t>
      </w:r>
    </w:p>
    <w:p>
      <w:pPr>
        <w:pStyle w:val="FirstParagraph"/>
      </w:pPr>
      <w:r>
        <w:t xml:space="preserve">Google suspended the</w:t>
      </w:r>
      <w:r>
        <w:t xml:space="preserve"> </w:t>
      </w:r>
      <w:r>
        <w:rPr>
          <w:b/>
          <w:bCs/>
        </w:rPr>
        <w:t xml:space="preserve">Gemini API / Google Cloud project</w:t>
      </w:r>
      <w:r>
        <w:t xml:space="preserve"> </w:t>
      </w:r>
      <w:r>
        <w:t xml:space="preserve">used for CPRF’s AI features (chatbot and optional report summaries). The email cited</w:t>
      </w:r>
      <w:r>
        <w:t xml:space="preserve"> </w:t>
      </w:r>
      <w:r>
        <w:rPr>
          <w:b/>
          <w:bCs/>
        </w:rPr>
        <w:t xml:space="preserve">“abusive activity consistent with hijacked resources.”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Cloudflare suspension. Cloudflare protects the</w:t>
      </w:r>
      <w:r>
        <w:t xml:space="preserve"> </w:t>
      </w:r>
      <w:r>
        <w:rPr>
          <w:b/>
          <w:bCs/>
        </w:rPr>
        <w:t xml:space="preserve">website</w:t>
      </w:r>
      <w:r>
        <w:t xml:space="preserve">; Google protects the</w:t>
      </w:r>
      <w:r>
        <w:t xml:space="preserve"> </w:t>
      </w:r>
      <w:r>
        <w:rPr>
          <w:b/>
          <w:bCs/>
        </w:rPr>
        <w:t xml:space="preserve">API key and GCP project</w:t>
      </w:r>
      <w:r>
        <w:t xml:space="preserve">.</w:t>
      </w:r>
    </w:p>
    <w:p>
      <w:pPr>
        <w:pStyle w:val="BodyText"/>
      </w:pPr>
      <w:r>
        <w:t xml:space="preserve">Common causes:</w:t>
      </w:r>
    </w:p>
    <w:p>
      <w:pPr>
        <w:pStyle w:val="Compact"/>
        <w:numPr>
          <w:ilvl w:val="0"/>
          <w:numId w:val="1001"/>
        </w:numPr>
      </w:pPr>
      <w:r>
        <w:t xml:space="preserve">API key was</w:t>
      </w:r>
      <w:r>
        <w:t xml:space="preserve"> </w:t>
      </w:r>
      <w:r>
        <w:rPr>
          <w:b/>
          <w:bCs/>
        </w:rPr>
        <w:t xml:space="preserve">leaked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unrestricted</w:t>
      </w:r>
      <w:r>
        <w:t xml:space="preserve">, and someone used it outside CPRF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automated traffic</w:t>
      </w:r>
      <w:r>
        <w:t xml:space="preserve"> </w:t>
      </w:r>
      <w:r>
        <w:t xml:space="preserve">to Gemini through the app before rate limits existed</w:t>
      </w:r>
    </w:p>
    <w:p>
      <w:pPr>
        <w:pStyle w:val="Compact"/>
        <w:numPr>
          <w:ilvl w:val="0"/>
          <w:numId w:val="1001"/>
        </w:numPr>
      </w:pPr>
      <w:r>
        <w:t xml:space="preserve">Key exposed on server, in git history, or in shared documents</w:t>
      </w:r>
    </w:p>
    <w:p>
      <w:r>
        <w:pict>
          <v:rect style="width:0;height:1.5pt" o:hralign="center" o:hrstd="t" o:hr="t"/>
        </w:pict>
      </w:r>
    </w:p>
    <w:bookmarkEnd w:id="9"/>
    <w:bookmarkStart w:id="10" w:name="appeal-text-copy-and-paste"/>
    <w:p>
      <w:pPr>
        <w:pStyle w:val="Heading2"/>
      </w:pPr>
      <w:r>
        <w:t xml:space="preserve">2. Appeal text (copy and paste)</w:t>
      </w:r>
    </w:p>
    <w:p>
      <w:pPr>
        <w:pStyle w:val="FirstParagraph"/>
      </w:pPr>
      <w:r>
        <w:t xml:space="preserve">Submit via the link in Google’s email. Adjust names/dates as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Appeal — Project PFRS (gen-lang-client-0971205511) — Barangay Culiat Facility Reservation System</w:t>
      </w:r>
    </w:p>
    <w:p>
      <w:pPr>
        <w:pStyle w:val="BodyText"/>
      </w:pPr>
      <w:r>
        <w:rPr>
          <w:b/>
          <w:bCs/>
        </w:rPr>
        <w:t xml:space="preserve">Message:</w:t>
      </w:r>
    </w:p>
    <w:p>
      <w:pPr>
        <w:pStyle w:val="BodyText"/>
      </w:pPr>
      <w:r>
        <w:t xml:space="preserve">Hello Google Cloud Trust &amp; Safety team,</w:t>
      </w:r>
    </w:p>
    <w:p>
      <w:pPr>
        <w:pStyle w:val="BodyText"/>
      </w:pPr>
      <w:r>
        <w:t xml:space="preserve">I am writing to appeal the suspension of Google Cloud project</w:t>
      </w:r>
      <w:r>
        <w:t xml:space="preserve"> </w:t>
      </w:r>
      <w:r>
        <w:rPr>
          <w:b/>
          <w:bCs/>
        </w:rPr>
        <w:t xml:space="preserve">PFRS</w:t>
      </w:r>
      <w:r>
        <w:t xml:space="preserve"> </w:t>
      </w:r>
      <w:r>
        <w:t xml:space="preserve">(Project ID:</w:t>
      </w:r>
      <w:r>
        <w:t xml:space="preserve"> </w:t>
      </w:r>
      <w:r>
        <w:rPr>
          <w:b/>
          <w:bCs/>
        </w:rPr>
        <w:t xml:space="preserve">gen-lang-client-0971205511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About the project</w:t>
      </w:r>
      <w:r>
        <w:br/>
      </w:r>
      <w:r>
        <w:t xml:space="preserve">This project supports the</w:t>
      </w:r>
      <w:r>
        <w:t xml:space="preserve"> </w:t>
      </w:r>
      <w:r>
        <w:rPr>
          <w:b/>
          <w:bCs/>
        </w:rPr>
        <w:t xml:space="preserve">Barangay Culiat Public Facilities Reservation System (CPRF)</w:t>
      </w:r>
      <w:r>
        <w:t xml:space="preserve">, a capstone web application for a local government unit (LGU) in the Philippines. It allows residents to book barangay facilities and staff to approve reservations.</w:t>
      </w:r>
    </w:p>
    <w:p>
      <w:pPr>
        <w:pStyle w:val="BodyText"/>
      </w:pPr>
      <w:r>
        <w:rPr>
          <w:b/>
          <w:bCs/>
        </w:rPr>
        <w:t xml:space="preserve">Legitimate use of Gemini API</w:t>
      </w:r>
      <w:r>
        <w:br/>
      </w:r>
      <w:r>
        <w:t xml:space="preserve">We use the Generative Language API (Gemini) only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Assistant (chatbot)</w:t>
      </w:r>
      <w:r>
        <w:t xml:space="preserve"> </w:t>
      </w:r>
      <w:r>
        <w:t xml:space="preserve">— logged-in users can ask about booking policies, facility availability, and their reservations.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Reports AI Summary (optional)</w:t>
      </w:r>
      <w:r>
        <w:t xml:space="preserve"> </w:t>
      </w:r>
      <w:r>
        <w:t xml:space="preserve">— Admin/Staff can generate a short narrative summary from booking statistics on the Reports page.</w: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 bulk scraping, spam generation, crypto mining, or reselling API access. All calls originate from our PHP application server at</w:t>
      </w:r>
      <w:r>
        <w:t xml:space="preserve"> </w:t>
      </w:r>
      <w:r>
        <w:rPr>
          <w:b/>
          <w:bCs/>
        </w:rPr>
        <w:t xml:space="preserve">https://cprf.infragovservices.com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Possible trigger</w:t>
      </w:r>
      <w:r>
        <w:br/>
      </w:r>
      <w:r>
        <w:t xml:space="preserve">We believe the suspension may have been caused by one or more of the following:</w:t>
      </w:r>
    </w:p>
    <w:p>
      <w:pPr>
        <w:pStyle w:val="Compact"/>
        <w:numPr>
          <w:ilvl w:val="0"/>
          <w:numId w:val="1003"/>
        </w:numPr>
      </w:pPr>
      <w:r>
        <w:t xml:space="preserve">The API key may have been</w:t>
      </w:r>
      <w:r>
        <w:t xml:space="preserve"> </w:t>
      </w:r>
      <w:r>
        <w:rPr>
          <w:b/>
          <w:bCs/>
        </w:rPr>
        <w:t xml:space="preserve">created without IP or application restrictions</w:t>
      </w:r>
      <w:r>
        <w:t xml:space="preserve"> </w:t>
      </w:r>
      <w:r>
        <w:t xml:space="preserve">in Google AI Studio.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The key may have been</w:t>
      </w:r>
      <w:r>
        <w:t xml:space="preserve"> </w:t>
      </w:r>
      <w:r>
        <w:rPr>
          <w:b/>
          <w:bCs/>
        </w:rPr>
        <w:t xml:space="preserve">exposed</w:t>
      </w:r>
      <w:r>
        <w:t xml:space="preserve"> </w:t>
      </w:r>
      <w:r>
        <w:t xml:space="preserve">(e.g. shared in development, or discovered before we hardened the site).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or excessive requests</w:t>
      </w:r>
      <w:r>
        <w:t xml:space="preserve"> </w:t>
      </w:r>
      <w:r>
        <w:t xml:space="preserve">to the chatbot endpoint before we added rate limiting and Cloudflare protection.</w:t>
      </w:r>
    </w:p>
    <w:p>
      <w:pPr>
        <w:pStyle w:val="FirstParagraph"/>
      </w:pPr>
      <w:r>
        <w:rPr>
          <w:b/>
          <w:bCs/>
        </w:rPr>
        <w:t xml:space="preserve">Remedial actions already taken or in progress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Revoked the old API key</w:t>
      </w:r>
      <w:r>
        <w:t xml:space="preserve"> </w:t>
      </w:r>
      <w:r>
        <w:t xml:space="preserve">and will use a</w:t>
      </w:r>
      <w:r>
        <w:t xml:space="preserve"> </w:t>
      </w:r>
      <w:r>
        <w:rPr>
          <w:b/>
          <w:bCs/>
        </w:rPr>
        <w:t xml:space="preserve">new restricted key</w:t>
      </w:r>
      <w:r>
        <w:t xml:space="preserve"> </w:t>
      </w:r>
      <w:r>
        <w:t xml:space="preserve">only after appeal approval.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Cloudflare</w:t>
      </w:r>
      <w:r>
        <w:t xml:space="preserve"> </w:t>
      </w:r>
      <w:r>
        <w:t xml:space="preserve">is enabled on the production site (WAF, bot mitigation, Turnstile on auth forms).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on AI endpoints in CPRF: chatbot (25 messages/user/hour), AI report summary (12/hour/user).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Authentication required</w:t>
      </w:r>
      <w:r>
        <w:t xml:space="preserve"> </w:t>
      </w:r>
      <w:r>
        <w:t xml:space="preserve">for all chatbot API calls (401 if not logged in).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config/gemini_config.php</w:t>
      </w:r>
      <w:r>
        <w:t xml:space="preserve">) are not committed to git and are not web-accessible.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We will</w:t>
      </w:r>
      <w:r>
        <w:t xml:space="preserve"> </w:t>
      </w:r>
      <w:r>
        <w:rPr>
          <w:b/>
          <w:bCs/>
        </w:rPr>
        <w:t xml:space="preserve">restrict the new API key</w:t>
      </w:r>
      <w:r>
        <w:t xml:space="preserve"> </w:t>
      </w:r>
      <w:r>
        <w:t xml:space="preserve">to our server IP and Generative Language API only.</w:t>
      </w:r>
    </w:p>
    <w:p>
      <w:pPr>
        <w:pStyle w:val="FirstParagraph"/>
      </w:pPr>
      <w:r>
        <w:rPr>
          <w:b/>
          <w:bCs/>
        </w:rPr>
        <w:t xml:space="preserve">Business purpose</w:t>
      </w:r>
      <w:r>
        <w:br/>
      </w:r>
      <w:r>
        <w:t xml:space="preserve">This is an educational / LGU public-service system, not a commercial AI product. Gemini improves resident support (FAQ-style assistance) and helps staff interpret booking trends.</w:t>
      </w:r>
    </w:p>
    <w:p>
      <w:pPr>
        <w:pStyle w:val="BodyText"/>
      </w:pPr>
      <w:r>
        <w:rPr>
          <w:b/>
          <w:bCs/>
        </w:rPr>
        <w:t xml:space="preserve">Third-party compromise</w:t>
      </w:r>
      <w:r>
        <w:br/>
      </w:r>
      <w:r>
        <w:t xml:space="preserve">If Google logs show abuse from unexpected regions or volumes, we believe it was</w:t>
      </w:r>
      <w:r>
        <w:t xml:space="preserve"> </w:t>
      </w:r>
      <w:r>
        <w:rPr>
          <w:b/>
          <w:bCs/>
        </w:rPr>
        <w:t xml:space="preserve">unauthorized use of our API credentials</w:t>
      </w:r>
      <w:r>
        <w:t xml:space="preserve">, not intentional misuse by our team. We have rotated credentials and tightened controls.</w:t>
      </w:r>
    </w:p>
    <w:p>
      <w:pPr>
        <w:pStyle w:val="BodyText"/>
      </w:pPr>
      <w:r>
        <w:t xml:space="preserve">We respectfully request</w:t>
      </w:r>
      <w:r>
        <w:t xml:space="preserve"> </w:t>
      </w:r>
      <w:r>
        <w:rPr>
          <w:b/>
          <w:bCs/>
        </w:rPr>
        <w:t xml:space="preserve">restoration of the project</w:t>
      </w:r>
      <w:r>
        <w:t xml:space="preserve"> </w:t>
      </w:r>
      <w:r>
        <w:t xml:space="preserve">so we can continue limited, authenticated use for our capstone and barangay operations. We are happy to provide additional logs or restrict usage further if required.</w:t>
      </w:r>
    </w:p>
    <w:p>
      <w:pPr>
        <w:pStyle w:val="BodyText"/>
      </w:pPr>
      <w:r>
        <w:t xml:space="preserve">Thank you for your review.</w:t>
      </w:r>
    </w:p>
    <w:p>
      <w:pPr>
        <w:pStyle w:val="BodyText"/>
      </w:pPr>
      <w:r>
        <w:t xml:space="preserve">Sincerely,</w:t>
      </w:r>
      <w:r>
        <w:br/>
      </w:r>
      <w:r>
        <w:t xml:space="preserve">[Your full name]</w:t>
      </w:r>
      <w:r>
        <w:br/>
      </w:r>
      <w:r>
        <w:t xml:space="preserve">[Your role — e.g. Capstone developer / PFRS project owner]</w:t>
      </w:r>
      <w:r>
        <w:br/>
      </w:r>
      <w:r>
        <w:t xml:space="preserve">[Email on the Google account]</w:t>
      </w:r>
      <w:r>
        <w:br/>
      </w:r>
      <w:r>
        <w:t xml:space="preserve">Organization: Barangay Culiat Facilities Reservation System</w:t>
      </w:r>
      <w:r>
        <w:br/>
      </w:r>
      <w:r>
        <w:t xml:space="preserve">Site: https://cprf.infragovservices.com</w:t>
      </w:r>
    </w:p>
    <w:p>
      <w:r>
        <w:pict>
          <v:rect style="width:0;height:1.5pt" o:hralign="center" o:hrstd="t" o:hr="t"/>
        </w:pict>
      </w:r>
    </w:p>
    <w:bookmarkEnd w:id="10"/>
    <w:bookmarkStart w:id="17" w:name="X673c6474d2588be3698cc6f609ea270f2812a51"/>
    <w:p>
      <w:pPr>
        <w:pStyle w:val="Heading2"/>
      </w:pPr>
      <w:r>
        <w:t xml:space="preserve">3. Security checklist (do before and after appeal)</w:t>
      </w:r>
    </w:p>
    <w:bookmarkStart w:id="12" w:name="google-gemini"/>
    <w:p>
      <w:pPr>
        <w:pStyle w:val="Heading3"/>
      </w:pPr>
      <w:r>
        <w:t xml:space="preserve">Google / Gemini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hyperlink r:id="rId11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or Cloud Console →</w:t>
      </w:r>
      <w:r>
        <w:t xml:space="preserve"> </w:t>
      </w:r>
      <w:r>
        <w:rPr>
          <w:b/>
          <w:bCs/>
        </w:rPr>
        <w:t xml:space="preserve">APIs &amp; Services → Credentials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Delete or disable</w:t>
      </w:r>
      <w:r>
        <w:t xml:space="preserve"> </w:t>
      </w:r>
      <w:r>
        <w:t xml:space="preserve">the compromised API key</w:t>
      </w:r>
    </w:p>
    <w:p>
      <w:pPr>
        <w:pStyle w:val="Compact"/>
        <w:numPr>
          <w:ilvl w:val="0"/>
          <w:numId w:val="1007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API key after appeal (or use a new project if Google requires it)</w:t>
      </w:r>
    </w:p>
    <w:p>
      <w:pPr>
        <w:pStyle w:val="Compact"/>
        <w:numPr>
          <w:ilvl w:val="0"/>
          <w:numId w:val="1008"/>
        </w:numPr>
      </w:pPr>
      <w:r>
        <w:t xml:space="preserve">Restrict new key:</w:t>
      </w:r>
      <w:r>
        <w:t xml:space="preserve"> </w:t>
      </w:r>
      <w:r>
        <w:rPr>
          <w:b/>
          <w:bCs/>
        </w:rPr>
        <w:t xml:space="preserve">API restrictions</w:t>
      </w:r>
      <w:r>
        <w:t xml:space="preserve"> </w:t>
      </w:r>
      <w:r>
        <w:t xml:space="preserve">= Generative Language API only</w:t>
      </w:r>
    </w:p>
    <w:p>
      <w:pPr>
        <w:pStyle w:val="Compact"/>
        <w:numPr>
          <w:ilvl w:val="0"/>
          <w:numId w:val="1009"/>
        </w:numPr>
      </w:pPr>
      <w:r>
        <w:t xml:space="preserve">Restrict new key:</w:t>
      </w:r>
      <w:r>
        <w:t xml:space="preserve"> </w:t>
      </w:r>
      <w:r>
        <w:rPr>
          <w:b/>
          <w:bCs/>
        </w:rPr>
        <w:t xml:space="preserve">Application restrictions</w:t>
      </w:r>
      <w:r>
        <w:t xml:space="preserve"> </w:t>
      </w:r>
      <w:r>
        <w:t xml:space="preserve">= IP addresses (your hosting server IP only)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billing alerts</w:t>
      </w:r>
      <w:r>
        <w:t xml:space="preserve"> </w:t>
      </w:r>
      <w:r>
        <w:t xml:space="preserve">/ quota limits in Google Cloud if available</w:t>
      </w:r>
    </w:p>
    <w:p>
      <w:pPr>
        <w:pStyle w:val="Compact"/>
        <w:numPr>
          <w:ilvl w:val="0"/>
          <w:numId w:val="1011"/>
        </w:numPr>
      </w:pPr>
      <w:r>
        <w:t xml:space="preserve">Confirm project owner email matches the account submitting the appeal</w:t>
      </w:r>
    </w:p>
    <w:bookmarkEnd w:id="12"/>
    <w:bookmarkStart w:id="13" w:name="cprf-application-server"/>
    <w:p>
      <w:pPr>
        <w:pStyle w:val="Heading3"/>
      </w:pPr>
      <w:r>
        <w:t xml:space="preserve">CPRF application (server)</w:t>
      </w:r>
    </w:p>
    <w:p>
      <w:pPr>
        <w:pStyle w:val="Compact"/>
        <w:numPr>
          <w:ilvl w:val="0"/>
          <w:numId w:val="1012"/>
        </w:numPr>
      </w:pPr>
      <w:r>
        <w:t xml:space="preserve">Update production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GEMINI_API_KEY=&lt;new_key&gt;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Or update</w:t>
      </w:r>
      <w:r>
        <w:t xml:space="preserve"> </w:t>
      </w:r>
      <w:r>
        <w:rPr>
          <w:rStyle w:val="VerbatimChar"/>
        </w:rPr>
        <w:t xml:space="preserve">config/gemini_config.php</w:t>
      </w:r>
      <w:r>
        <w:t xml:space="preserve"> </w:t>
      </w:r>
      <w:r>
        <w:t xml:space="preserve">(gitignored) — never commit this file</w:t>
      </w:r>
    </w:p>
    <w:p>
      <w:pPr>
        <w:pStyle w:val="Compact"/>
        <w:numPr>
          <w:ilvl w:val="0"/>
          <w:numId w:val="1014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config/gemini_config.php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and not URL-accessible</w:t>
      </w:r>
    </w:p>
    <w:p>
      <w:pPr>
        <w:pStyle w:val="Compact"/>
        <w:numPr>
          <w:ilvl w:val="0"/>
          <w:numId w:val="1015"/>
        </w:numPr>
      </w:pPr>
      <w:r>
        <w:t xml:space="preserve">Deploy latest code with</w:t>
      </w:r>
      <w:r>
        <w:t xml:space="preserve"> </w:t>
      </w:r>
      <w:r>
        <w:rPr>
          <w:b/>
          <w:bCs/>
        </w:rPr>
        <w:t xml:space="preserve">Gemini rate limits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config/security.php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Test chatbot while logged in; confirm 429 message after heavy use (optional stress test)</w:t>
      </w:r>
    </w:p>
    <w:p>
      <w:pPr>
        <w:pStyle w:val="Compact"/>
        <w:numPr>
          <w:ilvl w:val="0"/>
          <w:numId w:val="1017"/>
        </w:numPr>
      </w:pPr>
      <w:r>
        <w:t xml:space="preserve">Test Reports → Generate AI Summary as Admin</w:t>
      </w:r>
    </w:p>
    <w:bookmarkEnd w:id="13"/>
    <w:bookmarkStart w:id="14" w:name="cloudflare-already-in-place-verify"/>
    <w:p>
      <w:pPr>
        <w:pStyle w:val="Heading3"/>
      </w:pPr>
      <w:r>
        <w:t xml:space="preserve">Cloudflare (already in place — verify)</w:t>
      </w:r>
    </w:p>
    <w:p>
      <w:pPr>
        <w:pStyle w:val="Compact"/>
        <w:numPr>
          <w:ilvl w:val="0"/>
          <w:numId w:val="1018"/>
        </w:numPr>
      </w:pPr>
      <w:r>
        <w:t xml:space="preserve">Proxy enabled for</w:t>
      </w:r>
      <w:r>
        <w:t xml:space="preserve"> </w:t>
      </w:r>
      <w:r>
        <w:rPr>
          <w:rStyle w:val="VerbatimChar"/>
        </w:rPr>
        <w:t xml:space="preserve">cprf.infragovservices.com</w:t>
      </w:r>
    </w:p>
    <w:p>
      <w:pPr>
        <w:pStyle w:val="Compact"/>
        <w:numPr>
          <w:ilvl w:val="0"/>
          <w:numId w:val="1019"/>
        </w:numPr>
      </w:pPr>
      <w:r>
        <w:t xml:space="preserve">Turnstile on login/register (if configured)</w:t>
      </w:r>
    </w:p>
    <w:p>
      <w:pPr>
        <w:pStyle w:val="Compact"/>
        <w:numPr>
          <w:ilvl w:val="0"/>
          <w:numId w:val="1020"/>
        </w:numPr>
      </w:pPr>
      <w:r>
        <w:t xml:space="preserve">Bot Fight Mode or equivalent WAF rules enabled</w:t>
      </w:r>
    </w:p>
    <w:p>
      <w:pPr>
        <w:pStyle w:val="Compact"/>
        <w:numPr>
          <w:ilvl w:val="0"/>
          <w:numId w:val="1021"/>
        </w:numPr>
      </w:pPr>
      <w:r>
        <w:t xml:space="preserve">SSL/TLS mode: Full (strict) if origin has valid cert</w:t>
      </w:r>
    </w:p>
    <w:bookmarkEnd w:id="14"/>
    <w:bookmarkStart w:id="15" w:name="git-secrets-hygiene"/>
    <w:p>
      <w:pPr>
        <w:pStyle w:val="Heading3"/>
      </w:pPr>
      <w:r>
        <w:t xml:space="preserve">Git / secrets hygiene</w:t>
      </w:r>
    </w:p>
    <w:p>
      <w:pPr>
        <w:pStyle w:val="Compact"/>
        <w:numPr>
          <w:ilvl w:val="0"/>
          <w:numId w:val="1022"/>
        </w:numPr>
      </w:pPr>
      <w:r>
        <w:t xml:space="preserve">Search repo history for leaked keys:</w:t>
      </w:r>
      <w:r>
        <w:t xml:space="preserve"> </w:t>
      </w:r>
      <w:r>
        <w:rPr>
          <w:rStyle w:val="VerbatimChar"/>
        </w:rPr>
        <w:t xml:space="preserve">git log -p | findstr AIza</w:t>
      </w:r>
      <w:r>
        <w:t xml:space="preserve"> </w:t>
      </w:r>
      <w:r>
        <w:t xml:space="preserve">(Windows) or</w:t>
      </w:r>
      <w:r>
        <w:t xml:space="preserve"> </w:t>
      </w:r>
      <w:r>
        <w:rPr>
          <w:rStyle w:val="VerbatimChar"/>
        </w:rPr>
        <w:t xml:space="preserve">git log -p | grep AIza</w:t>
      </w:r>
    </w:p>
    <w:p>
      <w:pPr>
        <w:pStyle w:val="Compact"/>
        <w:numPr>
          <w:ilvl w:val="0"/>
          <w:numId w:val="1023"/>
        </w:numPr>
      </w:pPr>
      <w:r>
        <w:t xml:space="preserve">If key was ever committed: rotate key and consider</w:t>
      </w:r>
      <w:r>
        <w:t xml:space="preserve"> </w:t>
      </w:r>
      <w:r>
        <w:rPr>
          <w:rStyle w:val="VerbatimChar"/>
        </w:rPr>
        <w:t xml:space="preserve">git filter-repo</w:t>
      </w:r>
      <w:r>
        <w:t xml:space="preserve"> </w:t>
      </w:r>
      <w:r>
        <w:t xml:space="preserve">or BFG (advanced)</w:t>
      </w:r>
    </w:p>
    <w:p>
      <w:pPr>
        <w:pStyle w:val="Compact"/>
        <w:numPr>
          <w:ilvl w:val="0"/>
          <w:numId w:val="1024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config/gemini_config.php</w:t>
      </w:r>
    </w:p>
    <w:bookmarkEnd w:id="15"/>
    <w:bookmarkStart w:id="16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25"/>
        </w:numPr>
      </w:pPr>
      <w:r>
        <w:t xml:space="preserve">Check Google Cloud</w:t>
      </w:r>
      <w:r>
        <w:t xml:space="preserve"> </w:t>
      </w:r>
      <w:r>
        <w:rPr>
          <w:b/>
          <w:bCs/>
        </w:rPr>
        <w:t xml:space="preserve">API metrics</w:t>
      </w:r>
      <w:r>
        <w:t xml:space="preserve"> </w:t>
      </w:r>
      <w:r>
        <w:t xml:space="preserve">weekly during capstone demo period</w:t>
      </w:r>
    </w:p>
    <w:p>
      <w:pPr>
        <w:pStyle w:val="Compact"/>
        <w:numPr>
          <w:ilvl w:val="0"/>
          <w:numId w:val="1026"/>
        </w:numPr>
      </w:pPr>
      <w:r>
        <w:t xml:space="preserve">Check CPRF</w:t>
      </w:r>
      <w:r>
        <w:t xml:space="preserve"> </w:t>
      </w:r>
      <w:r>
        <w:rPr>
          <w:rStyle w:val="VerbatimChar"/>
        </w:rPr>
        <w:t xml:space="preserve">rate_limits</w:t>
      </w:r>
      <w:r>
        <w:t xml:space="preserve"> </w:t>
      </w:r>
      <w:r>
        <w:t xml:space="preserve">table for spikes on</w:t>
      </w:r>
      <w:r>
        <w:t xml:space="preserve"> </w:t>
      </w:r>
      <w:r>
        <w:rPr>
          <w:rStyle w:val="VerbatimChar"/>
        </w:rPr>
        <w:t xml:space="preserve">gemini_chat_user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gemini_report</w:t>
      </w:r>
    </w:p>
    <w:p>
      <w:pPr>
        <w:pStyle w:val="Compact"/>
        <w:numPr>
          <w:ilvl w:val="0"/>
          <w:numId w:val="1027"/>
        </w:numPr>
      </w:pPr>
      <w:r>
        <w:t xml:space="preserve">Review server access logs for repeated POSTs to</w:t>
      </w:r>
      <w:r>
        <w:t xml:space="preserve"> </w:t>
      </w:r>
      <w:r>
        <w:rPr>
          <w:rStyle w:val="VerbatimChar"/>
        </w:rPr>
        <w:t xml:space="preserve">/dashboard/ai-chatbot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prf-rate-limits-implemented"/>
    <w:p>
      <w:pPr>
        <w:pStyle w:val="Heading2"/>
      </w:pPr>
      <w:r>
        <w:t xml:space="preserve">4. CPRF rate limits (implemented)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chatbot message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Logged-in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chatbot (fallback)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Client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AI summary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Admin/Staff user ID</w:t>
            </w:r>
          </w:p>
        </w:tc>
      </w:tr>
    </w:tbl>
    <w:p>
      <w:pPr>
        <w:pStyle w:val="BodyText"/>
      </w:pPr>
      <w:r>
        <w:t xml:space="preserve">Constants in</w:t>
      </w:r>
      <w:r>
        <w:t xml:space="preserve"> </w:t>
      </w:r>
      <w:r>
        <w:rPr>
          <w:rStyle w:val="VerbatimChar"/>
        </w:rPr>
        <w:t xml:space="preserve">config/security.php</w:t>
      </w:r>
      <w:r>
        <w:t xml:space="preserve">. Helpers:</w:t>
      </w:r>
      <w:r>
        <w:t xml:space="preserve"> </w:t>
      </w:r>
      <w:r>
        <w:rPr>
          <w:rStyle w:val="VerbatimChar"/>
        </w:rPr>
        <w:t xml:space="preserve">checkGeminiChatbotRateLimit()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checkGeminiReportSummaryRateLimit()</w:t>
      </w:r>
      <w:r>
        <w:t xml:space="preserve">.</w:t>
      </w:r>
    </w:p>
    <w:p>
      <w:pPr>
        <w:pStyle w:val="BodyText"/>
      </w:pPr>
      <w:r>
        <w:t xml:space="preserve">If Gemini is unavailable (suspended key), chatbot falls back to rule-based responses; Reports falls back to rule-based insights.</w:t>
      </w:r>
    </w:p>
    <w:p>
      <w:r>
        <w:pict>
          <v:rect style="width:0;height:1.5pt" o:hralign="center" o:hrstd="t" o:hr="t"/>
        </w:pict>
      </w:r>
    </w:p>
    <w:bookmarkEnd w:id="18"/>
    <w:bookmarkStart w:id="19" w:name="while-waiting-for-google"/>
    <w:p>
      <w:pPr>
        <w:pStyle w:val="Heading2"/>
      </w:pPr>
      <w:r>
        <w:t xml:space="preserve">5. While waiting for Google</w:t>
      </w:r>
    </w:p>
    <w:p>
      <w:pPr>
        <w:pStyle w:val="Compact"/>
        <w:numPr>
          <w:ilvl w:val="0"/>
          <w:numId w:val="1028"/>
        </w:numPr>
      </w:pPr>
      <w:r>
        <w:t xml:space="preserve">Leave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empty in production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use the old key only if Google restores it — do not create unrestricted keys.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Demo the app with</w:t>
      </w:r>
      <w:r>
        <w:t xml:space="preserve"> </w:t>
      </w:r>
      <w:r>
        <w:rPr>
          <w:b/>
          <w:bCs/>
        </w:rPr>
        <w:t xml:space="preserve">rule-based chatbot</w:t>
      </w:r>
      <w:r>
        <w:t xml:space="preserve"> </w:t>
      </w:r>
      <w:r>
        <w:t xml:space="preserve">responses (still works).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Demo Reports with</w:t>
      </w:r>
      <w:r>
        <w:t xml:space="preserve"> </w:t>
      </w:r>
      <w:r>
        <w:rPr>
          <w:b/>
          <w:bCs/>
        </w:rPr>
        <w:t xml:space="preserve">Print Summary</w:t>
      </w:r>
      <w:r>
        <w:t xml:space="preserve"> </w:t>
      </w:r>
      <w:r>
        <w:t xml:space="preserve">and charts without AI narrative.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Mention in defense:</w:t>
      </w:r>
      <w:r>
        <w:t xml:space="preserve"> </w:t>
      </w:r>
      <w:r>
        <w:rPr>
          <w:i/>
          <w:iCs/>
        </w:rPr>
        <w:t xml:space="preserve">“Gemini integration is implemented with rate limits and auth; we are awaiting Google project reinstatement after securing the API key.”</w:t>
      </w:r>
    </w:p>
    <w:p>
      <w:r>
        <w:pict>
          <v:rect style="width:0;height:1.5pt" o:hralign="center" o:hrstd="t" o:hr="t"/>
        </w:pict>
      </w:r>
    </w:p>
    <w:bookmarkEnd w:id="19"/>
    <w:bookmarkStart w:id="20" w:name="related-files"/>
    <w:p>
      <w:pPr>
        <w:pStyle w:val="Heading2"/>
      </w:pPr>
      <w:r>
        <w:t xml:space="preserve">6. Related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config/gemini_chatbot.php</w:t>
            </w:r>
          </w:p>
        </w:tc>
        <w:tc>
          <w:tcPr/>
          <w:p>
            <w:pPr>
              <w:pStyle w:val="Compact"/>
            </w:pPr>
            <w:r>
              <w:t xml:space="preserve">Gemini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config/gemini_config.php</w:t>
            </w:r>
          </w:p>
        </w:tc>
        <w:tc>
          <w:tcPr/>
          <w:p>
            <w:pPr>
              <w:pStyle w:val="Compact"/>
            </w:pPr>
            <w:r>
              <w:t xml:space="preserve">API key (gitignored)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config/security.php</w:t>
            </w:r>
          </w:p>
        </w:tc>
        <w:tc>
          <w:tcPr/>
          <w:p>
            <w:pPr>
              <w:pStyle w:val="Compact"/>
            </w:pPr>
            <w:r>
              <w:t xml:space="preserve">Rate limit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resources/views/pages/dashboard/ai_chatbot.php</w:t>
            </w:r>
          </w:p>
        </w:tc>
        <w:tc>
          <w:tcPr/>
          <w:p>
            <w:pPr>
              <w:pStyle w:val="Compact"/>
            </w:pPr>
            <w:r>
              <w:t xml:space="preserve">Chatbot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resources/views/pages/dashboard/reports.php</w:t>
            </w:r>
          </w:p>
        </w:tc>
        <w:tc>
          <w:tcPr/>
          <w:p>
            <w:pPr>
              <w:pStyle w:val="Compact"/>
            </w:pPr>
            <w:r>
              <w:t xml:space="preserve">AI summary endpoint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CPRF capstone / LGU operations — May 2026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aistudio.goog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aistudio.goog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2026-06-06T22:33:35Z</dcterms:created>
  <dcterms:modified xsi:type="dcterms:W3CDTF">2026-06-06T22:33:35Z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