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46B7B37" w14:textId="0FB59AD2" w:rsidR="00932534" w:rsidRPr="005D2EFE" w:rsidRDefault="00932534" w:rsidP="00F25ACF">
      <w:pPr>
        <w:spacing w:after="0" w:line="12" w:lineRule="atLeast"/>
        <w:contextualSpacing/>
        <w:jc w:val="both"/>
        <w:rPr>
          <w:rFonts w:ascii="Agency FB" w:hAnsi="Agency FB" w:cs="JetBrains Mono Thin"/>
          <w:b/>
          <w:i/>
          <w:iCs/>
          <w:spacing w:val="10"/>
          <w:sz w:val="24"/>
          <w:szCs w:val="2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19DB7C4F" w14:textId="6574F1BB" w:rsidR="009742D0" w:rsidRDefault="00D834B3" w:rsidP="009742D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Fourier transform has a plethora of applications ranging from electronics, image processing, </w:t>
      </w:r>
      <w:r w:rsidR="0013018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MP3 players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, </w:t>
      </w:r>
      <w:r w:rsidR="00130186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to </w:t>
      </w:r>
      <w:r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quantum mechanics, among others.</w:t>
      </w:r>
      <w:r w:rsidR="003A5C05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Roughly, it is the process of analyzing the data in frequency space and inverting back to original sample space.</w:t>
      </w:r>
    </w:p>
    <w:p w14:paraId="3A8CF3B1" w14:textId="5F4DFD37" w:rsidR="00582C39" w:rsidRPr="00201C7F" w:rsidRDefault="00582C39" w:rsidP="00F25ACF">
      <w:pPr>
        <w:spacing w:after="0" w:line="12" w:lineRule="atLeast"/>
        <w:contextualSpacing/>
        <w:jc w:val="both"/>
        <w:rPr>
          <w:rFonts w:ascii="Agency FB" w:hAnsi="Agency FB" w:cs="JetBrains Mono ExtraBold"/>
          <w:sz w:val="24"/>
          <w:szCs w:val="24"/>
        </w:rPr>
      </w:pPr>
      <w:r w:rsidRPr="005D2EFE">
        <w:rPr>
          <w:rFonts w:ascii="Agency FB" w:hAnsi="Agency FB" w:cs="JetBrains Mono ExtraBol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785EA" wp14:editId="0C025FAB">
                <wp:simplePos x="0" y="0"/>
                <wp:positionH relativeFrom="margin">
                  <wp:align>left</wp:align>
                </wp:positionH>
                <wp:positionV relativeFrom="paragraph">
                  <wp:posOffset>117016</wp:posOffset>
                </wp:positionV>
                <wp:extent cx="6756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6400" cy="63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bg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F2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2pt" to="53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" strokecolor="white [3212]">
                <v:stroke dashstyle="dash"/>
                <w10:wrap anchorx="margin"/>
              </v:line>
            </w:pict>
          </mc:Fallback>
        </mc:AlternateContent>
      </w:r>
    </w:p>
    <w:p w14:paraId="44B71F14" w14:textId="37007387" w:rsidR="0060522C" w:rsidRPr="005854ED" w:rsidRDefault="00E646D8" w:rsidP="00F25ACF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DFT</w:t>
      </w:r>
      <w:r w:rsidR="007B146B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,FFT</w:t>
      </w:r>
      <w:r w:rsidR="007E360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,FCT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  <w:t xml:space="preserve"> </w:t>
      </w:r>
      <w:r w:rsidR="000639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DFT</w:t>
      </w:r>
      <w:r w:rsidR="00D834B3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uses trapezoidal rule to evaluate the continuous fourier integral.</w:t>
      </w:r>
      <w:r w:rsidR="0006394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FFT boasts efficiency reducing </w:t>
      </w:r>
      <w:r w:rsidR="00EE4B2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(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1/2</w:t>
      </w:r>
      <w:r w:rsidR="00EE4B2B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)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perscript"/>
        </w:rPr>
        <w:t>2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operations down to log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  <w:vertAlign w:val="subscript"/>
        </w:rPr>
        <w:t>2</w:t>
      </w:r>
      <w:r w:rsidR="005854ED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N.</w:t>
      </w:r>
      <w:r w:rsidR="007E3602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FCT further eliminates periodicity assumption of the sample.</w:t>
      </w:r>
    </w:p>
    <w:p w14:paraId="51D18DF3" w14:textId="77777777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bookmarkStart w:id="0" w:name="_Hlk90103962"/>
    </w:p>
    <w:p w14:paraId="1A443160" w14:textId="4A3D7B70" w:rsidR="0053757C" w:rsidRPr="00096285" w:rsidRDefault="0053757C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3757C" w:rsidRPr="00096285" w:rsidSect="002A208A">
          <w:head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bookmarkEnd w:id="0"/>
    <w:p w14:paraId="44F431AD" w14:textId="77777777" w:rsidR="005854ED" w:rsidRPr="005854ED" w:rsidRDefault="005854ED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854E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for k in range (N//2+1):</w:t>
      </w:r>
    </w:p>
    <w:p w14:paraId="67228DD7" w14:textId="7148A487" w:rsidR="005854ED" w:rsidRPr="005854ED" w:rsidRDefault="005854ED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854E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for n in range (N):</w:t>
      </w:r>
    </w:p>
    <w:p w14:paraId="2D802857" w14:textId="409D2D9E" w:rsidR="005854ED" w:rsidRDefault="005854ED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854E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    c[k] += y[n]*exp(-2j*pi*k*n/N)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</w:p>
    <w:p w14:paraId="3AC46451" w14:textId="77777777" w:rsidR="008E13F2" w:rsidRDefault="008E13F2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0B07E4AB" w14:textId="68EBD7D8" w:rsidR="008E13F2" w:rsidRDefault="005854ED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5854ED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c = rfft(y)</w:t>
      </w:r>
    </w:p>
    <w:p w14:paraId="68AFCBBA" w14:textId="0ADE1ADD" w:rsidR="008E13F2" w:rsidRPr="00B37C7A" w:rsidRDefault="008E13F2" w:rsidP="008E13F2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</w:t>
      </w:r>
      <w:r w:rsidR="006513F0" w:rsidRPr="00964814">
        <w:rPr>
          <w:rFonts w:ascii="JetBrains Mono Thin" w:hAnsi="JetBrains Mono Thin" w:cs="JetBrains Mono Thin"/>
          <w:color w:val="000000" w:themeColor="text1"/>
          <w:sz w:val="18"/>
          <w:szCs w:val="18"/>
        </w:rPr>
        <w:t>.</w:t>
      </w:r>
      <w:r w:rsidR="0042577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U</w:t>
      </w: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ser-defined discrete fourier transform function loop to gather fourier coefficients</w:t>
      </w:r>
    </w:p>
    <w:p w14:paraId="66DC2E14" w14:textId="3CC4D8E0" w:rsidR="008E13F2" w:rsidRDefault="008E13F2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4CEF30A9" w14:textId="77777777" w:rsidR="008E13F2" w:rsidRDefault="008E13F2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7B97EB2D" w14:textId="31D085D6" w:rsidR="008E13F2" w:rsidRPr="00B37C7A" w:rsidRDefault="008E13F2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8E13F2" w:rsidRPr="00B37C7A" w:rsidSect="008E13F2">
          <w:headerReference w:type="default" r:id="rId9"/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</w:t>
      </w:r>
      <w:r w:rsidR="006513F0"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</w:t>
      </w:r>
      <w:r w:rsidR="0042577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N</w:t>
      </w:r>
      <w:r w:rsidR="006513F0"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umpy provides fast fourier transform</w:t>
      </w:r>
    </w:p>
    <w:p w14:paraId="2E75BED9" w14:textId="77777777" w:rsidR="008E13F2" w:rsidRDefault="008E13F2" w:rsidP="008E13F2">
      <w:pPr>
        <w:tabs>
          <w:tab w:val="left" w:pos="6815"/>
        </w:tabs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483DAA69" w14:textId="77777777" w:rsidR="006513F0" w:rsidRDefault="006513F0" w:rsidP="008E13F2">
      <w:pPr>
        <w:tabs>
          <w:tab w:val="left" w:pos="6815"/>
        </w:tabs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sectPr w:rsidR="006513F0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8596C3B" w14:textId="62F6DB6F" w:rsidR="008E13F2" w:rsidRDefault="008E13F2" w:rsidP="008E13F2">
      <w:pPr>
        <w:tabs>
          <w:tab w:val="left" w:pos="6815"/>
        </w:tabs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8E13F2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scipy.fft.dct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(y</w:t>
      </w:r>
      <w:r w:rsidR="006513F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)</w:t>
      </w:r>
    </w:p>
    <w:p w14:paraId="45591463" w14:textId="6F3FF1CC" w:rsidR="006513F0" w:rsidRPr="00B37C7A" w:rsidRDefault="006513F0" w:rsidP="006513F0">
      <w:pPr>
        <w:tabs>
          <w:tab w:val="left" w:pos="6815"/>
        </w:tabs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</w:t>
      </w:r>
      <w:r w:rsidR="0042577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S</w:t>
      </w: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cipy provides fast cosine transform</w:t>
      </w:r>
    </w:p>
    <w:p w14:paraId="00BF46E7" w14:textId="77777777" w:rsidR="006513F0" w:rsidRDefault="006513F0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6513F0" w:rsidSect="006513F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F4B8C3D" w14:textId="77777777" w:rsidR="005854ED" w:rsidRDefault="005854ED" w:rsidP="005854ED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FF0000"/>
          <w:sz w:val="24"/>
          <w:szCs w:val="24"/>
        </w:rPr>
      </w:pPr>
    </w:p>
    <w:p w14:paraId="1685578D" w14:textId="0D67DA98" w:rsidR="007F1087" w:rsidRPr="00567168" w:rsidRDefault="00E66F7C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7F1087" w:rsidRPr="00567168" w:rsidSect="00E66F7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Pitfall: </w:t>
      </w:r>
      <w:r w:rsidR="0056716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If</w:t>
      </w:r>
      <w:r w:rsidR="002D21C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the sample values are generally complex, DFT needs to process N-1 samples and not </w:t>
      </w:r>
      <w:r w:rsidR="00567168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(1/2)N+1 for even or (1/2)(N+1) for odd</w:t>
      </w:r>
      <w:r w:rsidR="00830DA4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.</w:t>
      </w:r>
    </w:p>
    <w:p w14:paraId="20E4B9BF" w14:textId="77777777" w:rsidR="00745308" w:rsidRDefault="00745308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p w14:paraId="724DD274" w14:textId="3D119C83" w:rsidR="00745308" w:rsidRPr="00AA5580" w:rsidRDefault="007B146B" w:rsidP="00745308">
      <w:pPr>
        <w:spacing w:after="0" w:line="12" w:lineRule="atLeast"/>
        <w:contextualSpacing/>
        <w:jc w:val="both"/>
        <w:rPr>
          <w:rFonts w:ascii="JetBrains Mono ExtraBold" w:hAnsi="JetBrains Mono ExtraBold" w:cs="JetBrains Mono ExtraBold"/>
          <w:b/>
          <w:bCs/>
          <w:color w:val="01A309"/>
          <w:sz w:val="24"/>
          <w:szCs w:val="24"/>
        </w:r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noise-filtering</w:t>
      </w:r>
      <w:r w:rsidR="00762703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762703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762703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sz w:val="24"/>
          <w:szCs w:val="24"/>
        </w:rPr>
        <w:t xml:space="preserve"> </w:t>
      </w:r>
      <w:r w:rsidR="00B53C1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>To filter out noise, take the fourier transform of the sample, remove unnecessary signal frequency, then take the inverse fourier transform.</w:t>
      </w:r>
    </w:p>
    <w:p w14:paraId="1AC988AD" w14:textId="77777777" w:rsidR="00977284" w:rsidRDefault="00977284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</w:p>
    <w:p w14:paraId="5CB60D9C" w14:textId="2414BA58" w:rsidR="00525688" w:rsidRDefault="00525688" w:rsidP="0074530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sectPr w:rsidR="00525688" w:rsidSect="0074530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24B323AD" w14:textId="55E3BE8B" w:rsidR="00EE4B2B" w:rsidRDefault="00B53C1A" w:rsidP="003E127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 w:rsidRPr="00B53C1A"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c = rfft(y)</w:t>
      </w:r>
    </w:p>
    <w:p w14:paraId="1D11AD4B" w14:textId="69C74C57" w:rsidR="00096A9B" w:rsidRDefault="00096A9B" w:rsidP="003E127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for i in range (20, len(c)):</w:t>
      </w:r>
    </w:p>
    <w:p w14:paraId="52080E5F" w14:textId="5E06E7B9" w:rsidR="00096A9B" w:rsidRDefault="00096A9B" w:rsidP="003E127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 xml:space="preserve">    c[i] = 0</w:t>
      </w:r>
    </w:p>
    <w:p w14:paraId="48AFC9E8" w14:textId="1ECFF53B" w:rsidR="00096A9B" w:rsidRDefault="00096A9B" w:rsidP="005A43E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</w:pPr>
      <w:r>
        <w:rPr>
          <w:rFonts w:ascii="JetBrains Mono Thin" w:hAnsi="JetBrains Mono Thin" w:cs="JetBrains Mono Thin"/>
          <w:color w:val="D0CECE" w:themeColor="background2" w:themeShade="E6"/>
          <w:sz w:val="18"/>
          <w:szCs w:val="18"/>
        </w:rPr>
        <w:t>yf = irfft(c)</w:t>
      </w:r>
    </w:p>
    <w:p w14:paraId="09613828" w14:textId="4EA8D296" w:rsidR="00096A9B" w:rsidRPr="00B37C7A" w:rsidRDefault="00096A9B" w:rsidP="005A43E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</w:t>
      </w:r>
      <w:r w:rsidR="0042577E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P</w:t>
      </w: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rogram uses fast fourier transform to filter out all but the first </w:t>
      </w:r>
      <w:r w:rsidR="00830DA4"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20</w:t>
      </w: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data points in frequency space and inverting them back to</w:t>
      </w:r>
    </w:p>
    <w:p w14:paraId="4E6E44C9" w14:textId="7648108E" w:rsidR="00B53C1A" w:rsidRPr="00B37C7A" w:rsidRDefault="00096A9B" w:rsidP="005A43E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B53C1A" w:rsidRPr="00B37C7A" w:rsidSect="00096A9B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sample spa</w:t>
      </w:r>
      <w:r w:rsidR="00E12A5D"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c</w:t>
      </w:r>
      <w:r w:rsidR="00667E73" w:rsidRPr="00B37C7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e</w:t>
      </w:r>
    </w:p>
    <w:p w14:paraId="6B400631" w14:textId="77777777" w:rsidR="00EE4B2B" w:rsidRPr="00DE62AD" w:rsidRDefault="00EE4B2B" w:rsidP="005A43E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595959" w:themeColor="text1" w:themeTint="A6"/>
          <w:sz w:val="18"/>
          <w:szCs w:val="18"/>
        </w:rPr>
        <w:sectPr w:rsidR="00EE4B2B" w:rsidRPr="00DE62AD" w:rsidSect="00096A9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7397D8A" w14:textId="2C6E8155" w:rsidR="00667E73" w:rsidRPr="00667E73" w:rsidRDefault="00667E73" w:rsidP="005A43E8">
      <w:pPr>
        <w:tabs>
          <w:tab w:val="left" w:pos="6514"/>
        </w:tabs>
        <w:spacing w:after="0"/>
        <w:rPr>
          <w:rFonts w:ascii="JetBrains Mono Thin" w:hAnsi="JetBrains Mono Thin" w:cs="JetBrains Mono Thin"/>
          <w:sz w:val="18"/>
          <w:szCs w:val="18"/>
        </w:rPr>
        <w:sectPr w:rsidR="00667E73" w:rsidRPr="00667E73" w:rsidSect="00096A9B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4DDF47CF" w14:textId="3D9A6D4C" w:rsidR="00F83D20" w:rsidRDefault="00867EBF" w:rsidP="005A43E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>
        <w:rPr>
          <w:rFonts w:ascii="JetBrains Mono Thin" w:hAnsi="JetBrains Mono Thin" w:cs="JetBrains Mono Thin"/>
          <w:sz w:val="24"/>
          <w:szCs w:val="24"/>
        </w:rPr>
        <w:t xml:space="preserve">Pitfall: </w:t>
      </w:r>
      <w:r w:rsidR="00C16431">
        <w:rPr>
          <w:rFonts w:ascii="JetBrains Mono Thin" w:hAnsi="JetBrains Mono Thin" w:cs="JetBrains Mono Thin"/>
          <w:sz w:val="24"/>
          <w:szCs w:val="24"/>
        </w:rPr>
        <w:t>Sometimes</w:t>
      </w:r>
      <w:r w:rsidR="00BA5D5D">
        <w:rPr>
          <w:rFonts w:ascii="JetBrains Mono Thin" w:hAnsi="JetBrains Mono Thin" w:cs="JetBrains Mono Thin"/>
          <w:sz w:val="24"/>
          <w:szCs w:val="24"/>
        </w:rPr>
        <w:t>, the target signal and noise may be indistinguishible from each other. As such, additional algorithms must be implemented.</w:t>
      </w:r>
    </w:p>
    <w:p w14:paraId="551D5BBE" w14:textId="77777777" w:rsidR="00F62927" w:rsidRPr="00F57E6E" w:rsidRDefault="00F62927" w:rsidP="00F25ACF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b/>
          <w:bCs/>
          <w:color w:val="D0CECE" w:themeColor="background2" w:themeShade="E6"/>
          <w:sz w:val="24"/>
          <w:szCs w:val="24"/>
        </w:rPr>
      </w:pPr>
    </w:p>
    <w:p w14:paraId="0DE9E8DF" w14:textId="4175DAA5" w:rsidR="00054BC6" w:rsidRPr="00367C2F" w:rsidRDefault="00E646D8" w:rsidP="005976C3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sectPr w:rsidR="00054BC6" w:rsidRPr="00367C2F" w:rsidSect="0060522C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>image-deconvolution</w:t>
      </w:r>
      <w:r w:rsidR="00424E32" w:rsidRPr="00B772F4">
        <w:rPr>
          <w:rFonts w:ascii="JetBrains Mono ExtraBold" w:hAnsi="JetBrains Mono ExtraBold" w:cs="JetBrains Mono ExtraBold"/>
          <w:b/>
          <w:bCs/>
          <w:color w:val="FFFFFF" w:themeColor="background1"/>
          <w:sz w:val="24"/>
          <w:szCs w:val="24"/>
        </w:rPr>
        <w:t>:</w:t>
      </w:r>
      <w:r w:rsidR="00424E32" w:rsidRPr="00F57E6E">
        <w:rPr>
          <w:rFonts w:ascii="JetBrains Mono ExtraBold" w:hAnsi="JetBrains Mono ExtraBold" w:cs="JetBrains Mono ExtraBold"/>
          <w:b/>
          <w:bCs/>
          <w:color w:val="00B0F0"/>
          <w:sz w:val="24"/>
          <w:szCs w:val="24"/>
        </w:rPr>
        <w:t>~</w:t>
      </w:r>
      <w:r w:rsidR="00424E32" w:rsidRPr="00F57E6E">
        <w:rPr>
          <w:rFonts w:ascii="JetBrains Mono ExtraBold" w:hAnsi="JetBrains Mono ExtraBold" w:cs="JetBrains Mono ExtraBold"/>
          <w:b/>
          <w:bCs/>
          <w:sz w:val="24"/>
          <w:szCs w:val="24"/>
        </w:rPr>
        <w:t>#</w:t>
      </w:r>
      <w:r w:rsidR="00424E32">
        <w:rPr>
          <w:rFonts w:ascii="JetBrains Mono ExtraBold" w:hAnsi="JetBrains Mono ExtraBold" w:cs="JetBrains Mono ExtraBold"/>
          <w:b/>
          <w:bCs/>
          <w:color w:val="31CC00"/>
          <w:sz w:val="24"/>
          <w:szCs w:val="24"/>
        </w:rPr>
        <w:t xml:space="preserve"> </w:t>
      </w:r>
      <w:r w:rsidR="00B07931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Fourier transform can be used to unblur a blurred image by dividing the fourier transform of a blurred image with the fourier transform of a point spread function.</w:t>
      </w:r>
    </w:p>
    <w:p w14:paraId="00C3B147" w14:textId="7357135A" w:rsidR="00994150" w:rsidRDefault="00994150" w:rsidP="0099415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994150" w:rsidSect="00054BC6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38A54290" w14:textId="77777777" w:rsidR="005C08D9" w:rsidRDefault="005C08D9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2EBB2508" w14:textId="77777777" w:rsidR="00BE2610" w:rsidRPr="00BE2610" w:rsidRDefault="00BE2610" w:rsidP="00BE261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def point_spread(x, y) :</w:t>
      </w:r>
    </w:p>
    <w:p w14:paraId="4BBF9936" w14:textId="12E39603" w:rsidR="005C08D9" w:rsidRDefault="00BE2610" w:rsidP="00BE261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return np.exp(-(x**2+y**2)/(2*sigma**2))</w:t>
      </w:r>
    </w:p>
    <w:p w14:paraId="50316F2A" w14:textId="28077452" w:rsidR="00D76678" w:rsidRDefault="00D76678" w:rsidP="00D76678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</w:p>
    <w:p w14:paraId="2A8619F7" w14:textId="79CE5A9A" w:rsidR="00BE2610" w:rsidRPr="00BE2610" w:rsidRDefault="00BE2610" w:rsidP="00BE261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if abs(psf_ft[j,i])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&lt;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epsilon</w:t>
      </w:r>
      <w:r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</w:t>
      </w: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:</w:t>
      </w:r>
    </w:p>
    <w:p w14:paraId="759EE5AE" w14:textId="2FDBA297" w:rsidR="00BE2610" w:rsidRPr="00BE2610" w:rsidRDefault="00BE2610" w:rsidP="00BE261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 xml:space="preserve">     unblurred_fourier[j, i] = blur_ft[j,i]</w:t>
      </w:r>
    </w:p>
    <w:p w14:paraId="6BDE32F4" w14:textId="520E2E32" w:rsidR="00BE2610" w:rsidRPr="00BE2610" w:rsidRDefault="00BE2610" w:rsidP="00BE2610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else:</w:t>
      </w:r>
    </w:p>
    <w:p w14:paraId="4106478E" w14:textId="17F9438A" w:rsidR="00BE2610" w:rsidRDefault="00BE2610" w:rsidP="004062C1">
      <w:pPr>
        <w:spacing w:after="0" w:line="12" w:lineRule="atLeast"/>
        <w:ind w:left="550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 w:rsidRPr="00BE2610"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  <w:t>unblurred_fourier[j, i] = blur_ft[j,i] / (psf_ft[j, i])</w:t>
      </w:r>
    </w:p>
    <w:p w14:paraId="4DF7E386" w14:textId="28F3DD4B" w:rsidR="00D76678" w:rsidRPr="004450CE" w:rsidRDefault="00D76678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D9D9D9" w:themeColor="background1" w:themeShade="D9"/>
          <w:sz w:val="18"/>
          <w:szCs w:val="18"/>
        </w:r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 </w:t>
      </w:r>
    </w:p>
    <w:p w14:paraId="41F47CF4" w14:textId="5EDFE564" w:rsidR="005C08D9" w:rsidRDefault="00D76678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  </w:t>
      </w:r>
    </w:p>
    <w:p w14:paraId="31FD6309" w14:textId="7CCB4986" w:rsidR="00087EC1" w:rsidRDefault="00D76678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#  </w:t>
      </w:r>
      <w:r w:rsidR="00087EC1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Gaussian point spread function is commonly used for many cameras</w:t>
      </w:r>
    </w:p>
    <w:p w14:paraId="368DEB9C" w14:textId="77777777" w:rsidR="00087EC1" w:rsidRDefault="00087EC1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</w:pPr>
    </w:p>
    <w:p w14:paraId="619765BD" w14:textId="7B8D9589" w:rsidR="00054BC6" w:rsidRPr="00054BC6" w:rsidRDefault="00087EC1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sectPr w:rsidR="00054BC6" w:rsidRPr="00054BC6" w:rsidSect="00994150">
          <w:type w:val="continuous"/>
          <w:pgSz w:w="11906" w:h="16838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# When the point spread function gets too small, we get a dividing-by-zero error. Hence, we need to introduc</w:t>
      </w:r>
      <w:r w:rsidR="002E5EAA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e</w:t>
      </w: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some threshold</w:t>
      </w:r>
      <w:r w:rsidR="00654653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value epsilon</w:t>
      </w:r>
      <w:r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 xml:space="preserve"> for division given by the if-else statement</w:t>
      </w:r>
      <w:r w:rsidR="00654653">
        <w:rPr>
          <w:rFonts w:ascii="JetBrains Mono Thin" w:hAnsi="JetBrains Mono Thin" w:cs="JetBrains Mono Thin"/>
          <w:color w:val="7F7F7F" w:themeColor="text1" w:themeTint="80"/>
          <w:sz w:val="18"/>
          <w:szCs w:val="18"/>
        </w:rPr>
        <w:t>.</w:t>
      </w:r>
    </w:p>
    <w:p w14:paraId="512C4B85" w14:textId="77777777" w:rsidR="00994150" w:rsidRDefault="00994150" w:rsidP="00087EC1">
      <w:pPr>
        <w:spacing w:after="0" w:line="12" w:lineRule="atLeast"/>
        <w:contextualSpacing/>
        <w:jc w:val="both"/>
        <w:rPr>
          <w:rFonts w:ascii="JetBrains Mono Thin" w:hAnsi="JetBrains Mono Thin" w:cs="JetBrains Mono Thin"/>
          <w:color w:val="B4C6E7" w:themeColor="accent1" w:themeTint="66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E74AB89" w14:textId="77777777" w:rsidR="00994150" w:rsidRDefault="00994150" w:rsidP="00087EC1">
      <w:pPr>
        <w:spacing w:after="0"/>
        <w:jc w:val="both"/>
        <w:rPr>
          <w:rFonts w:ascii="JetBrains Mono Thin" w:hAnsi="JetBrains Mono Thin" w:cs="JetBrains Mono Thin"/>
          <w:color w:val="FF0000"/>
          <w:sz w:val="24"/>
          <w:szCs w:val="24"/>
        </w:rPr>
        <w:sectPr w:rsidR="00994150" w:rsidSect="00994150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568F8383" w14:textId="25792A2C" w:rsidR="007F1087" w:rsidRDefault="00A00177" w:rsidP="00087EC1">
      <w:pPr>
        <w:spacing w:after="0"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  <w:r w:rsidRPr="0011453A">
        <w:rPr>
          <w:rFonts w:ascii="JetBrains Mono Thin" w:hAnsi="JetBrains Mono Thin" w:cs="JetBrains Mono Thin"/>
          <w:color w:val="FF0000"/>
          <w:sz w:val="24"/>
          <w:szCs w:val="24"/>
        </w:rPr>
        <w:t>!</w:t>
      </w:r>
      <w:r w:rsidR="0011453A"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  <w:t xml:space="preserve"> </w:t>
      </w:r>
      <w:r w:rsidR="0011453A" w:rsidRPr="00F4556F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Pitfall:</w:t>
      </w:r>
      <w:r w:rsidR="00813A4B" w:rsidRPr="00F4556F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 </w:t>
      </w:r>
      <w:r w:rsidR="00654653" w:rsidRPr="00F4556F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>Remember not only to invoke a threshold condition but to pick an appropriate threshold value. Increasing it will make the image blurry while decreasing it will make the image look like a mosaic.</w:t>
      </w:r>
      <w:r w:rsidR="00F760A5" w:rsidRPr="00F4556F">
        <w:rPr>
          <w:rFonts w:ascii="JetBrains Mono Thin" w:hAnsi="JetBrains Mono Thin" w:cs="JetBrains Mono Thin"/>
          <w:color w:val="F2F2F2" w:themeColor="background1" w:themeShade="F2"/>
          <w:sz w:val="24"/>
          <w:szCs w:val="24"/>
        </w:rPr>
        <w:t xml:space="preserve"> </w:t>
      </w:r>
    </w:p>
    <w:p w14:paraId="64F9A34B" w14:textId="77777777" w:rsidR="00654653" w:rsidRPr="00635F32" w:rsidRDefault="00654653" w:rsidP="00087EC1">
      <w:pPr>
        <w:spacing w:after="0"/>
        <w:jc w:val="both"/>
        <w:rPr>
          <w:rFonts w:ascii="JetBrains Mono Thin" w:hAnsi="JetBrains Mono Thin" w:cs="JetBrains Mono Thin"/>
          <w:color w:val="D0CECE" w:themeColor="background2" w:themeShade="E6"/>
          <w:sz w:val="24"/>
          <w:szCs w:val="24"/>
        </w:rPr>
      </w:pPr>
    </w:p>
    <w:sectPr w:rsidR="00654653" w:rsidRPr="00635F32" w:rsidSect="006052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FFD33" w14:textId="77777777" w:rsidR="00E356E6" w:rsidRDefault="00E356E6" w:rsidP="00CF1EBC">
      <w:pPr>
        <w:spacing w:after="0" w:line="240" w:lineRule="auto"/>
      </w:pPr>
      <w:r>
        <w:separator/>
      </w:r>
    </w:p>
  </w:endnote>
  <w:endnote w:type="continuationSeparator" w:id="0">
    <w:p w14:paraId="3DD9DFEC" w14:textId="77777777" w:rsidR="00E356E6" w:rsidRDefault="00E356E6" w:rsidP="00CF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 Thin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JetBrains Mono ExtraBold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JetBrains Mono Extra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15E9D" w14:textId="77777777" w:rsidR="00E356E6" w:rsidRDefault="00E356E6" w:rsidP="00CF1EBC">
      <w:pPr>
        <w:spacing w:after="0" w:line="240" w:lineRule="auto"/>
      </w:pPr>
      <w:r>
        <w:separator/>
      </w:r>
    </w:p>
  </w:footnote>
  <w:footnote w:type="continuationSeparator" w:id="0">
    <w:p w14:paraId="24AE76DF" w14:textId="77777777" w:rsidR="00E356E6" w:rsidRDefault="00E356E6" w:rsidP="00CF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50A96" w14:textId="565D1233" w:rsidR="002A5191" w:rsidRPr="00AB7BC4" w:rsidRDefault="002A5191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="00A27A42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</w:t>
    </w:r>
    <w:r w:rsidR="0077550A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numerical-fourier-transform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5C8C6" w14:textId="77777777" w:rsidR="00745308" w:rsidRPr="00AB7BC4" w:rsidRDefault="00745308" w:rsidP="00E9316C">
    <w:pPr>
      <w:pStyle w:val="Header"/>
      <w:jc w:val="center"/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</w:pP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Lyle Kenneth Geraldez</w:t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 w:rsidRPr="00AB7BC4"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ab/>
    </w:r>
    <w:r>
      <w:rPr>
        <w:rFonts w:ascii="JetBrains Mono ExtraLight" w:hAnsi="JetBrains Mono ExtraLight" w:cs="JetBrains Mono ExtraLight"/>
        <w:b/>
        <w:bCs/>
        <w:color w:val="FFFFFF" w:themeColor="background1"/>
        <w:sz w:val="18"/>
        <w:szCs w:val="18"/>
      </w:rPr>
      <w:t>155-numerical-calculus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C9E"/>
    <w:multiLevelType w:val="hybridMultilevel"/>
    <w:tmpl w:val="748207AA"/>
    <w:lvl w:ilvl="0" w:tplc="81E0024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931"/>
    <w:multiLevelType w:val="hybridMultilevel"/>
    <w:tmpl w:val="4EA2FD66"/>
    <w:lvl w:ilvl="0" w:tplc="CC485F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D46B2"/>
    <w:multiLevelType w:val="hybridMultilevel"/>
    <w:tmpl w:val="D9E6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E44"/>
    <w:multiLevelType w:val="hybridMultilevel"/>
    <w:tmpl w:val="96804B70"/>
    <w:lvl w:ilvl="0" w:tplc="9ED6139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63A3D"/>
    <w:multiLevelType w:val="hybridMultilevel"/>
    <w:tmpl w:val="C986C450"/>
    <w:lvl w:ilvl="0" w:tplc="F446A7E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JetBrains Mono Th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84EAC"/>
    <w:multiLevelType w:val="hybridMultilevel"/>
    <w:tmpl w:val="374A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286324"/>
    <w:multiLevelType w:val="hybridMultilevel"/>
    <w:tmpl w:val="41AA9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E71B0"/>
    <w:multiLevelType w:val="hybridMultilevel"/>
    <w:tmpl w:val="0E902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5575E"/>
    <w:multiLevelType w:val="hybridMultilevel"/>
    <w:tmpl w:val="F9303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E3"/>
    <w:rsid w:val="000077B6"/>
    <w:rsid w:val="000137EC"/>
    <w:rsid w:val="00031481"/>
    <w:rsid w:val="00042F9B"/>
    <w:rsid w:val="0004456B"/>
    <w:rsid w:val="00054BC6"/>
    <w:rsid w:val="0006394B"/>
    <w:rsid w:val="000677C1"/>
    <w:rsid w:val="00073465"/>
    <w:rsid w:val="0008790F"/>
    <w:rsid w:val="00087EC1"/>
    <w:rsid w:val="000904CA"/>
    <w:rsid w:val="0009588C"/>
    <w:rsid w:val="00096285"/>
    <w:rsid w:val="00096A9B"/>
    <w:rsid w:val="00096B3A"/>
    <w:rsid w:val="000B4420"/>
    <w:rsid w:val="000B4FD6"/>
    <w:rsid w:val="000F1198"/>
    <w:rsid w:val="0011453A"/>
    <w:rsid w:val="00130186"/>
    <w:rsid w:val="001352DB"/>
    <w:rsid w:val="00136969"/>
    <w:rsid w:val="0014084B"/>
    <w:rsid w:val="00163C9F"/>
    <w:rsid w:val="001A5211"/>
    <w:rsid w:val="001B29F0"/>
    <w:rsid w:val="001B7854"/>
    <w:rsid w:val="001C433C"/>
    <w:rsid w:val="001C474D"/>
    <w:rsid w:val="001C533B"/>
    <w:rsid w:val="001E6F12"/>
    <w:rsid w:val="00201C7F"/>
    <w:rsid w:val="00207005"/>
    <w:rsid w:val="00210FC1"/>
    <w:rsid w:val="00217BB5"/>
    <w:rsid w:val="0023462E"/>
    <w:rsid w:val="00245F06"/>
    <w:rsid w:val="0025357A"/>
    <w:rsid w:val="00254016"/>
    <w:rsid w:val="00256270"/>
    <w:rsid w:val="002655AA"/>
    <w:rsid w:val="00273957"/>
    <w:rsid w:val="00284692"/>
    <w:rsid w:val="00286227"/>
    <w:rsid w:val="002A208A"/>
    <w:rsid w:val="002A5191"/>
    <w:rsid w:val="002D21CA"/>
    <w:rsid w:val="002E5EAA"/>
    <w:rsid w:val="002F52C0"/>
    <w:rsid w:val="003013AB"/>
    <w:rsid w:val="00322DAA"/>
    <w:rsid w:val="00324C4A"/>
    <w:rsid w:val="00335E5B"/>
    <w:rsid w:val="00341C67"/>
    <w:rsid w:val="003501D0"/>
    <w:rsid w:val="00367C2F"/>
    <w:rsid w:val="003827ED"/>
    <w:rsid w:val="0039701B"/>
    <w:rsid w:val="00397518"/>
    <w:rsid w:val="003A31EC"/>
    <w:rsid w:val="003A4DBC"/>
    <w:rsid w:val="003A5C05"/>
    <w:rsid w:val="003B4E45"/>
    <w:rsid w:val="003C0823"/>
    <w:rsid w:val="003D30F8"/>
    <w:rsid w:val="003D671F"/>
    <w:rsid w:val="003E1271"/>
    <w:rsid w:val="003E6F66"/>
    <w:rsid w:val="004016C8"/>
    <w:rsid w:val="00404E3D"/>
    <w:rsid w:val="004062C1"/>
    <w:rsid w:val="00417F05"/>
    <w:rsid w:val="00424E32"/>
    <w:rsid w:val="0042577E"/>
    <w:rsid w:val="00427962"/>
    <w:rsid w:val="00443CF3"/>
    <w:rsid w:val="004450CE"/>
    <w:rsid w:val="0049121F"/>
    <w:rsid w:val="00495E51"/>
    <w:rsid w:val="004A72E9"/>
    <w:rsid w:val="004E0142"/>
    <w:rsid w:val="004E3C21"/>
    <w:rsid w:val="004F1DB6"/>
    <w:rsid w:val="004F6FE3"/>
    <w:rsid w:val="00524475"/>
    <w:rsid w:val="00525688"/>
    <w:rsid w:val="0053757C"/>
    <w:rsid w:val="0054100D"/>
    <w:rsid w:val="00552C44"/>
    <w:rsid w:val="005609E6"/>
    <w:rsid w:val="00567168"/>
    <w:rsid w:val="00582C39"/>
    <w:rsid w:val="005854ED"/>
    <w:rsid w:val="005904D2"/>
    <w:rsid w:val="00592B86"/>
    <w:rsid w:val="0059492B"/>
    <w:rsid w:val="005976C3"/>
    <w:rsid w:val="005A43E8"/>
    <w:rsid w:val="005C08D9"/>
    <w:rsid w:val="005D2EFE"/>
    <w:rsid w:val="006013F4"/>
    <w:rsid w:val="0060522C"/>
    <w:rsid w:val="006245A3"/>
    <w:rsid w:val="00635F32"/>
    <w:rsid w:val="00636C4E"/>
    <w:rsid w:val="006513F0"/>
    <w:rsid w:val="00654653"/>
    <w:rsid w:val="006629D4"/>
    <w:rsid w:val="00663194"/>
    <w:rsid w:val="006663F2"/>
    <w:rsid w:val="00667E73"/>
    <w:rsid w:val="006703BB"/>
    <w:rsid w:val="00686EA9"/>
    <w:rsid w:val="006874FA"/>
    <w:rsid w:val="006C4363"/>
    <w:rsid w:val="006C5185"/>
    <w:rsid w:val="006D3BC2"/>
    <w:rsid w:val="006F019D"/>
    <w:rsid w:val="00721019"/>
    <w:rsid w:val="00726E48"/>
    <w:rsid w:val="00745308"/>
    <w:rsid w:val="007456EF"/>
    <w:rsid w:val="00762703"/>
    <w:rsid w:val="0077550A"/>
    <w:rsid w:val="0077724D"/>
    <w:rsid w:val="00777A6B"/>
    <w:rsid w:val="007A1CFA"/>
    <w:rsid w:val="007A5AB4"/>
    <w:rsid w:val="007B146B"/>
    <w:rsid w:val="007B2772"/>
    <w:rsid w:val="007C15F3"/>
    <w:rsid w:val="007C54C5"/>
    <w:rsid w:val="007E0D12"/>
    <w:rsid w:val="007E3602"/>
    <w:rsid w:val="007E5CF5"/>
    <w:rsid w:val="007F1087"/>
    <w:rsid w:val="0080168A"/>
    <w:rsid w:val="00813A4B"/>
    <w:rsid w:val="008157D4"/>
    <w:rsid w:val="008177F4"/>
    <w:rsid w:val="00821B1F"/>
    <w:rsid w:val="00823329"/>
    <w:rsid w:val="00830DA4"/>
    <w:rsid w:val="008472A1"/>
    <w:rsid w:val="00867EBF"/>
    <w:rsid w:val="00870759"/>
    <w:rsid w:val="0087409C"/>
    <w:rsid w:val="00883CC4"/>
    <w:rsid w:val="008972BF"/>
    <w:rsid w:val="008C2A2A"/>
    <w:rsid w:val="008C2D0F"/>
    <w:rsid w:val="008E13F2"/>
    <w:rsid w:val="008E68BA"/>
    <w:rsid w:val="008E723A"/>
    <w:rsid w:val="00901FE3"/>
    <w:rsid w:val="00927B58"/>
    <w:rsid w:val="0093252C"/>
    <w:rsid w:val="00932534"/>
    <w:rsid w:val="009368DE"/>
    <w:rsid w:val="00961E8E"/>
    <w:rsid w:val="00964814"/>
    <w:rsid w:val="009742D0"/>
    <w:rsid w:val="00977284"/>
    <w:rsid w:val="00977569"/>
    <w:rsid w:val="00994150"/>
    <w:rsid w:val="009B7503"/>
    <w:rsid w:val="009C16BF"/>
    <w:rsid w:val="009C7636"/>
    <w:rsid w:val="009E528C"/>
    <w:rsid w:val="009E6705"/>
    <w:rsid w:val="009F7707"/>
    <w:rsid w:val="00A00177"/>
    <w:rsid w:val="00A01F3F"/>
    <w:rsid w:val="00A213F5"/>
    <w:rsid w:val="00A24582"/>
    <w:rsid w:val="00A27A42"/>
    <w:rsid w:val="00A32D25"/>
    <w:rsid w:val="00A4002C"/>
    <w:rsid w:val="00A413B6"/>
    <w:rsid w:val="00A42E01"/>
    <w:rsid w:val="00A51634"/>
    <w:rsid w:val="00A54BC6"/>
    <w:rsid w:val="00A57624"/>
    <w:rsid w:val="00A6278C"/>
    <w:rsid w:val="00A8480C"/>
    <w:rsid w:val="00A96D58"/>
    <w:rsid w:val="00AA4667"/>
    <w:rsid w:val="00AA5580"/>
    <w:rsid w:val="00AB05FA"/>
    <w:rsid w:val="00AB4A82"/>
    <w:rsid w:val="00AB792F"/>
    <w:rsid w:val="00AB7BC4"/>
    <w:rsid w:val="00AC3A54"/>
    <w:rsid w:val="00AE1FC7"/>
    <w:rsid w:val="00AE286D"/>
    <w:rsid w:val="00AE344D"/>
    <w:rsid w:val="00AF252E"/>
    <w:rsid w:val="00B07931"/>
    <w:rsid w:val="00B20956"/>
    <w:rsid w:val="00B21110"/>
    <w:rsid w:val="00B26FAA"/>
    <w:rsid w:val="00B37C7A"/>
    <w:rsid w:val="00B53B81"/>
    <w:rsid w:val="00B53C1A"/>
    <w:rsid w:val="00B772F4"/>
    <w:rsid w:val="00B87F68"/>
    <w:rsid w:val="00B930DD"/>
    <w:rsid w:val="00B969E7"/>
    <w:rsid w:val="00BA42DE"/>
    <w:rsid w:val="00BA5D5D"/>
    <w:rsid w:val="00BB7543"/>
    <w:rsid w:val="00BC60CC"/>
    <w:rsid w:val="00BC6A10"/>
    <w:rsid w:val="00BD1321"/>
    <w:rsid w:val="00BD21B5"/>
    <w:rsid w:val="00BD5A4F"/>
    <w:rsid w:val="00BE2610"/>
    <w:rsid w:val="00BE2EC6"/>
    <w:rsid w:val="00C070F2"/>
    <w:rsid w:val="00C16431"/>
    <w:rsid w:val="00C239C1"/>
    <w:rsid w:val="00C23B5A"/>
    <w:rsid w:val="00C53FF6"/>
    <w:rsid w:val="00CA386C"/>
    <w:rsid w:val="00CA3CDC"/>
    <w:rsid w:val="00CB0590"/>
    <w:rsid w:val="00CB0738"/>
    <w:rsid w:val="00CC50FA"/>
    <w:rsid w:val="00CC6826"/>
    <w:rsid w:val="00CF1EBC"/>
    <w:rsid w:val="00D10C40"/>
    <w:rsid w:val="00D122E0"/>
    <w:rsid w:val="00D35C3B"/>
    <w:rsid w:val="00D4266F"/>
    <w:rsid w:val="00D4512F"/>
    <w:rsid w:val="00D52FC5"/>
    <w:rsid w:val="00D6766E"/>
    <w:rsid w:val="00D76678"/>
    <w:rsid w:val="00D778E7"/>
    <w:rsid w:val="00D834B3"/>
    <w:rsid w:val="00D87D7F"/>
    <w:rsid w:val="00DE62AD"/>
    <w:rsid w:val="00E029BD"/>
    <w:rsid w:val="00E05A6D"/>
    <w:rsid w:val="00E12A5D"/>
    <w:rsid w:val="00E27AD7"/>
    <w:rsid w:val="00E356E6"/>
    <w:rsid w:val="00E40FBD"/>
    <w:rsid w:val="00E45DF9"/>
    <w:rsid w:val="00E47F69"/>
    <w:rsid w:val="00E607B4"/>
    <w:rsid w:val="00E61187"/>
    <w:rsid w:val="00E646D8"/>
    <w:rsid w:val="00E66F7C"/>
    <w:rsid w:val="00E7443E"/>
    <w:rsid w:val="00E9316C"/>
    <w:rsid w:val="00E96DA9"/>
    <w:rsid w:val="00EA0548"/>
    <w:rsid w:val="00EA180D"/>
    <w:rsid w:val="00EA2527"/>
    <w:rsid w:val="00EC3CC4"/>
    <w:rsid w:val="00EE4B2B"/>
    <w:rsid w:val="00EF44C0"/>
    <w:rsid w:val="00F169C0"/>
    <w:rsid w:val="00F2215E"/>
    <w:rsid w:val="00F25ACF"/>
    <w:rsid w:val="00F26BFA"/>
    <w:rsid w:val="00F31F59"/>
    <w:rsid w:val="00F342F7"/>
    <w:rsid w:val="00F44D2F"/>
    <w:rsid w:val="00F4556F"/>
    <w:rsid w:val="00F57E6E"/>
    <w:rsid w:val="00F62927"/>
    <w:rsid w:val="00F67BEF"/>
    <w:rsid w:val="00F760A5"/>
    <w:rsid w:val="00F83D20"/>
    <w:rsid w:val="00F84DC9"/>
    <w:rsid w:val="00F8719C"/>
    <w:rsid w:val="00F900DD"/>
    <w:rsid w:val="00F91D28"/>
    <w:rsid w:val="00FB0195"/>
    <w:rsid w:val="00FB46BF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4ED8"/>
  <w15:chartTrackingRefBased/>
  <w15:docId w15:val="{241C263B-EA08-4F12-AE71-FFF342DA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BC"/>
  </w:style>
  <w:style w:type="paragraph" w:styleId="Footer">
    <w:name w:val="footer"/>
    <w:basedOn w:val="Normal"/>
    <w:link w:val="FooterChar"/>
    <w:uiPriority w:val="99"/>
    <w:unhideWhenUsed/>
    <w:rsid w:val="00CF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9C26-3030-45C9-B06C-47F303EB1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 Kenneth Geraldez</dc:creator>
  <cp:keywords/>
  <dc:description/>
  <cp:lastModifiedBy>Lyle Kenneth Geraldez</cp:lastModifiedBy>
  <cp:revision>62</cp:revision>
  <cp:lastPrinted>2022-01-06T05:51:00Z</cp:lastPrinted>
  <dcterms:created xsi:type="dcterms:W3CDTF">2021-12-12T13:38:00Z</dcterms:created>
  <dcterms:modified xsi:type="dcterms:W3CDTF">2022-01-06T05:52:00Z</dcterms:modified>
</cp:coreProperties>
</file>