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16C3" w:rsidRPr="008D438B" w:rsidRDefault="002316C3" w:rsidP="0023695D">
      <w:pPr>
        <w:rPr>
          <w:rFonts w:ascii="微软雅黑" w:hAnsi="微软雅黑"/>
          <w:b/>
          <w:sz w:val="52"/>
        </w:rPr>
      </w:pPr>
    </w:p>
    <w:p w:rsidR="007F0FFE" w:rsidRPr="008D438B" w:rsidRDefault="007F0FFE" w:rsidP="007F0FFE">
      <w:pPr>
        <w:jc w:val="center"/>
        <w:rPr>
          <w:rFonts w:ascii="微软雅黑" w:hAnsi="微软雅黑"/>
        </w:rPr>
      </w:pPr>
    </w:p>
    <w:sdt>
      <w:sdtPr>
        <w:rPr>
          <w:rFonts w:ascii="微软雅黑" w:eastAsia="微软雅黑" w:hAnsi="微软雅黑" w:cs="Arial"/>
          <w:color w:val="auto"/>
          <w:kern w:val="2"/>
          <w:sz w:val="21"/>
          <w:szCs w:val="22"/>
          <w:lang w:val="zh-CN"/>
        </w:rPr>
        <w:id w:val="1199896432"/>
        <w:docPartObj>
          <w:docPartGallery w:val="Table of Contents"/>
          <w:docPartUnique/>
        </w:docPartObj>
      </w:sdtPr>
      <w:sdtEndPr>
        <w:rPr>
          <w:b/>
          <w:bCs/>
          <w:szCs w:val="52"/>
        </w:rPr>
      </w:sdtEndPr>
      <w:sdtContent>
        <w:p w:rsidR="008D14D2" w:rsidRPr="008D438B" w:rsidRDefault="008D14D2">
          <w:pPr>
            <w:pStyle w:val="TOC"/>
            <w:rPr>
              <w:rFonts w:ascii="微软雅黑" w:eastAsia="微软雅黑" w:hAnsi="微软雅黑" w:cs="Arial"/>
            </w:rPr>
          </w:pPr>
          <w:r w:rsidRPr="008D438B">
            <w:rPr>
              <w:rFonts w:ascii="微软雅黑" w:eastAsia="微软雅黑" w:hAnsi="微软雅黑" w:cs="Arial"/>
              <w:lang w:val="zh-CN"/>
            </w:rPr>
            <w:t>目录</w:t>
          </w:r>
        </w:p>
        <w:p w:rsidR="00072E76" w:rsidRPr="008D438B" w:rsidRDefault="008D14D2">
          <w:pPr>
            <w:pStyle w:val="11"/>
            <w:tabs>
              <w:tab w:val="left" w:pos="420"/>
              <w:tab w:val="right" w:leader="dot" w:pos="8296"/>
            </w:tabs>
            <w:rPr>
              <w:rFonts w:ascii="微软雅黑" w:hAnsi="微软雅黑" w:cstheme="minorBidi"/>
              <w:noProof/>
              <w:szCs w:val="22"/>
            </w:rPr>
          </w:pPr>
          <w:r w:rsidRPr="008D438B">
            <w:rPr>
              <w:rFonts w:ascii="微软雅黑" w:hAnsi="微软雅黑"/>
            </w:rPr>
            <w:fldChar w:fldCharType="begin"/>
          </w:r>
          <w:r w:rsidRPr="008D438B">
            <w:rPr>
              <w:rFonts w:ascii="微软雅黑" w:hAnsi="微软雅黑"/>
            </w:rPr>
            <w:instrText xml:space="preserve"> TOC \o "1-3" \h \z \u </w:instrText>
          </w:r>
          <w:r w:rsidRPr="008D438B">
            <w:rPr>
              <w:rFonts w:ascii="微软雅黑" w:hAnsi="微软雅黑"/>
            </w:rPr>
            <w:fldChar w:fldCharType="separate"/>
          </w:r>
          <w:hyperlink w:anchor="_Toc87863513" w:history="1">
            <w:r w:rsidR="00072E76" w:rsidRPr="008D438B">
              <w:rPr>
                <w:rStyle w:val="a3"/>
                <w:rFonts w:ascii="微软雅黑" w:hAnsi="微软雅黑"/>
                <w:noProof/>
                <w:spacing w:val="8"/>
              </w:rPr>
              <w:t>1</w:t>
            </w:r>
            <w:r w:rsidR="00072E76" w:rsidRPr="008D438B">
              <w:rPr>
                <w:rFonts w:ascii="微软雅黑" w:hAnsi="微软雅黑" w:cstheme="minorBidi"/>
                <w:noProof/>
                <w:szCs w:val="22"/>
              </w:rPr>
              <w:tab/>
            </w:r>
            <w:r w:rsidR="00072E76" w:rsidRPr="008D438B">
              <w:rPr>
                <w:rStyle w:val="a3"/>
                <w:rFonts w:ascii="微软雅黑" w:hAnsi="微软雅黑"/>
                <w:noProof/>
                <w:spacing w:val="8"/>
              </w:rPr>
              <w:t>基于etcd实现大规模服务治理应用实战</w:t>
            </w:r>
            <w:r w:rsidR="00072E76" w:rsidRPr="008D438B">
              <w:rPr>
                <w:rFonts w:ascii="微软雅黑" w:hAnsi="微软雅黑"/>
                <w:noProof/>
                <w:webHidden/>
              </w:rPr>
              <w:tab/>
            </w:r>
            <w:r w:rsidR="00072E76" w:rsidRPr="008D438B">
              <w:rPr>
                <w:rFonts w:ascii="微软雅黑" w:hAnsi="微软雅黑"/>
                <w:noProof/>
                <w:webHidden/>
              </w:rPr>
              <w:fldChar w:fldCharType="begin"/>
            </w:r>
            <w:r w:rsidR="00072E76" w:rsidRPr="008D438B">
              <w:rPr>
                <w:rFonts w:ascii="微软雅黑" w:hAnsi="微软雅黑"/>
                <w:noProof/>
                <w:webHidden/>
              </w:rPr>
              <w:instrText xml:space="preserve"> PAGEREF _Toc87863513 \h </w:instrText>
            </w:r>
            <w:r w:rsidR="00072E76" w:rsidRPr="008D438B">
              <w:rPr>
                <w:rFonts w:ascii="微软雅黑" w:hAnsi="微软雅黑"/>
                <w:noProof/>
                <w:webHidden/>
              </w:rPr>
            </w:r>
            <w:r w:rsidR="00072E76" w:rsidRPr="008D438B">
              <w:rPr>
                <w:rFonts w:ascii="微软雅黑" w:hAnsi="微软雅黑"/>
                <w:noProof/>
                <w:webHidden/>
              </w:rPr>
              <w:fldChar w:fldCharType="separate"/>
            </w:r>
            <w:r w:rsidR="00072E76" w:rsidRPr="008D438B">
              <w:rPr>
                <w:rFonts w:ascii="微软雅黑" w:hAnsi="微软雅黑"/>
                <w:noProof/>
                <w:webHidden/>
              </w:rPr>
              <w:t>2</w:t>
            </w:r>
            <w:r w:rsidR="00072E76" w:rsidRPr="008D438B">
              <w:rPr>
                <w:rFonts w:ascii="微软雅黑" w:hAnsi="微软雅黑"/>
                <w:noProof/>
                <w:webHidden/>
              </w:rPr>
              <w:fldChar w:fldCharType="end"/>
            </w:r>
          </w:hyperlink>
        </w:p>
        <w:p w:rsidR="00072E76" w:rsidRPr="008D438B" w:rsidRDefault="00072E76">
          <w:pPr>
            <w:pStyle w:val="21"/>
            <w:tabs>
              <w:tab w:val="left" w:pos="1050"/>
              <w:tab w:val="right" w:leader="dot" w:pos="8296"/>
            </w:tabs>
            <w:rPr>
              <w:rFonts w:ascii="微软雅黑" w:hAnsi="微软雅黑" w:cstheme="minorBidi"/>
              <w:noProof/>
              <w:szCs w:val="22"/>
            </w:rPr>
          </w:pPr>
          <w:hyperlink w:anchor="_Toc87863514" w:history="1">
            <w:r w:rsidRPr="008D438B">
              <w:rPr>
                <w:rStyle w:val="a3"/>
                <w:rFonts w:ascii="微软雅黑" w:hAnsi="微软雅黑"/>
                <w:noProof/>
              </w:rPr>
              <w:t>1.1</w:t>
            </w:r>
            <w:r w:rsidRPr="008D438B">
              <w:rPr>
                <w:rFonts w:ascii="微软雅黑" w:hAnsi="微软雅黑" w:cstheme="minorBidi"/>
                <w:noProof/>
                <w:szCs w:val="22"/>
              </w:rPr>
              <w:tab/>
            </w:r>
            <w:r w:rsidRPr="008D438B">
              <w:rPr>
                <w:rStyle w:val="a3"/>
                <w:rFonts w:ascii="微软雅黑" w:hAnsi="微软雅黑"/>
                <w:noProof/>
              </w:rPr>
              <w:t>服务治理概念介绍</w:t>
            </w:r>
            <w:r w:rsidRPr="008D438B">
              <w:rPr>
                <w:rFonts w:ascii="微软雅黑" w:hAnsi="微软雅黑"/>
                <w:noProof/>
                <w:webHidden/>
              </w:rPr>
              <w:tab/>
            </w:r>
            <w:r w:rsidRPr="008D438B">
              <w:rPr>
                <w:rFonts w:ascii="微软雅黑" w:hAnsi="微软雅黑"/>
                <w:noProof/>
                <w:webHidden/>
              </w:rPr>
              <w:fldChar w:fldCharType="begin"/>
            </w:r>
            <w:r w:rsidRPr="008D438B">
              <w:rPr>
                <w:rFonts w:ascii="微软雅黑" w:hAnsi="微软雅黑"/>
                <w:noProof/>
                <w:webHidden/>
              </w:rPr>
              <w:instrText xml:space="preserve"> PAGEREF _Toc87863514 \h </w:instrText>
            </w:r>
            <w:r w:rsidRPr="008D438B">
              <w:rPr>
                <w:rFonts w:ascii="微软雅黑" w:hAnsi="微软雅黑"/>
                <w:noProof/>
                <w:webHidden/>
              </w:rPr>
            </w:r>
            <w:r w:rsidRPr="008D438B">
              <w:rPr>
                <w:rFonts w:ascii="微软雅黑" w:hAnsi="微软雅黑"/>
                <w:noProof/>
                <w:webHidden/>
              </w:rPr>
              <w:fldChar w:fldCharType="separate"/>
            </w:r>
            <w:r w:rsidRPr="008D438B">
              <w:rPr>
                <w:rFonts w:ascii="微软雅黑" w:hAnsi="微软雅黑"/>
                <w:noProof/>
                <w:webHidden/>
              </w:rPr>
              <w:t>2</w:t>
            </w:r>
            <w:r w:rsidRPr="008D438B">
              <w:rPr>
                <w:rFonts w:ascii="微软雅黑" w:hAnsi="微软雅黑"/>
                <w:noProof/>
                <w:webHidden/>
              </w:rPr>
              <w:fldChar w:fldCharType="end"/>
            </w:r>
          </w:hyperlink>
        </w:p>
        <w:p w:rsidR="00072E76" w:rsidRPr="008D438B" w:rsidRDefault="00072E76">
          <w:pPr>
            <w:pStyle w:val="21"/>
            <w:tabs>
              <w:tab w:val="left" w:pos="1050"/>
              <w:tab w:val="right" w:leader="dot" w:pos="8296"/>
            </w:tabs>
            <w:rPr>
              <w:rFonts w:ascii="微软雅黑" w:hAnsi="微软雅黑" w:cstheme="minorBidi"/>
              <w:noProof/>
              <w:szCs w:val="22"/>
            </w:rPr>
          </w:pPr>
          <w:hyperlink w:anchor="_Toc87863515" w:history="1">
            <w:r w:rsidRPr="008D438B">
              <w:rPr>
                <w:rStyle w:val="a3"/>
                <w:rFonts w:ascii="微软雅黑" w:hAnsi="微软雅黑"/>
                <w:noProof/>
              </w:rPr>
              <w:t>1.2</w:t>
            </w:r>
            <w:r w:rsidRPr="008D438B">
              <w:rPr>
                <w:rFonts w:ascii="微软雅黑" w:hAnsi="微软雅黑" w:cstheme="minorBidi"/>
                <w:noProof/>
                <w:szCs w:val="22"/>
              </w:rPr>
              <w:tab/>
            </w:r>
            <w:r w:rsidRPr="008D438B">
              <w:rPr>
                <w:rStyle w:val="a3"/>
                <w:rFonts w:ascii="微软雅黑" w:hAnsi="微软雅黑"/>
                <w:noProof/>
              </w:rPr>
              <w:t>etcd介绍</w:t>
            </w:r>
            <w:r w:rsidRPr="008D438B">
              <w:rPr>
                <w:rFonts w:ascii="微软雅黑" w:hAnsi="微软雅黑"/>
                <w:noProof/>
                <w:webHidden/>
              </w:rPr>
              <w:tab/>
            </w:r>
            <w:r w:rsidRPr="008D438B">
              <w:rPr>
                <w:rFonts w:ascii="微软雅黑" w:hAnsi="微软雅黑"/>
                <w:noProof/>
                <w:webHidden/>
              </w:rPr>
              <w:fldChar w:fldCharType="begin"/>
            </w:r>
            <w:r w:rsidRPr="008D438B">
              <w:rPr>
                <w:rFonts w:ascii="微软雅黑" w:hAnsi="微软雅黑"/>
                <w:noProof/>
                <w:webHidden/>
              </w:rPr>
              <w:instrText xml:space="preserve"> PAGEREF _Toc87863515 \h </w:instrText>
            </w:r>
            <w:r w:rsidRPr="008D438B">
              <w:rPr>
                <w:rFonts w:ascii="微软雅黑" w:hAnsi="微软雅黑"/>
                <w:noProof/>
                <w:webHidden/>
              </w:rPr>
            </w:r>
            <w:r w:rsidRPr="008D438B">
              <w:rPr>
                <w:rFonts w:ascii="微软雅黑" w:hAnsi="微软雅黑"/>
                <w:noProof/>
                <w:webHidden/>
              </w:rPr>
              <w:fldChar w:fldCharType="separate"/>
            </w:r>
            <w:r w:rsidRPr="008D438B">
              <w:rPr>
                <w:rFonts w:ascii="微软雅黑" w:hAnsi="微软雅黑"/>
                <w:noProof/>
                <w:webHidden/>
              </w:rPr>
              <w:t>6</w:t>
            </w:r>
            <w:r w:rsidRPr="008D438B">
              <w:rPr>
                <w:rFonts w:ascii="微软雅黑" w:hAnsi="微软雅黑"/>
                <w:noProof/>
                <w:webHidden/>
              </w:rPr>
              <w:fldChar w:fldCharType="end"/>
            </w:r>
          </w:hyperlink>
        </w:p>
        <w:p w:rsidR="00072E76" w:rsidRPr="008D438B" w:rsidRDefault="00072E76">
          <w:pPr>
            <w:pStyle w:val="31"/>
            <w:tabs>
              <w:tab w:val="left" w:pos="1680"/>
              <w:tab w:val="right" w:leader="dot" w:pos="8296"/>
            </w:tabs>
            <w:rPr>
              <w:rFonts w:ascii="微软雅黑" w:hAnsi="微软雅黑" w:cstheme="minorBidi"/>
              <w:noProof/>
              <w:szCs w:val="22"/>
            </w:rPr>
          </w:pPr>
          <w:hyperlink w:anchor="_Toc87863516" w:history="1">
            <w:r w:rsidRPr="008D438B">
              <w:rPr>
                <w:rStyle w:val="a3"/>
                <w:rFonts w:ascii="微软雅黑" w:hAnsi="微软雅黑"/>
                <w:noProof/>
              </w:rPr>
              <w:t>1.2.1</w:t>
            </w:r>
            <w:r w:rsidRPr="008D438B">
              <w:rPr>
                <w:rFonts w:ascii="微软雅黑" w:hAnsi="微软雅黑" w:cstheme="minorBidi"/>
                <w:noProof/>
                <w:szCs w:val="22"/>
              </w:rPr>
              <w:tab/>
            </w:r>
            <w:r w:rsidRPr="008D438B">
              <w:rPr>
                <w:rStyle w:val="a3"/>
                <w:rFonts w:ascii="微软雅黑" w:hAnsi="微软雅黑"/>
                <w:noProof/>
              </w:rPr>
              <w:t>etcd发展背景与相关竞品介绍</w:t>
            </w:r>
            <w:r w:rsidRPr="008D438B">
              <w:rPr>
                <w:rFonts w:ascii="微软雅黑" w:hAnsi="微软雅黑"/>
                <w:noProof/>
                <w:webHidden/>
              </w:rPr>
              <w:tab/>
            </w:r>
            <w:r w:rsidRPr="008D438B">
              <w:rPr>
                <w:rFonts w:ascii="微软雅黑" w:hAnsi="微软雅黑"/>
                <w:noProof/>
                <w:webHidden/>
              </w:rPr>
              <w:fldChar w:fldCharType="begin"/>
            </w:r>
            <w:r w:rsidRPr="008D438B">
              <w:rPr>
                <w:rFonts w:ascii="微软雅黑" w:hAnsi="微软雅黑"/>
                <w:noProof/>
                <w:webHidden/>
              </w:rPr>
              <w:instrText xml:space="preserve"> PAGEREF _Toc87863516 \h </w:instrText>
            </w:r>
            <w:r w:rsidRPr="008D438B">
              <w:rPr>
                <w:rFonts w:ascii="微软雅黑" w:hAnsi="微软雅黑"/>
                <w:noProof/>
                <w:webHidden/>
              </w:rPr>
            </w:r>
            <w:r w:rsidRPr="008D438B">
              <w:rPr>
                <w:rFonts w:ascii="微软雅黑" w:hAnsi="微软雅黑"/>
                <w:noProof/>
                <w:webHidden/>
              </w:rPr>
              <w:fldChar w:fldCharType="separate"/>
            </w:r>
            <w:r w:rsidRPr="008D438B">
              <w:rPr>
                <w:rFonts w:ascii="微软雅黑" w:hAnsi="微软雅黑"/>
                <w:noProof/>
                <w:webHidden/>
              </w:rPr>
              <w:t>6</w:t>
            </w:r>
            <w:r w:rsidRPr="008D438B">
              <w:rPr>
                <w:rFonts w:ascii="微软雅黑" w:hAnsi="微软雅黑"/>
                <w:noProof/>
                <w:webHidden/>
              </w:rPr>
              <w:fldChar w:fldCharType="end"/>
            </w:r>
          </w:hyperlink>
        </w:p>
        <w:p w:rsidR="00072E76" w:rsidRPr="008D438B" w:rsidRDefault="00072E76">
          <w:pPr>
            <w:pStyle w:val="21"/>
            <w:tabs>
              <w:tab w:val="left" w:pos="1050"/>
              <w:tab w:val="right" w:leader="dot" w:pos="8296"/>
            </w:tabs>
            <w:rPr>
              <w:rFonts w:ascii="微软雅黑" w:hAnsi="微软雅黑" w:cstheme="minorBidi"/>
              <w:noProof/>
              <w:szCs w:val="22"/>
            </w:rPr>
          </w:pPr>
          <w:hyperlink w:anchor="_Toc87863517" w:history="1">
            <w:r w:rsidRPr="008D438B">
              <w:rPr>
                <w:rStyle w:val="a3"/>
                <w:rFonts w:ascii="微软雅黑" w:hAnsi="微软雅黑"/>
                <w:noProof/>
              </w:rPr>
              <w:t>1.3</w:t>
            </w:r>
            <w:r w:rsidRPr="008D438B">
              <w:rPr>
                <w:rFonts w:ascii="微软雅黑" w:hAnsi="微软雅黑" w:cstheme="minorBidi"/>
                <w:noProof/>
                <w:szCs w:val="22"/>
              </w:rPr>
              <w:tab/>
            </w:r>
            <w:r w:rsidRPr="008D438B">
              <w:rPr>
                <w:rStyle w:val="a3"/>
                <w:rFonts w:ascii="微软雅黑" w:hAnsi="微软雅黑"/>
                <w:noProof/>
              </w:rPr>
              <w:t>etcd核心技术介绍</w:t>
            </w:r>
            <w:r w:rsidRPr="008D438B">
              <w:rPr>
                <w:rFonts w:ascii="微软雅黑" w:hAnsi="微软雅黑"/>
                <w:noProof/>
                <w:webHidden/>
              </w:rPr>
              <w:tab/>
            </w:r>
            <w:r w:rsidRPr="008D438B">
              <w:rPr>
                <w:rFonts w:ascii="微软雅黑" w:hAnsi="微软雅黑"/>
                <w:noProof/>
                <w:webHidden/>
              </w:rPr>
              <w:fldChar w:fldCharType="begin"/>
            </w:r>
            <w:r w:rsidRPr="008D438B">
              <w:rPr>
                <w:rFonts w:ascii="微软雅黑" w:hAnsi="微软雅黑"/>
                <w:noProof/>
                <w:webHidden/>
              </w:rPr>
              <w:instrText xml:space="preserve"> PAGEREF _Toc87863517 \h </w:instrText>
            </w:r>
            <w:r w:rsidRPr="008D438B">
              <w:rPr>
                <w:rFonts w:ascii="微软雅黑" w:hAnsi="微软雅黑"/>
                <w:noProof/>
                <w:webHidden/>
              </w:rPr>
            </w:r>
            <w:r w:rsidRPr="008D438B">
              <w:rPr>
                <w:rFonts w:ascii="微软雅黑" w:hAnsi="微软雅黑"/>
                <w:noProof/>
                <w:webHidden/>
              </w:rPr>
              <w:fldChar w:fldCharType="separate"/>
            </w:r>
            <w:r w:rsidRPr="008D438B">
              <w:rPr>
                <w:rFonts w:ascii="微软雅黑" w:hAnsi="微软雅黑"/>
                <w:noProof/>
                <w:webHidden/>
              </w:rPr>
              <w:t>8</w:t>
            </w:r>
            <w:r w:rsidRPr="008D438B">
              <w:rPr>
                <w:rFonts w:ascii="微软雅黑" w:hAnsi="微软雅黑"/>
                <w:noProof/>
                <w:webHidden/>
              </w:rPr>
              <w:fldChar w:fldCharType="end"/>
            </w:r>
          </w:hyperlink>
        </w:p>
        <w:p w:rsidR="00072E76" w:rsidRPr="008D438B" w:rsidRDefault="00072E76">
          <w:pPr>
            <w:pStyle w:val="31"/>
            <w:tabs>
              <w:tab w:val="left" w:pos="1680"/>
              <w:tab w:val="right" w:leader="dot" w:pos="8296"/>
            </w:tabs>
            <w:rPr>
              <w:rFonts w:ascii="微软雅黑" w:hAnsi="微软雅黑" w:cstheme="minorBidi"/>
              <w:noProof/>
              <w:szCs w:val="22"/>
            </w:rPr>
          </w:pPr>
          <w:hyperlink w:anchor="_Toc87863518" w:history="1">
            <w:r w:rsidRPr="008D438B">
              <w:rPr>
                <w:rStyle w:val="a3"/>
                <w:rFonts w:ascii="微软雅黑" w:hAnsi="微软雅黑"/>
                <w:noProof/>
              </w:rPr>
              <w:t>1.3.1</w:t>
            </w:r>
            <w:r w:rsidRPr="008D438B">
              <w:rPr>
                <w:rFonts w:ascii="微软雅黑" w:hAnsi="微软雅黑" w:cstheme="minorBidi"/>
                <w:noProof/>
                <w:szCs w:val="22"/>
              </w:rPr>
              <w:tab/>
            </w:r>
            <w:r w:rsidRPr="008D438B">
              <w:rPr>
                <w:rStyle w:val="a3"/>
                <w:rFonts w:ascii="微软雅黑" w:hAnsi="微软雅黑"/>
                <w:noProof/>
              </w:rPr>
              <w:t>基于Raft协议实现数据高可用和强一致性</w:t>
            </w:r>
            <w:r w:rsidRPr="008D438B">
              <w:rPr>
                <w:rFonts w:ascii="微软雅黑" w:hAnsi="微软雅黑"/>
                <w:noProof/>
                <w:webHidden/>
              </w:rPr>
              <w:tab/>
            </w:r>
            <w:r w:rsidRPr="008D438B">
              <w:rPr>
                <w:rFonts w:ascii="微软雅黑" w:hAnsi="微软雅黑"/>
                <w:noProof/>
                <w:webHidden/>
              </w:rPr>
              <w:fldChar w:fldCharType="begin"/>
            </w:r>
            <w:r w:rsidRPr="008D438B">
              <w:rPr>
                <w:rFonts w:ascii="微软雅黑" w:hAnsi="微软雅黑"/>
                <w:noProof/>
                <w:webHidden/>
              </w:rPr>
              <w:instrText xml:space="preserve"> PAGEREF _Toc87863518 \h </w:instrText>
            </w:r>
            <w:r w:rsidRPr="008D438B">
              <w:rPr>
                <w:rFonts w:ascii="微软雅黑" w:hAnsi="微软雅黑"/>
                <w:noProof/>
                <w:webHidden/>
              </w:rPr>
            </w:r>
            <w:r w:rsidRPr="008D438B">
              <w:rPr>
                <w:rFonts w:ascii="微软雅黑" w:hAnsi="微软雅黑"/>
                <w:noProof/>
                <w:webHidden/>
              </w:rPr>
              <w:fldChar w:fldCharType="separate"/>
            </w:r>
            <w:r w:rsidRPr="008D438B">
              <w:rPr>
                <w:rFonts w:ascii="微软雅黑" w:hAnsi="微软雅黑"/>
                <w:noProof/>
                <w:webHidden/>
              </w:rPr>
              <w:t>8</w:t>
            </w:r>
            <w:r w:rsidRPr="008D438B">
              <w:rPr>
                <w:rFonts w:ascii="微软雅黑" w:hAnsi="微软雅黑"/>
                <w:noProof/>
                <w:webHidden/>
              </w:rPr>
              <w:fldChar w:fldCharType="end"/>
            </w:r>
          </w:hyperlink>
        </w:p>
        <w:p w:rsidR="00072E76" w:rsidRPr="008D438B" w:rsidRDefault="00072E76">
          <w:pPr>
            <w:pStyle w:val="31"/>
            <w:tabs>
              <w:tab w:val="left" w:pos="1680"/>
              <w:tab w:val="right" w:leader="dot" w:pos="8296"/>
            </w:tabs>
            <w:rPr>
              <w:rFonts w:ascii="微软雅黑" w:hAnsi="微软雅黑" w:cstheme="minorBidi"/>
              <w:noProof/>
              <w:szCs w:val="22"/>
            </w:rPr>
          </w:pPr>
          <w:hyperlink w:anchor="_Toc87863519" w:history="1">
            <w:r w:rsidRPr="008D438B">
              <w:rPr>
                <w:rStyle w:val="a3"/>
                <w:rFonts w:ascii="微软雅黑" w:hAnsi="微软雅黑"/>
                <w:noProof/>
              </w:rPr>
              <w:t>1.3.2</w:t>
            </w:r>
            <w:r w:rsidRPr="008D438B">
              <w:rPr>
                <w:rFonts w:ascii="微软雅黑" w:hAnsi="微软雅黑" w:cstheme="minorBidi"/>
                <w:noProof/>
                <w:szCs w:val="22"/>
              </w:rPr>
              <w:tab/>
            </w:r>
            <w:r w:rsidRPr="008D438B">
              <w:rPr>
                <w:rStyle w:val="a3"/>
                <w:rFonts w:ascii="微软雅黑" w:hAnsi="微软雅黑"/>
                <w:noProof/>
              </w:rPr>
              <w:t>boltdb存储技术</w:t>
            </w:r>
            <w:r w:rsidRPr="008D438B">
              <w:rPr>
                <w:rFonts w:ascii="微软雅黑" w:hAnsi="微软雅黑"/>
                <w:noProof/>
                <w:webHidden/>
              </w:rPr>
              <w:tab/>
            </w:r>
            <w:r w:rsidRPr="008D438B">
              <w:rPr>
                <w:rFonts w:ascii="微软雅黑" w:hAnsi="微软雅黑"/>
                <w:noProof/>
                <w:webHidden/>
              </w:rPr>
              <w:fldChar w:fldCharType="begin"/>
            </w:r>
            <w:r w:rsidRPr="008D438B">
              <w:rPr>
                <w:rFonts w:ascii="微软雅黑" w:hAnsi="微软雅黑"/>
                <w:noProof/>
                <w:webHidden/>
              </w:rPr>
              <w:instrText xml:space="preserve"> PAGEREF _Toc87863519 \h </w:instrText>
            </w:r>
            <w:r w:rsidRPr="008D438B">
              <w:rPr>
                <w:rFonts w:ascii="微软雅黑" w:hAnsi="微软雅黑"/>
                <w:noProof/>
                <w:webHidden/>
              </w:rPr>
            </w:r>
            <w:r w:rsidRPr="008D438B">
              <w:rPr>
                <w:rFonts w:ascii="微软雅黑" w:hAnsi="微软雅黑"/>
                <w:noProof/>
                <w:webHidden/>
              </w:rPr>
              <w:fldChar w:fldCharType="separate"/>
            </w:r>
            <w:r w:rsidRPr="008D438B">
              <w:rPr>
                <w:rFonts w:ascii="微软雅黑" w:hAnsi="微软雅黑"/>
                <w:noProof/>
                <w:webHidden/>
              </w:rPr>
              <w:t>12</w:t>
            </w:r>
            <w:r w:rsidRPr="008D438B">
              <w:rPr>
                <w:rFonts w:ascii="微软雅黑" w:hAnsi="微软雅黑"/>
                <w:noProof/>
                <w:webHidden/>
              </w:rPr>
              <w:fldChar w:fldCharType="end"/>
            </w:r>
          </w:hyperlink>
        </w:p>
        <w:p w:rsidR="00072E76" w:rsidRPr="008D438B" w:rsidRDefault="00072E76">
          <w:pPr>
            <w:pStyle w:val="21"/>
            <w:tabs>
              <w:tab w:val="left" w:pos="1050"/>
              <w:tab w:val="right" w:leader="dot" w:pos="8296"/>
            </w:tabs>
            <w:rPr>
              <w:rFonts w:ascii="微软雅黑" w:hAnsi="微软雅黑" w:cstheme="minorBidi"/>
              <w:noProof/>
              <w:szCs w:val="22"/>
            </w:rPr>
          </w:pPr>
          <w:hyperlink w:anchor="_Toc87863520" w:history="1">
            <w:r w:rsidRPr="008D438B">
              <w:rPr>
                <w:rStyle w:val="a3"/>
                <w:rFonts w:ascii="微软雅黑" w:hAnsi="微软雅黑"/>
                <w:noProof/>
              </w:rPr>
              <w:t>1.4</w:t>
            </w:r>
            <w:r w:rsidRPr="008D438B">
              <w:rPr>
                <w:rFonts w:ascii="微软雅黑" w:hAnsi="微软雅黑" w:cstheme="minorBidi"/>
                <w:noProof/>
                <w:szCs w:val="22"/>
              </w:rPr>
              <w:tab/>
            </w:r>
            <w:r w:rsidRPr="008D438B">
              <w:rPr>
                <w:rStyle w:val="a3"/>
                <w:rFonts w:ascii="微软雅黑" w:hAnsi="微软雅黑"/>
                <w:noProof/>
              </w:rPr>
              <w:t>百度基于etcd打造大规模服务治理建设思路</w:t>
            </w:r>
            <w:r w:rsidRPr="008D438B">
              <w:rPr>
                <w:rFonts w:ascii="微软雅黑" w:hAnsi="微软雅黑"/>
                <w:noProof/>
                <w:webHidden/>
              </w:rPr>
              <w:tab/>
            </w:r>
            <w:r w:rsidRPr="008D438B">
              <w:rPr>
                <w:rFonts w:ascii="微软雅黑" w:hAnsi="微软雅黑"/>
                <w:noProof/>
                <w:webHidden/>
              </w:rPr>
              <w:fldChar w:fldCharType="begin"/>
            </w:r>
            <w:r w:rsidRPr="008D438B">
              <w:rPr>
                <w:rFonts w:ascii="微软雅黑" w:hAnsi="微软雅黑"/>
                <w:noProof/>
                <w:webHidden/>
              </w:rPr>
              <w:instrText xml:space="preserve"> PAGEREF _Toc87863520 \h </w:instrText>
            </w:r>
            <w:r w:rsidRPr="008D438B">
              <w:rPr>
                <w:rFonts w:ascii="微软雅黑" w:hAnsi="微软雅黑"/>
                <w:noProof/>
                <w:webHidden/>
              </w:rPr>
            </w:r>
            <w:r w:rsidRPr="008D438B">
              <w:rPr>
                <w:rFonts w:ascii="微软雅黑" w:hAnsi="微软雅黑"/>
                <w:noProof/>
                <w:webHidden/>
              </w:rPr>
              <w:fldChar w:fldCharType="separate"/>
            </w:r>
            <w:r w:rsidRPr="008D438B">
              <w:rPr>
                <w:rFonts w:ascii="微软雅黑" w:hAnsi="微软雅黑"/>
                <w:noProof/>
                <w:webHidden/>
              </w:rPr>
              <w:t>16</w:t>
            </w:r>
            <w:r w:rsidRPr="008D438B">
              <w:rPr>
                <w:rFonts w:ascii="微软雅黑" w:hAnsi="微软雅黑"/>
                <w:noProof/>
                <w:webHidden/>
              </w:rPr>
              <w:fldChar w:fldCharType="end"/>
            </w:r>
          </w:hyperlink>
        </w:p>
        <w:p w:rsidR="00072E76" w:rsidRPr="008D438B" w:rsidRDefault="00072E76">
          <w:pPr>
            <w:pStyle w:val="31"/>
            <w:tabs>
              <w:tab w:val="left" w:pos="1680"/>
              <w:tab w:val="right" w:leader="dot" w:pos="8296"/>
            </w:tabs>
            <w:rPr>
              <w:rFonts w:ascii="微软雅黑" w:hAnsi="微软雅黑" w:cstheme="minorBidi"/>
              <w:noProof/>
              <w:szCs w:val="22"/>
            </w:rPr>
          </w:pPr>
          <w:hyperlink w:anchor="_Toc87863521" w:history="1">
            <w:r w:rsidRPr="008D438B">
              <w:rPr>
                <w:rStyle w:val="a3"/>
                <w:rFonts w:ascii="微软雅黑" w:hAnsi="微软雅黑"/>
                <w:noProof/>
              </w:rPr>
              <w:t>1.4.1</w:t>
            </w:r>
            <w:r w:rsidRPr="008D438B">
              <w:rPr>
                <w:rFonts w:ascii="微软雅黑" w:hAnsi="微软雅黑" w:cstheme="minorBidi"/>
                <w:noProof/>
                <w:szCs w:val="22"/>
              </w:rPr>
              <w:tab/>
            </w:r>
            <w:r w:rsidRPr="008D438B">
              <w:rPr>
                <w:rStyle w:val="a3"/>
                <w:rFonts w:ascii="微软雅黑" w:hAnsi="微软雅黑"/>
                <w:noProof/>
              </w:rPr>
              <w:t>具体的挑战</w:t>
            </w:r>
            <w:r w:rsidRPr="008D438B">
              <w:rPr>
                <w:rFonts w:ascii="微软雅黑" w:hAnsi="微软雅黑"/>
                <w:noProof/>
                <w:webHidden/>
              </w:rPr>
              <w:tab/>
            </w:r>
            <w:r w:rsidRPr="008D438B">
              <w:rPr>
                <w:rFonts w:ascii="微软雅黑" w:hAnsi="微软雅黑"/>
                <w:noProof/>
                <w:webHidden/>
              </w:rPr>
              <w:fldChar w:fldCharType="begin"/>
            </w:r>
            <w:r w:rsidRPr="008D438B">
              <w:rPr>
                <w:rFonts w:ascii="微软雅黑" w:hAnsi="微软雅黑"/>
                <w:noProof/>
                <w:webHidden/>
              </w:rPr>
              <w:instrText xml:space="preserve"> PAGEREF _Toc87863521 \h </w:instrText>
            </w:r>
            <w:r w:rsidRPr="008D438B">
              <w:rPr>
                <w:rFonts w:ascii="微软雅黑" w:hAnsi="微软雅黑"/>
                <w:noProof/>
                <w:webHidden/>
              </w:rPr>
            </w:r>
            <w:r w:rsidRPr="008D438B">
              <w:rPr>
                <w:rFonts w:ascii="微软雅黑" w:hAnsi="微软雅黑"/>
                <w:noProof/>
                <w:webHidden/>
              </w:rPr>
              <w:fldChar w:fldCharType="separate"/>
            </w:r>
            <w:r w:rsidRPr="008D438B">
              <w:rPr>
                <w:rFonts w:ascii="微软雅黑" w:hAnsi="微软雅黑"/>
                <w:noProof/>
                <w:webHidden/>
              </w:rPr>
              <w:t>16</w:t>
            </w:r>
            <w:r w:rsidRPr="008D438B">
              <w:rPr>
                <w:rFonts w:ascii="微软雅黑" w:hAnsi="微软雅黑"/>
                <w:noProof/>
                <w:webHidden/>
              </w:rPr>
              <w:fldChar w:fldCharType="end"/>
            </w:r>
          </w:hyperlink>
        </w:p>
        <w:p w:rsidR="00072E76" w:rsidRPr="008D438B" w:rsidRDefault="00072E76">
          <w:pPr>
            <w:pStyle w:val="31"/>
            <w:tabs>
              <w:tab w:val="left" w:pos="1680"/>
              <w:tab w:val="right" w:leader="dot" w:pos="8296"/>
            </w:tabs>
            <w:rPr>
              <w:rFonts w:ascii="微软雅黑" w:hAnsi="微软雅黑" w:cstheme="minorBidi"/>
              <w:noProof/>
              <w:szCs w:val="22"/>
            </w:rPr>
          </w:pPr>
          <w:hyperlink w:anchor="_Toc87863522" w:history="1">
            <w:r w:rsidRPr="008D438B">
              <w:rPr>
                <w:rStyle w:val="a3"/>
                <w:rFonts w:ascii="微软雅黑" w:hAnsi="微软雅黑"/>
                <w:noProof/>
              </w:rPr>
              <w:t>1.4.2</w:t>
            </w:r>
            <w:r w:rsidRPr="008D438B">
              <w:rPr>
                <w:rFonts w:ascii="微软雅黑" w:hAnsi="微软雅黑" w:cstheme="minorBidi"/>
                <w:noProof/>
                <w:szCs w:val="22"/>
              </w:rPr>
              <w:tab/>
            </w:r>
            <w:r w:rsidRPr="008D438B">
              <w:rPr>
                <w:rStyle w:val="a3"/>
                <w:rFonts w:ascii="微软雅黑" w:hAnsi="微软雅黑"/>
                <w:noProof/>
              </w:rPr>
              <w:t>整体架构建设思路与方案</w:t>
            </w:r>
            <w:r w:rsidRPr="008D438B">
              <w:rPr>
                <w:rFonts w:ascii="微软雅黑" w:hAnsi="微软雅黑"/>
                <w:noProof/>
                <w:webHidden/>
              </w:rPr>
              <w:tab/>
            </w:r>
            <w:r w:rsidRPr="008D438B">
              <w:rPr>
                <w:rFonts w:ascii="微软雅黑" w:hAnsi="微软雅黑"/>
                <w:noProof/>
                <w:webHidden/>
              </w:rPr>
              <w:fldChar w:fldCharType="begin"/>
            </w:r>
            <w:r w:rsidRPr="008D438B">
              <w:rPr>
                <w:rFonts w:ascii="微软雅黑" w:hAnsi="微软雅黑"/>
                <w:noProof/>
                <w:webHidden/>
              </w:rPr>
              <w:instrText xml:space="preserve"> PAGEREF _Toc87863522 \h </w:instrText>
            </w:r>
            <w:r w:rsidRPr="008D438B">
              <w:rPr>
                <w:rFonts w:ascii="微软雅黑" w:hAnsi="微软雅黑"/>
                <w:noProof/>
                <w:webHidden/>
              </w:rPr>
            </w:r>
            <w:r w:rsidRPr="008D438B">
              <w:rPr>
                <w:rFonts w:ascii="微软雅黑" w:hAnsi="微软雅黑"/>
                <w:noProof/>
                <w:webHidden/>
              </w:rPr>
              <w:fldChar w:fldCharType="separate"/>
            </w:r>
            <w:r w:rsidRPr="008D438B">
              <w:rPr>
                <w:rFonts w:ascii="微软雅黑" w:hAnsi="微软雅黑"/>
                <w:noProof/>
                <w:webHidden/>
              </w:rPr>
              <w:t>16</w:t>
            </w:r>
            <w:r w:rsidRPr="008D438B">
              <w:rPr>
                <w:rFonts w:ascii="微软雅黑" w:hAnsi="微软雅黑"/>
                <w:noProof/>
                <w:webHidden/>
              </w:rPr>
              <w:fldChar w:fldCharType="end"/>
            </w:r>
          </w:hyperlink>
        </w:p>
        <w:p w:rsidR="00072E76" w:rsidRPr="008D438B" w:rsidRDefault="00072E76">
          <w:pPr>
            <w:pStyle w:val="31"/>
            <w:tabs>
              <w:tab w:val="left" w:pos="1680"/>
              <w:tab w:val="right" w:leader="dot" w:pos="8296"/>
            </w:tabs>
            <w:rPr>
              <w:rFonts w:ascii="微软雅黑" w:hAnsi="微软雅黑" w:cstheme="minorBidi"/>
              <w:noProof/>
              <w:szCs w:val="22"/>
            </w:rPr>
          </w:pPr>
          <w:hyperlink w:anchor="_Toc87863523" w:history="1">
            <w:r w:rsidRPr="008D438B">
              <w:rPr>
                <w:rStyle w:val="a3"/>
                <w:rFonts w:ascii="微软雅黑" w:hAnsi="微软雅黑"/>
                <w:noProof/>
              </w:rPr>
              <w:t>1.4.3</w:t>
            </w:r>
            <w:r w:rsidRPr="008D438B">
              <w:rPr>
                <w:rFonts w:ascii="微软雅黑" w:hAnsi="微软雅黑" w:cstheme="minorBidi"/>
                <w:noProof/>
                <w:szCs w:val="22"/>
              </w:rPr>
              <w:tab/>
            </w:r>
            <w:r w:rsidRPr="008D438B">
              <w:rPr>
                <w:rStyle w:val="a3"/>
                <w:rFonts w:ascii="微软雅黑" w:hAnsi="微软雅黑"/>
                <w:noProof/>
              </w:rPr>
              <w:t>关键的指标与运维目标</w:t>
            </w:r>
            <w:r w:rsidRPr="008D438B">
              <w:rPr>
                <w:rFonts w:ascii="微软雅黑" w:hAnsi="微软雅黑"/>
                <w:noProof/>
                <w:webHidden/>
              </w:rPr>
              <w:tab/>
            </w:r>
            <w:r w:rsidRPr="008D438B">
              <w:rPr>
                <w:rFonts w:ascii="微软雅黑" w:hAnsi="微软雅黑"/>
                <w:noProof/>
                <w:webHidden/>
              </w:rPr>
              <w:fldChar w:fldCharType="begin"/>
            </w:r>
            <w:r w:rsidRPr="008D438B">
              <w:rPr>
                <w:rFonts w:ascii="微软雅黑" w:hAnsi="微软雅黑"/>
                <w:noProof/>
                <w:webHidden/>
              </w:rPr>
              <w:instrText xml:space="preserve"> PAGEREF _Toc87863523 \h </w:instrText>
            </w:r>
            <w:r w:rsidRPr="008D438B">
              <w:rPr>
                <w:rFonts w:ascii="微软雅黑" w:hAnsi="微软雅黑"/>
                <w:noProof/>
                <w:webHidden/>
              </w:rPr>
            </w:r>
            <w:r w:rsidRPr="008D438B">
              <w:rPr>
                <w:rFonts w:ascii="微软雅黑" w:hAnsi="微软雅黑"/>
                <w:noProof/>
                <w:webHidden/>
              </w:rPr>
              <w:fldChar w:fldCharType="separate"/>
            </w:r>
            <w:r w:rsidRPr="008D438B">
              <w:rPr>
                <w:rFonts w:ascii="微软雅黑" w:hAnsi="微软雅黑"/>
                <w:noProof/>
                <w:webHidden/>
              </w:rPr>
              <w:t>18</w:t>
            </w:r>
            <w:r w:rsidRPr="008D438B">
              <w:rPr>
                <w:rFonts w:ascii="微软雅黑" w:hAnsi="微软雅黑"/>
                <w:noProof/>
                <w:webHidden/>
              </w:rPr>
              <w:fldChar w:fldCharType="end"/>
            </w:r>
          </w:hyperlink>
        </w:p>
        <w:p w:rsidR="00072E76" w:rsidRPr="008D438B" w:rsidRDefault="00072E76">
          <w:pPr>
            <w:pStyle w:val="31"/>
            <w:tabs>
              <w:tab w:val="left" w:pos="1260"/>
              <w:tab w:val="right" w:leader="dot" w:pos="8296"/>
            </w:tabs>
            <w:rPr>
              <w:rFonts w:ascii="微软雅黑" w:hAnsi="微软雅黑" w:cstheme="minorBidi"/>
              <w:noProof/>
              <w:szCs w:val="22"/>
            </w:rPr>
          </w:pPr>
          <w:hyperlink w:anchor="_Toc87863524" w:history="1">
            <w:r w:rsidRPr="008D438B">
              <w:rPr>
                <w:rStyle w:val="a3"/>
                <w:rFonts w:ascii="微软雅黑" w:hAnsi="微软雅黑"/>
                <w:noProof/>
                <w:spacing w:val="8"/>
              </w:rPr>
              <w:t></w:t>
            </w:r>
            <w:r w:rsidRPr="008D438B">
              <w:rPr>
                <w:rFonts w:ascii="微软雅黑" w:hAnsi="微软雅黑" w:cstheme="minorBidi"/>
                <w:noProof/>
                <w:szCs w:val="22"/>
              </w:rPr>
              <w:tab/>
            </w:r>
            <w:r w:rsidRPr="008D438B">
              <w:rPr>
                <w:rStyle w:val="a3"/>
                <w:rFonts w:ascii="微软雅黑" w:hAnsi="微软雅黑"/>
                <w:noProof/>
                <w:spacing w:val="8"/>
              </w:rPr>
              <w:t>故障发现早</w:t>
            </w:r>
            <w:r w:rsidRPr="008D438B">
              <w:rPr>
                <w:rFonts w:ascii="微软雅黑" w:hAnsi="微软雅黑"/>
                <w:noProof/>
                <w:webHidden/>
              </w:rPr>
              <w:tab/>
            </w:r>
            <w:r w:rsidRPr="008D438B">
              <w:rPr>
                <w:rFonts w:ascii="微软雅黑" w:hAnsi="微软雅黑"/>
                <w:noProof/>
                <w:webHidden/>
              </w:rPr>
              <w:fldChar w:fldCharType="begin"/>
            </w:r>
            <w:r w:rsidRPr="008D438B">
              <w:rPr>
                <w:rFonts w:ascii="微软雅黑" w:hAnsi="微软雅黑"/>
                <w:noProof/>
                <w:webHidden/>
              </w:rPr>
              <w:instrText xml:space="preserve"> PAGEREF _Toc87863524 \h </w:instrText>
            </w:r>
            <w:r w:rsidRPr="008D438B">
              <w:rPr>
                <w:rFonts w:ascii="微软雅黑" w:hAnsi="微软雅黑"/>
                <w:noProof/>
                <w:webHidden/>
              </w:rPr>
            </w:r>
            <w:r w:rsidRPr="008D438B">
              <w:rPr>
                <w:rFonts w:ascii="微软雅黑" w:hAnsi="微软雅黑"/>
                <w:noProof/>
                <w:webHidden/>
              </w:rPr>
              <w:fldChar w:fldCharType="separate"/>
            </w:r>
            <w:r w:rsidRPr="008D438B">
              <w:rPr>
                <w:rFonts w:ascii="微软雅黑" w:hAnsi="微软雅黑"/>
                <w:noProof/>
                <w:webHidden/>
              </w:rPr>
              <w:t>18</w:t>
            </w:r>
            <w:r w:rsidRPr="008D438B">
              <w:rPr>
                <w:rFonts w:ascii="微软雅黑" w:hAnsi="微软雅黑"/>
                <w:noProof/>
                <w:webHidden/>
              </w:rPr>
              <w:fldChar w:fldCharType="end"/>
            </w:r>
          </w:hyperlink>
        </w:p>
        <w:p w:rsidR="00072E76" w:rsidRPr="008D438B" w:rsidRDefault="00072E76">
          <w:pPr>
            <w:pStyle w:val="21"/>
            <w:tabs>
              <w:tab w:val="left" w:pos="1050"/>
              <w:tab w:val="right" w:leader="dot" w:pos="8296"/>
            </w:tabs>
            <w:rPr>
              <w:rFonts w:ascii="微软雅黑" w:hAnsi="微软雅黑" w:cstheme="minorBidi"/>
              <w:noProof/>
              <w:szCs w:val="22"/>
            </w:rPr>
          </w:pPr>
          <w:hyperlink w:anchor="_Toc87863525" w:history="1">
            <w:r w:rsidRPr="008D438B">
              <w:rPr>
                <w:rStyle w:val="a3"/>
                <w:rFonts w:ascii="微软雅黑" w:hAnsi="微软雅黑"/>
                <w:noProof/>
              </w:rPr>
              <w:t>1.5</w:t>
            </w:r>
            <w:r w:rsidRPr="008D438B">
              <w:rPr>
                <w:rFonts w:ascii="微软雅黑" w:hAnsi="微软雅黑" w:cstheme="minorBidi"/>
                <w:noProof/>
                <w:szCs w:val="22"/>
              </w:rPr>
              <w:tab/>
            </w:r>
            <w:r w:rsidRPr="008D438B">
              <w:rPr>
                <w:rStyle w:val="a3"/>
                <w:rFonts w:ascii="微软雅黑" w:hAnsi="微软雅黑"/>
                <w:noProof/>
              </w:rPr>
              <w:t>总结</w:t>
            </w:r>
            <w:r w:rsidRPr="008D438B">
              <w:rPr>
                <w:rFonts w:ascii="微软雅黑" w:hAnsi="微软雅黑"/>
                <w:noProof/>
                <w:webHidden/>
              </w:rPr>
              <w:tab/>
            </w:r>
            <w:r w:rsidRPr="008D438B">
              <w:rPr>
                <w:rFonts w:ascii="微软雅黑" w:hAnsi="微软雅黑"/>
                <w:noProof/>
                <w:webHidden/>
              </w:rPr>
              <w:fldChar w:fldCharType="begin"/>
            </w:r>
            <w:r w:rsidRPr="008D438B">
              <w:rPr>
                <w:rFonts w:ascii="微软雅黑" w:hAnsi="微软雅黑"/>
                <w:noProof/>
                <w:webHidden/>
              </w:rPr>
              <w:instrText xml:space="preserve"> PAGEREF _Toc87863525 \h </w:instrText>
            </w:r>
            <w:r w:rsidRPr="008D438B">
              <w:rPr>
                <w:rFonts w:ascii="微软雅黑" w:hAnsi="微软雅黑"/>
                <w:noProof/>
                <w:webHidden/>
              </w:rPr>
            </w:r>
            <w:r w:rsidRPr="008D438B">
              <w:rPr>
                <w:rFonts w:ascii="微软雅黑" w:hAnsi="微软雅黑"/>
                <w:noProof/>
                <w:webHidden/>
              </w:rPr>
              <w:fldChar w:fldCharType="separate"/>
            </w:r>
            <w:r w:rsidRPr="008D438B">
              <w:rPr>
                <w:rFonts w:ascii="微软雅黑" w:hAnsi="微软雅黑"/>
                <w:noProof/>
                <w:webHidden/>
              </w:rPr>
              <w:t>19</w:t>
            </w:r>
            <w:r w:rsidRPr="008D438B">
              <w:rPr>
                <w:rFonts w:ascii="微软雅黑" w:hAnsi="微软雅黑"/>
                <w:noProof/>
                <w:webHidden/>
              </w:rPr>
              <w:fldChar w:fldCharType="end"/>
            </w:r>
          </w:hyperlink>
        </w:p>
        <w:p w:rsidR="008D14D2" w:rsidRPr="008D438B" w:rsidRDefault="008D14D2">
          <w:pPr>
            <w:rPr>
              <w:rFonts w:ascii="微软雅黑" w:hAnsi="微软雅黑"/>
            </w:rPr>
          </w:pPr>
          <w:r w:rsidRPr="008D438B">
            <w:rPr>
              <w:rFonts w:ascii="微软雅黑" w:hAnsi="微软雅黑"/>
              <w:b/>
              <w:bCs/>
              <w:lang w:val="zh-CN"/>
            </w:rPr>
            <w:fldChar w:fldCharType="end"/>
          </w:r>
        </w:p>
      </w:sdtContent>
    </w:sdt>
    <w:p w:rsidR="0023695D" w:rsidRPr="008D438B" w:rsidRDefault="00943AF4" w:rsidP="0023695D">
      <w:pPr>
        <w:pStyle w:val="1"/>
        <w:shd w:val="clear" w:color="auto" w:fill="FFFFFF"/>
        <w:spacing w:before="0" w:after="210"/>
        <w:rPr>
          <w:rFonts w:ascii="微软雅黑" w:hAnsi="微软雅黑"/>
          <w:color w:val="333333"/>
          <w:spacing w:val="8"/>
          <w:sz w:val="33"/>
          <w:szCs w:val="33"/>
        </w:rPr>
      </w:pPr>
      <w:r w:rsidRPr="008D438B">
        <w:rPr>
          <w:rFonts w:ascii="微软雅黑" w:hAnsi="微软雅黑"/>
        </w:rPr>
        <w:br w:type="page"/>
      </w:r>
      <w:bookmarkStart w:id="0" w:name="_Toc87863513"/>
      <w:r w:rsidR="0023695D" w:rsidRPr="008D438B">
        <w:rPr>
          <w:rFonts w:ascii="微软雅黑" w:hAnsi="微软雅黑" w:hint="eastAsia"/>
          <w:color w:val="333333"/>
          <w:spacing w:val="8"/>
          <w:sz w:val="33"/>
          <w:szCs w:val="33"/>
        </w:rPr>
        <w:lastRenderedPageBreak/>
        <w:t>基于etcd实现大规模服务治理应用实战</w:t>
      </w:r>
      <w:bookmarkEnd w:id="0"/>
    </w:p>
    <w:p w:rsidR="0023695D" w:rsidRPr="008D438B" w:rsidRDefault="0023695D" w:rsidP="007B7DB5">
      <w:pPr>
        <w:pStyle w:val="2"/>
        <w:rPr>
          <w:rFonts w:ascii="微软雅黑" w:hAnsi="微软雅黑" w:hint="eastAsia"/>
        </w:rPr>
      </w:pPr>
      <w:bookmarkStart w:id="1" w:name="_Toc87863514"/>
      <w:r w:rsidRPr="008D438B">
        <w:rPr>
          <w:rStyle w:val="aa"/>
          <w:rFonts w:ascii="微软雅黑" w:hAnsi="微软雅黑" w:hint="eastAsia"/>
          <w:b/>
          <w:bCs/>
        </w:rPr>
        <w:t>服务治理概念介绍</w:t>
      </w:r>
      <w:bookmarkEnd w:id="1"/>
    </w:p>
    <w:p w:rsidR="0023695D" w:rsidRPr="008D438B" w:rsidRDefault="0023695D" w:rsidP="0023695D">
      <w:pPr>
        <w:pStyle w:val="ab"/>
        <w:shd w:val="clear" w:color="auto" w:fill="FFFFFF"/>
        <w:spacing w:before="0" w:beforeAutospacing="0" w:after="0" w:afterAutospacing="0" w:line="420" w:lineRule="atLeast"/>
        <w:jc w:val="both"/>
        <w:rPr>
          <w:rFonts w:ascii="微软雅黑" w:eastAsia="微软雅黑" w:hAnsi="微软雅黑" w:hint="eastAsia"/>
          <w:color w:val="333333"/>
          <w:spacing w:val="8"/>
          <w:sz w:val="26"/>
          <w:szCs w:val="26"/>
        </w:rPr>
      </w:pPr>
      <w:r w:rsidRPr="008D438B">
        <w:rPr>
          <w:rFonts w:ascii="微软雅黑" w:eastAsia="微软雅黑" w:hAnsi="微软雅黑" w:hint="eastAsia"/>
          <w:color w:val="333333"/>
          <w:spacing w:val="15"/>
          <w:sz w:val="23"/>
          <w:szCs w:val="23"/>
        </w:rPr>
        <w:t>服务治理是IT治理的一部分，它关注服务生命周期中的相关要素，其重点环节包括服务注册和发现、服务平滑升级、流量监控、流量管控、故障定位、安全性等。</w:t>
      </w:r>
    </w:p>
    <w:p w:rsidR="0023695D" w:rsidRPr="008D438B" w:rsidRDefault="0023695D" w:rsidP="0023695D">
      <w:pPr>
        <w:pStyle w:val="ab"/>
        <w:shd w:val="clear" w:color="auto" w:fill="FFFFFF"/>
        <w:spacing w:before="0" w:beforeAutospacing="0" w:after="0" w:afterAutospacing="0" w:line="420" w:lineRule="atLeast"/>
        <w:jc w:val="both"/>
        <w:rPr>
          <w:rFonts w:ascii="微软雅黑" w:eastAsia="微软雅黑" w:hAnsi="微软雅黑" w:hint="eastAsia"/>
          <w:color w:val="333333"/>
          <w:spacing w:val="8"/>
          <w:sz w:val="26"/>
          <w:szCs w:val="26"/>
        </w:rPr>
      </w:pPr>
      <w:r w:rsidRPr="008D438B">
        <w:rPr>
          <w:rFonts w:ascii="微软雅黑" w:eastAsia="微软雅黑" w:hAnsi="微软雅黑" w:hint="eastAsia"/>
          <w:color w:val="333333"/>
          <w:spacing w:val="15"/>
          <w:sz w:val="23"/>
          <w:szCs w:val="23"/>
        </w:rPr>
        <w:t>服务是需要"治理"的，但是治理是需要成本的，如果一个服务的业务逻辑简单，运行流程清晰，出现问题也能及时定位和回滚，那么该服务治理的成本可能非常低，甚至只需要人工处理就行，但是在复杂业务中，服务的提供者和服务的使用者可能分别运行在不同的进程中（甚至在不同的物理节点上），并由不同的团队开发和维护。团队协作和服务协同，都需要进行大量的协调工作。协调工作越多，复杂度越高，这样就有了服务治理的需求，通过建设统一的服务治理平台，就可以有有效的提升业务的服务治理能力，包括协同的规范化、实时监控，不断优化调用链路的效率，以及辅助降低依赖复杂度，规避风险等。在大型业务系统中，服务治理已经是技术架构中必不可缺的一部分，也是整个业务系统最重要的基础设施之一。</w:t>
      </w:r>
    </w:p>
    <w:p w:rsidR="0023695D" w:rsidRPr="008D438B" w:rsidRDefault="00316765" w:rsidP="00316765">
      <w:pPr>
        <w:pStyle w:val="ab"/>
        <w:shd w:val="clear" w:color="auto" w:fill="FFFFFF"/>
        <w:spacing w:before="0" w:beforeAutospacing="0" w:after="0" w:afterAutospacing="0"/>
        <w:rPr>
          <w:rFonts w:ascii="微软雅黑" w:eastAsia="微软雅黑" w:hAnsi="微软雅黑" w:hint="eastAsia"/>
          <w:color w:val="333333"/>
          <w:spacing w:val="8"/>
          <w:sz w:val="26"/>
          <w:szCs w:val="26"/>
        </w:rPr>
      </w:pPr>
      <w:r w:rsidRPr="008D438B">
        <w:rPr>
          <w:rFonts w:ascii="微软雅黑" w:eastAsia="微软雅黑" w:hAnsi="微软雅黑"/>
          <w:noProof/>
        </w:rPr>
        <w:lastRenderedPageBreak/>
        <w:drawing>
          <wp:inline distT="0" distB="0" distL="0" distR="0" wp14:anchorId="562D8BC8" wp14:editId="2C5858D7">
            <wp:extent cx="5274310" cy="2929890"/>
            <wp:effectExtent l="0" t="0" r="2540" b="381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929890"/>
                    </a:xfrm>
                    <a:prstGeom prst="rect">
                      <a:avLst/>
                    </a:prstGeom>
                  </pic:spPr>
                </pic:pic>
              </a:graphicData>
            </a:graphic>
          </wp:inline>
        </w:drawing>
      </w:r>
    </w:p>
    <w:p w:rsidR="0023105B" w:rsidRPr="008D438B" w:rsidRDefault="0023695D" w:rsidP="0023695D">
      <w:pPr>
        <w:shd w:val="clear" w:color="auto" w:fill="FFFFFF"/>
        <w:rPr>
          <w:rFonts w:ascii="微软雅黑" w:hAnsi="微软雅黑"/>
          <w:color w:val="333333"/>
          <w:spacing w:val="8"/>
          <w:sz w:val="26"/>
          <w:szCs w:val="26"/>
        </w:rPr>
      </w:pPr>
      <w:r w:rsidRPr="008D438B">
        <w:rPr>
          <w:rFonts w:ascii="微软雅黑" w:hAnsi="微软雅黑" w:hint="eastAsia"/>
          <w:color w:val="333333"/>
          <w:spacing w:val="15"/>
          <w:sz w:val="23"/>
          <w:szCs w:val="23"/>
        </w:rPr>
        <w:t>上图是网上流传的netflix的服务拓扑图，图中密密麻麻的白色小点就是netflix的服务节点，节点之间的连线表明服务之间有调用，节点和连线构成了复杂的服务调用链，如此庞大的应用系统必须要通过一个强力的服务治理平台来进行管理。</w:t>
      </w:r>
    </w:p>
    <w:p w:rsidR="0023105B" w:rsidRPr="008D438B" w:rsidRDefault="0023695D" w:rsidP="0023695D">
      <w:pPr>
        <w:shd w:val="clear" w:color="auto" w:fill="FFFFFF"/>
        <w:rPr>
          <w:rStyle w:val="aa"/>
          <w:rFonts w:ascii="微软雅黑" w:hAnsi="微软雅黑"/>
          <w:color w:val="333333"/>
          <w:spacing w:val="15"/>
          <w:sz w:val="23"/>
          <w:szCs w:val="23"/>
        </w:rPr>
      </w:pPr>
      <w:r w:rsidRPr="008D438B">
        <w:rPr>
          <w:rFonts w:ascii="微软雅黑" w:hAnsi="微软雅黑" w:hint="eastAsia"/>
          <w:color w:val="333333"/>
          <w:spacing w:val="15"/>
          <w:sz w:val="23"/>
          <w:szCs w:val="23"/>
        </w:rPr>
        <w:t>服务治理本质上是对服务生命周期的管控，因而服务治理平台的核心需求就是如何解决服务生命周期中的痛点问题，其包括以下几个方面：</w:t>
      </w:r>
      <w:r w:rsidRPr="008D438B">
        <w:rPr>
          <w:rFonts w:ascii="微软雅黑" w:hAnsi="微软雅黑" w:hint="eastAsia"/>
          <w:color w:val="333333"/>
          <w:spacing w:val="8"/>
          <w:sz w:val="26"/>
          <w:szCs w:val="26"/>
        </w:rPr>
        <w:br/>
      </w:r>
      <w:r w:rsidRPr="008D438B">
        <w:rPr>
          <w:rStyle w:val="aa"/>
          <w:rFonts w:ascii="微软雅黑" w:hAnsi="微软雅黑" w:hint="eastAsia"/>
          <w:color w:val="333333"/>
          <w:spacing w:val="15"/>
          <w:sz w:val="23"/>
          <w:szCs w:val="23"/>
        </w:rPr>
        <w:t>1、注册和发现</w:t>
      </w:r>
    </w:p>
    <w:p w:rsidR="0023105B" w:rsidRPr="008D438B" w:rsidRDefault="0023695D" w:rsidP="0023695D">
      <w:pPr>
        <w:shd w:val="clear" w:color="auto" w:fill="FFFFFF"/>
        <w:rPr>
          <w:rFonts w:ascii="微软雅黑" w:hAnsi="微软雅黑"/>
          <w:color w:val="333333"/>
          <w:spacing w:val="8"/>
          <w:sz w:val="26"/>
          <w:szCs w:val="26"/>
        </w:rPr>
      </w:pPr>
      <w:r w:rsidRPr="008D438B">
        <w:rPr>
          <w:rFonts w:ascii="微软雅黑" w:hAnsi="微软雅黑" w:hint="eastAsia"/>
          <w:color w:val="333333"/>
          <w:spacing w:val="15"/>
          <w:sz w:val="23"/>
          <w:szCs w:val="23"/>
        </w:rPr>
        <w:t>服务调用方在调用服务之前必须要得到服务提供方的地址，也就是调用方需要通过一种方式“发现“服务提供方，这就是服务发现。而要完成服务发现，就需要将服务提供方的信息存储到某个载体，这个存储的动作即是”服务注册“，而存储的载体则称为”服务注册中心“。在任何一个服务治理平台中，"注册中心"是必不可少的一个模块。服务注册和发现是服务治理中最基础的功能，在服务生命周期中，它负责服务的初始环节。</w:t>
      </w:r>
      <w:r w:rsidRPr="008D438B">
        <w:rPr>
          <w:rFonts w:ascii="微软雅黑" w:hAnsi="微软雅黑" w:hint="eastAsia"/>
          <w:color w:val="333333"/>
          <w:spacing w:val="8"/>
          <w:sz w:val="26"/>
          <w:szCs w:val="26"/>
        </w:rPr>
        <w:br/>
      </w:r>
      <w:r w:rsidRPr="008D438B">
        <w:rPr>
          <w:rStyle w:val="aa"/>
          <w:rFonts w:ascii="微软雅黑" w:hAnsi="微软雅黑" w:hint="eastAsia"/>
          <w:color w:val="333333"/>
          <w:spacing w:val="15"/>
          <w:sz w:val="23"/>
          <w:szCs w:val="23"/>
        </w:rPr>
        <w:t>2、流量监控</w:t>
      </w:r>
      <w:r w:rsidRPr="008D438B">
        <w:rPr>
          <w:rFonts w:ascii="微软雅黑" w:hAnsi="微软雅黑" w:hint="eastAsia"/>
          <w:color w:val="333333"/>
          <w:spacing w:val="15"/>
          <w:sz w:val="23"/>
          <w:szCs w:val="23"/>
        </w:rPr>
        <w:br/>
        <w:t>在服务注册发现之后，就是服务的调用，大量的服务调用，形成了流量。</w:t>
      </w:r>
      <w:r w:rsidRPr="008D438B">
        <w:rPr>
          <w:rFonts w:ascii="微软雅黑" w:hAnsi="微软雅黑" w:hint="eastAsia"/>
          <w:color w:val="333333"/>
          <w:spacing w:val="15"/>
          <w:sz w:val="23"/>
          <w:szCs w:val="23"/>
        </w:rPr>
        <w:lastRenderedPageBreak/>
        <w:t>流量监控就是对众多服务间的调用关系、状态的清晰掌控。其主要包括了调用拓扑关系、调用追踪、日志、监控告警等，服务治理通过调用拓扑来整体监控服务调用关系，通过建立监控体系来快速发现、定位问题，从而在整体上感知业务系统的运行状况。在服务生命周期中，流量监控负责服务的运行态感知。</w:t>
      </w:r>
    </w:p>
    <w:p w:rsidR="0023105B" w:rsidRPr="008D438B" w:rsidRDefault="0023695D" w:rsidP="0023695D">
      <w:pPr>
        <w:shd w:val="clear" w:color="auto" w:fill="FFFFFF"/>
        <w:rPr>
          <w:rFonts w:ascii="微软雅黑" w:hAnsi="微软雅黑"/>
          <w:color w:val="333333"/>
          <w:spacing w:val="8"/>
          <w:sz w:val="26"/>
          <w:szCs w:val="26"/>
        </w:rPr>
      </w:pPr>
      <w:r w:rsidRPr="008D438B">
        <w:rPr>
          <w:rStyle w:val="aa"/>
          <w:rFonts w:ascii="微软雅黑" w:hAnsi="微软雅黑" w:hint="eastAsia"/>
          <w:color w:val="333333"/>
          <w:spacing w:val="15"/>
          <w:sz w:val="23"/>
          <w:szCs w:val="23"/>
        </w:rPr>
        <w:t>3、流量调度</w:t>
      </w:r>
      <w:r w:rsidRPr="008D438B">
        <w:rPr>
          <w:rFonts w:ascii="微软雅黑" w:hAnsi="微软雅黑" w:hint="eastAsia"/>
          <w:color w:val="333333"/>
          <w:spacing w:val="15"/>
          <w:sz w:val="23"/>
          <w:szCs w:val="23"/>
        </w:rPr>
        <w:br/>
        <w:t>在业务系统运行过程中，经常会有比如促销、秒杀、明星绯闻等热点问题，或者机房断网、断电、系统大范围升级等突发事件，带来业务系统中局部服务的流量突增突降，这样就需要对服务的流量进行调度和管理。流量管理包括两个方面：从微观的单个服务来说，就是服务调用过程的管理，包括在何时采用何种均衡负载策略、路由策略以及熔断限流策略，这些策略统称为调用策略；从宏观上来说，就是流量分发的管理，可以根据某些流量特征和流量占比进行灰度发布、蓝绿发布等，这些称为流量分发策略。服务调用策略、流量分发策略，都需要通过流量监控收集的调用数据进行分析，从而制定出决策，然后在服务治理平台上落地。流量调度负责服务的运行态管理。</w:t>
      </w:r>
    </w:p>
    <w:p w:rsidR="0023105B" w:rsidRPr="008D438B" w:rsidRDefault="0023695D" w:rsidP="0023695D">
      <w:pPr>
        <w:shd w:val="clear" w:color="auto" w:fill="FFFFFF"/>
        <w:rPr>
          <w:rFonts w:ascii="微软雅黑" w:hAnsi="微软雅黑"/>
          <w:color w:val="333333"/>
          <w:spacing w:val="8"/>
          <w:sz w:val="26"/>
          <w:szCs w:val="26"/>
        </w:rPr>
      </w:pPr>
      <w:r w:rsidRPr="008D438B">
        <w:rPr>
          <w:rStyle w:val="aa"/>
          <w:rFonts w:ascii="微软雅黑" w:hAnsi="微软雅黑" w:hint="eastAsia"/>
          <w:color w:val="333333"/>
          <w:spacing w:val="15"/>
          <w:sz w:val="23"/>
          <w:szCs w:val="23"/>
        </w:rPr>
        <w:t>4、服务控制</w:t>
      </w:r>
      <w:r w:rsidRPr="008D438B">
        <w:rPr>
          <w:rFonts w:ascii="微软雅黑" w:hAnsi="微软雅黑" w:hint="eastAsia"/>
          <w:color w:val="333333"/>
          <w:spacing w:val="15"/>
          <w:sz w:val="23"/>
          <w:szCs w:val="23"/>
        </w:rPr>
        <w:br/>
        <w:t>流量调度的策略如何在服务的提供方和调用方生效，可以重启生效，也可以在运行态实时生效，这就是看服务治理平台对服务的控制力度，服务治理平台在充分建设服务治理能力后，能实时把服务治理的策略向服务进行分发并立即生效。</w:t>
      </w:r>
    </w:p>
    <w:p w:rsidR="0023105B" w:rsidRPr="008D438B" w:rsidRDefault="0023695D" w:rsidP="0023695D">
      <w:pPr>
        <w:shd w:val="clear" w:color="auto" w:fill="FFFFFF"/>
        <w:rPr>
          <w:rFonts w:ascii="微软雅黑" w:hAnsi="微软雅黑"/>
          <w:color w:val="333333"/>
          <w:spacing w:val="15"/>
          <w:sz w:val="23"/>
          <w:szCs w:val="23"/>
        </w:rPr>
      </w:pPr>
      <w:r w:rsidRPr="008D438B">
        <w:rPr>
          <w:rStyle w:val="aa"/>
          <w:rFonts w:ascii="微软雅黑" w:hAnsi="微软雅黑" w:hint="eastAsia"/>
          <w:color w:val="333333"/>
          <w:spacing w:val="15"/>
          <w:sz w:val="23"/>
          <w:szCs w:val="23"/>
        </w:rPr>
        <w:t>5、服务安全</w:t>
      </w:r>
    </w:p>
    <w:p w:rsidR="0023105B" w:rsidRPr="008D438B" w:rsidRDefault="0023695D" w:rsidP="0023695D">
      <w:pPr>
        <w:shd w:val="clear" w:color="auto" w:fill="FFFFFF"/>
        <w:rPr>
          <w:rStyle w:val="aa"/>
          <w:rFonts w:ascii="微软雅黑" w:hAnsi="微软雅黑"/>
          <w:color w:val="333333"/>
          <w:spacing w:val="15"/>
          <w:sz w:val="23"/>
          <w:szCs w:val="23"/>
        </w:rPr>
      </w:pPr>
      <w:r w:rsidRPr="008D438B">
        <w:rPr>
          <w:rFonts w:ascii="微软雅黑" w:hAnsi="微软雅黑" w:hint="eastAsia"/>
          <w:color w:val="333333"/>
          <w:spacing w:val="15"/>
          <w:sz w:val="23"/>
          <w:szCs w:val="23"/>
        </w:rPr>
        <w:lastRenderedPageBreak/>
        <w:t>每个服务都承载自身的业务职责，一些业务敏感的服务，需要对其他服务的访问进行认证与鉴权，也就是安全问题。 本文把拥有成千上万的服务称之为大型应用系统，该系统的特征是大量的服务、大量的服务实例、以及海量的服务调用，服务治理平台在管理这类业务系统的服务时，需要面对</w:t>
      </w:r>
      <w:r w:rsidRPr="008D438B">
        <w:rPr>
          <w:rStyle w:val="aa"/>
          <w:rFonts w:ascii="微软雅黑" w:hAnsi="微软雅黑" w:hint="eastAsia"/>
          <w:color w:val="333333"/>
          <w:spacing w:val="15"/>
          <w:sz w:val="23"/>
          <w:szCs w:val="23"/>
        </w:rPr>
        <w:t>以下巨大的挑战：</w:t>
      </w:r>
    </w:p>
    <w:p w:rsidR="0023105B" w:rsidRPr="008D438B" w:rsidRDefault="0023695D" w:rsidP="0023695D">
      <w:pPr>
        <w:shd w:val="clear" w:color="auto" w:fill="FFFFFF"/>
        <w:rPr>
          <w:rFonts w:ascii="微软雅黑" w:hAnsi="微软雅黑"/>
          <w:color w:val="333333"/>
          <w:spacing w:val="8"/>
          <w:sz w:val="26"/>
          <w:szCs w:val="26"/>
        </w:rPr>
      </w:pPr>
      <w:r w:rsidRPr="008D438B">
        <w:rPr>
          <w:rStyle w:val="aa"/>
          <w:rFonts w:ascii="微软雅黑" w:hAnsi="微软雅黑" w:hint="eastAsia"/>
          <w:color w:val="333333"/>
          <w:spacing w:val="15"/>
          <w:sz w:val="23"/>
          <w:szCs w:val="23"/>
        </w:rPr>
        <w:t>1.  高可靠性</w:t>
      </w:r>
      <w:r w:rsidRPr="008D438B">
        <w:rPr>
          <w:rFonts w:ascii="微软雅黑" w:hAnsi="微软雅黑" w:hint="eastAsia"/>
          <w:color w:val="333333"/>
          <w:spacing w:val="15"/>
          <w:sz w:val="23"/>
          <w:szCs w:val="23"/>
        </w:rPr>
        <w:br/>
        <w:t>大型业务系统，海量的服务调用，错综复杂的调用关系，对服务的可靠性要求很高，很多基层的服务都要求99.99%的可靠性，因而维护这些服务的服务治理平台，其可靠性的要求也非常高，而要达到这么高的可靠性，服务治理平台本身也需要做到多级部署、多地热备、降级隔离、平滑上线等方案。</w:t>
      </w:r>
    </w:p>
    <w:p w:rsidR="0023105B" w:rsidRPr="008D438B" w:rsidRDefault="0023695D" w:rsidP="0023695D">
      <w:pPr>
        <w:shd w:val="clear" w:color="auto" w:fill="FFFFFF"/>
        <w:rPr>
          <w:rFonts w:ascii="微软雅黑" w:hAnsi="微软雅黑"/>
          <w:color w:val="333333"/>
          <w:spacing w:val="8"/>
          <w:sz w:val="26"/>
          <w:szCs w:val="26"/>
        </w:rPr>
      </w:pPr>
      <w:r w:rsidRPr="008D438B">
        <w:rPr>
          <w:rStyle w:val="aa"/>
          <w:rFonts w:ascii="微软雅黑" w:hAnsi="微软雅黑" w:hint="eastAsia"/>
          <w:color w:val="333333"/>
          <w:spacing w:val="15"/>
          <w:sz w:val="23"/>
          <w:szCs w:val="23"/>
        </w:rPr>
        <w:t>2.  高性能</w:t>
      </w:r>
      <w:r w:rsidRPr="008D438B">
        <w:rPr>
          <w:rFonts w:ascii="微软雅黑" w:hAnsi="微软雅黑" w:hint="eastAsia"/>
          <w:color w:val="333333"/>
          <w:spacing w:val="15"/>
          <w:sz w:val="23"/>
          <w:szCs w:val="23"/>
        </w:rPr>
        <w:br/>
        <w:t>在保证可靠性的前提下，服务治理还必须有很高的性能，比如在监控数据中，快速准确的感知到某个服务的出现了单点故障，从而能够将流量分发到该服务的其他进程上去。如果业务系统的服务数不多，调用量不高，那么监控数据量也不会很大，服务的单点故障很容易就能查到，但是在实时的海量调用数据中，一些常规的查询手段要花费大量的时间，等感知到单点故障时，可能已经造成了不可挽回的业务损失。所以性能是考量服务治理平台治理能力的一项重要指标，如何保证高性能，高速的存储、多级缓存、线性部署都是必不可少的。</w:t>
      </w:r>
    </w:p>
    <w:p w:rsidR="0023695D" w:rsidRPr="008D438B" w:rsidRDefault="0023695D" w:rsidP="0023695D">
      <w:pPr>
        <w:shd w:val="clear" w:color="auto" w:fill="FFFFFF"/>
        <w:rPr>
          <w:rFonts w:ascii="微软雅黑" w:hAnsi="微软雅黑" w:hint="eastAsia"/>
          <w:color w:val="333333"/>
          <w:spacing w:val="8"/>
          <w:sz w:val="26"/>
          <w:szCs w:val="26"/>
        </w:rPr>
      </w:pPr>
      <w:r w:rsidRPr="008D438B">
        <w:rPr>
          <w:rStyle w:val="aa"/>
          <w:rFonts w:ascii="微软雅黑" w:hAnsi="微软雅黑" w:hint="eastAsia"/>
          <w:color w:val="333333"/>
          <w:spacing w:val="15"/>
          <w:sz w:val="23"/>
          <w:szCs w:val="23"/>
        </w:rPr>
        <w:t>3.  高扩展</w:t>
      </w:r>
      <w:r w:rsidRPr="008D438B">
        <w:rPr>
          <w:rFonts w:ascii="微软雅黑" w:hAnsi="微软雅黑" w:hint="eastAsia"/>
          <w:color w:val="333333"/>
          <w:spacing w:val="15"/>
          <w:sz w:val="23"/>
          <w:szCs w:val="23"/>
        </w:rPr>
        <w:br/>
        <w:t>高扩展包含两个方面：大型应用系统的服务，可能是由多个团队在开发运</w:t>
      </w:r>
      <w:r w:rsidRPr="008D438B">
        <w:rPr>
          <w:rFonts w:ascii="微软雅黑" w:hAnsi="微软雅黑" w:hint="eastAsia"/>
          <w:color w:val="333333"/>
          <w:spacing w:val="15"/>
          <w:sz w:val="23"/>
          <w:szCs w:val="23"/>
        </w:rPr>
        <w:lastRenderedPageBreak/>
        <w:t>维，其水平和技术能力也是参差不齐的，因而服务治理平台需要提供兼容和扩展的能力，通过扩展性，尽可能的把不同的服务治理起来；同时，在业务系统服务量增长时，服务治理平台也应该具备同步扩展的能力，来保证其高可靠和高性能。</w:t>
      </w:r>
      <w:r w:rsidRPr="008D438B">
        <w:rPr>
          <w:rFonts w:ascii="微软雅黑" w:hAnsi="微软雅黑" w:hint="eastAsia"/>
          <w:color w:val="333333"/>
          <w:spacing w:val="8"/>
          <w:sz w:val="26"/>
          <w:szCs w:val="26"/>
        </w:rPr>
        <w:br/>
      </w:r>
      <w:r w:rsidRPr="008D438B">
        <w:rPr>
          <w:rStyle w:val="aa"/>
          <w:rFonts w:ascii="微软雅黑" w:hAnsi="微软雅黑" w:hint="eastAsia"/>
          <w:color w:val="333333"/>
          <w:spacing w:val="15"/>
          <w:sz w:val="23"/>
          <w:szCs w:val="23"/>
        </w:rPr>
        <w:t>面对海量服务的治理挑战，服务治理平台也需要有一个强大好用的存储工具来应对，etcd就是一个不错的选择。</w:t>
      </w:r>
    </w:p>
    <w:p w:rsidR="0023695D" w:rsidRPr="008D438B" w:rsidRDefault="0023695D" w:rsidP="000D3CA7">
      <w:pPr>
        <w:pStyle w:val="2"/>
        <w:rPr>
          <w:rFonts w:ascii="微软雅黑" w:hAnsi="微软雅黑" w:hint="eastAsia"/>
        </w:rPr>
      </w:pPr>
      <w:bookmarkStart w:id="2" w:name="_Toc87863515"/>
      <w:r w:rsidRPr="008D438B">
        <w:rPr>
          <w:rStyle w:val="aa"/>
          <w:rFonts w:ascii="微软雅黑" w:hAnsi="微软雅黑" w:hint="eastAsia"/>
          <w:b/>
          <w:bCs/>
        </w:rPr>
        <w:t>etcd介绍</w:t>
      </w:r>
      <w:bookmarkEnd w:id="2"/>
    </w:p>
    <w:p w:rsidR="0023695D" w:rsidRPr="008D438B" w:rsidRDefault="0023695D" w:rsidP="008E7A8F">
      <w:pPr>
        <w:pStyle w:val="3"/>
        <w:rPr>
          <w:rFonts w:ascii="微软雅黑" w:hAnsi="微软雅黑" w:hint="eastAsia"/>
        </w:rPr>
      </w:pPr>
      <w:bookmarkStart w:id="3" w:name="_Toc87863516"/>
      <w:r w:rsidRPr="008D438B">
        <w:rPr>
          <w:rStyle w:val="aa"/>
          <w:rFonts w:ascii="微软雅黑" w:hAnsi="微软雅黑" w:hint="eastAsia"/>
          <w:b/>
          <w:bCs/>
        </w:rPr>
        <w:t>etcd发展背景与相关竞品介绍</w:t>
      </w:r>
      <w:bookmarkEnd w:id="3"/>
    </w:p>
    <w:p w:rsidR="008E7A8F" w:rsidRPr="008D438B" w:rsidRDefault="0023695D" w:rsidP="0023695D">
      <w:pPr>
        <w:shd w:val="clear" w:color="auto" w:fill="FFFFFF"/>
        <w:rPr>
          <w:rStyle w:val="aa"/>
          <w:rFonts w:ascii="微软雅黑" w:hAnsi="微软雅黑"/>
          <w:color w:val="78ACFE"/>
          <w:spacing w:val="15"/>
          <w:sz w:val="23"/>
          <w:szCs w:val="23"/>
        </w:rPr>
      </w:pPr>
      <w:r w:rsidRPr="008D438B">
        <w:rPr>
          <w:rFonts w:ascii="微软雅黑" w:hAnsi="微软雅黑" w:hint="eastAsia"/>
          <w:color w:val="333333"/>
          <w:spacing w:val="15"/>
          <w:sz w:val="23"/>
          <w:szCs w:val="23"/>
        </w:rPr>
        <w:t>2013年CoreOS创业团队在构建一款开源，轻量级的操作系统ContainerLinux时，为了应对用户服务多副本之间协调的问题，自研开发的一款用于配置共享和服务发现的高可用KV分布式存储组件——ETCD。</w:t>
      </w:r>
      <w:r w:rsidRPr="008D438B">
        <w:rPr>
          <w:rFonts w:ascii="微软雅黑" w:hAnsi="微软雅黑" w:hint="eastAsia"/>
          <w:color w:val="333333"/>
          <w:spacing w:val="8"/>
          <w:sz w:val="26"/>
          <w:szCs w:val="26"/>
        </w:rPr>
        <w:br/>
      </w:r>
      <w:r w:rsidRPr="008D438B">
        <w:rPr>
          <w:rFonts w:ascii="微软雅黑" w:hAnsi="微软雅黑" w:hint="eastAsia"/>
          <w:color w:val="333333"/>
          <w:spacing w:val="15"/>
          <w:sz w:val="23"/>
          <w:szCs w:val="23"/>
        </w:rPr>
        <w:t>下面我们也针对Zookeeper和Consul两个选型做了一下对比：</w:t>
      </w:r>
      <w:r w:rsidRPr="008D438B">
        <w:rPr>
          <w:rStyle w:val="aa"/>
          <w:rFonts w:ascii="微软雅黑" w:hAnsi="微软雅黑" w:hint="eastAsia"/>
          <w:color w:val="78ACFE"/>
          <w:spacing w:val="15"/>
          <w:sz w:val="23"/>
          <w:szCs w:val="23"/>
        </w:rPr>
        <w:t>·      </w:t>
      </w:r>
    </w:p>
    <w:p w:rsidR="008E7A8F" w:rsidRPr="008D438B" w:rsidRDefault="0023695D" w:rsidP="00A21463">
      <w:pPr>
        <w:pStyle w:val="4"/>
        <w:rPr>
          <w:rFonts w:ascii="微软雅黑" w:hAnsi="微软雅黑"/>
        </w:rPr>
      </w:pPr>
      <w:r w:rsidRPr="008D438B">
        <w:rPr>
          <w:rStyle w:val="aa"/>
          <w:rFonts w:ascii="微软雅黑" w:hAnsi="微软雅黑" w:hint="eastAsia"/>
          <w:b/>
          <w:bCs/>
        </w:rPr>
        <w:t>ZooKeeper</w:t>
      </w:r>
    </w:p>
    <w:p w:rsidR="008A0B9E" w:rsidRPr="008D438B" w:rsidRDefault="0023695D" w:rsidP="0023695D">
      <w:pPr>
        <w:shd w:val="clear" w:color="auto" w:fill="FFFFFF"/>
        <w:rPr>
          <w:rFonts w:ascii="微软雅黑" w:hAnsi="微软雅黑"/>
          <w:color w:val="333333"/>
          <w:spacing w:val="8"/>
          <w:sz w:val="26"/>
          <w:szCs w:val="26"/>
        </w:rPr>
      </w:pPr>
      <w:r w:rsidRPr="008D438B">
        <w:rPr>
          <w:rFonts w:ascii="微软雅黑" w:hAnsi="微软雅黑" w:hint="eastAsia"/>
          <w:color w:val="333333"/>
          <w:spacing w:val="15"/>
          <w:sz w:val="23"/>
          <w:szCs w:val="23"/>
        </w:rPr>
        <w:t>ZooKeeper从高可用性，数据一致性，功能这三个方面而言是完全符合需求的，但CoreOS还是坚持自研etcd的原因总结有以下两点：1.  ZooKeeper不支持通过API安全地变更成员，需要人工修改节点配置并重启进程.如果操作有误，有可能导致脑裂等线上故障，同时CoreOS对适配云环境，集群规模的平滑调整，运行时配置的在线变更都是有期望目标的，这方面ZooKeeper的维护成本比较高。2.  高负载读写性能，ZooKeeper在大规模的实例连接情况下性能表现并不佳。</w:t>
      </w:r>
      <w:r w:rsidRPr="008D438B">
        <w:rPr>
          <w:rFonts w:ascii="微软雅黑" w:hAnsi="微软雅黑" w:hint="eastAsia"/>
          <w:color w:val="333333"/>
          <w:spacing w:val="8"/>
          <w:sz w:val="26"/>
          <w:szCs w:val="26"/>
        </w:rPr>
        <w:br/>
      </w:r>
      <w:r w:rsidRPr="008D438B">
        <w:rPr>
          <w:rFonts w:ascii="微软雅黑" w:hAnsi="微软雅黑" w:hint="eastAsia"/>
          <w:color w:val="333333"/>
          <w:spacing w:val="15"/>
          <w:sz w:val="23"/>
          <w:szCs w:val="23"/>
        </w:rPr>
        <w:lastRenderedPageBreak/>
        <w:t>etcd名字是由“/etc”文件夹和”d”分布式系统组成。“/etc”文件夹是用来存储单系统配置数据的，而“etcd”用于存储大规模分布式系统的配置数据，etcd集群可提供高稳定性，高可靠性，高伸缩性和高性能的分布式KV存储服务。etcd是基于复制状态机实现的，由Raft一致性模块，日志模块，基于boltdb持久化存储的状态机组成，可应用于分布式系统的配置管理，服务发现，分布式一致性等等。</w:t>
      </w:r>
    </w:p>
    <w:p w:rsidR="00A21463" w:rsidRPr="008D438B" w:rsidRDefault="0023695D" w:rsidP="0023695D">
      <w:pPr>
        <w:shd w:val="clear" w:color="auto" w:fill="FFFFFF"/>
        <w:rPr>
          <w:rFonts w:ascii="微软雅黑" w:hAnsi="微软雅黑"/>
          <w:color w:val="333333"/>
          <w:spacing w:val="15"/>
          <w:sz w:val="23"/>
          <w:szCs w:val="23"/>
        </w:rPr>
      </w:pPr>
      <w:r w:rsidRPr="008D438B">
        <w:rPr>
          <w:rFonts w:ascii="微软雅黑" w:hAnsi="微软雅黑" w:hint="eastAsia"/>
          <w:color w:val="333333"/>
          <w:spacing w:val="15"/>
          <w:sz w:val="23"/>
          <w:szCs w:val="23"/>
        </w:rPr>
        <w:t>ZooKeeper与etcd一样，可解决分布式系统一致性和元数据存储等问题，但是etcd相较于ZooKeeper有以下几点优势：1.  动态集群成员关系重新配置2.  高负载下稳定的读写能力3.  多版本并发控制数据模型4.  可靠的键监控5.  Lease(租约)原语将连接和会话分离6.  分布式锁保证API安全性7.  ZooKeeper使用自己的RPC协议，使用受限；而etcd客户端协议是基于gRPC的，可支持多种语言。</w:t>
      </w:r>
    </w:p>
    <w:p w:rsidR="00A21463" w:rsidRPr="008D438B" w:rsidRDefault="0023695D" w:rsidP="00A21463">
      <w:pPr>
        <w:pStyle w:val="4"/>
        <w:rPr>
          <w:rStyle w:val="aa"/>
          <w:rFonts w:ascii="微软雅黑" w:hAnsi="微软雅黑"/>
          <w:b/>
          <w:bCs/>
        </w:rPr>
      </w:pPr>
      <w:r w:rsidRPr="008D438B">
        <w:rPr>
          <w:rStyle w:val="aa"/>
          <w:rFonts w:ascii="微软雅黑" w:hAnsi="微软雅黑" w:hint="eastAsia"/>
          <w:b/>
          <w:bCs/>
        </w:rPr>
        <w:t>Consul</w:t>
      </w:r>
    </w:p>
    <w:p w:rsidR="0023695D" w:rsidRPr="008D438B" w:rsidRDefault="0023695D" w:rsidP="0023695D">
      <w:pPr>
        <w:shd w:val="clear" w:color="auto" w:fill="FFFFFF"/>
        <w:rPr>
          <w:rFonts w:ascii="微软雅黑" w:hAnsi="微软雅黑" w:hint="eastAsia"/>
          <w:color w:val="333333"/>
          <w:spacing w:val="8"/>
          <w:sz w:val="26"/>
          <w:szCs w:val="26"/>
        </w:rPr>
      </w:pPr>
      <w:r w:rsidRPr="008D438B">
        <w:rPr>
          <w:rFonts w:ascii="微软雅黑" w:hAnsi="微软雅黑" w:hint="eastAsia"/>
          <w:color w:val="333333"/>
          <w:spacing w:val="15"/>
          <w:sz w:val="23"/>
          <w:szCs w:val="23"/>
        </w:rPr>
        <w:t>Consul与etcd解决的是不同的问题，etcd用于分布式一致性KV存储，而Consul侧重于端到端的服务发现，它提供了内置的健康检查，失败检测和DNS服务等等，另外Consul通过RESTfulHTTPAPIs提供KV存储能力.但是当KV使用量达到百万级时，会出现高延迟和内存压力等问题。</w:t>
      </w:r>
      <w:r w:rsidRPr="008D438B">
        <w:rPr>
          <w:rFonts w:ascii="微软雅黑" w:hAnsi="微软雅黑" w:hint="eastAsia"/>
          <w:color w:val="333333"/>
          <w:spacing w:val="8"/>
          <w:sz w:val="26"/>
          <w:szCs w:val="26"/>
        </w:rPr>
        <w:br/>
      </w:r>
      <w:r w:rsidRPr="008D438B">
        <w:rPr>
          <w:rFonts w:ascii="微软雅黑" w:hAnsi="微软雅黑" w:hint="eastAsia"/>
          <w:color w:val="333333"/>
          <w:spacing w:val="15"/>
          <w:sz w:val="23"/>
          <w:szCs w:val="23"/>
        </w:rPr>
        <w:t>一致性算法方面，etcd、Consul基于Raft算法实现数据复制，ZooKeeper则是基于Zab算法实现。Raft算法由Leader选举，日志同步，安全性组成，而Zab协议则由Leader选举、发现、同步、广播组成。分布式CAP方面，etcd、Consul和ZooKeeper都是CP系统，发生网络分区时，无</w:t>
      </w:r>
      <w:r w:rsidRPr="008D438B">
        <w:rPr>
          <w:rFonts w:ascii="微软雅黑" w:hAnsi="微软雅黑" w:hint="eastAsia"/>
          <w:color w:val="333333"/>
          <w:spacing w:val="15"/>
          <w:sz w:val="23"/>
          <w:szCs w:val="23"/>
        </w:rPr>
        <w:lastRenderedPageBreak/>
        <w:t>法写入新数据。</w:t>
      </w:r>
      <w:r w:rsidRPr="008D438B">
        <w:rPr>
          <w:rFonts w:ascii="微软雅黑" w:hAnsi="微软雅黑" w:hint="eastAsia"/>
          <w:color w:val="333333"/>
          <w:spacing w:val="8"/>
          <w:sz w:val="26"/>
          <w:szCs w:val="26"/>
        </w:rPr>
        <w:br/>
      </w:r>
      <w:r w:rsidRPr="008D438B">
        <w:rPr>
          <w:rStyle w:val="aa"/>
          <w:rFonts w:ascii="微软雅黑" w:hAnsi="微软雅黑" w:hint="eastAsia"/>
          <w:color w:val="333333"/>
          <w:spacing w:val="15"/>
          <w:sz w:val="23"/>
          <w:szCs w:val="23"/>
        </w:rPr>
        <w:t>下表是针对三者的关键能力做了一下对比分析:</w:t>
      </w:r>
    </w:p>
    <w:p w:rsidR="0023695D" w:rsidRPr="008D438B" w:rsidRDefault="00C0613D" w:rsidP="00C0613D">
      <w:pPr>
        <w:pStyle w:val="ab"/>
        <w:shd w:val="clear" w:color="auto" w:fill="FFFFFF"/>
        <w:spacing w:before="0" w:beforeAutospacing="0" w:after="0" w:afterAutospacing="0"/>
        <w:rPr>
          <w:rFonts w:ascii="微软雅黑" w:eastAsia="微软雅黑" w:hAnsi="微软雅黑" w:hint="eastAsia"/>
          <w:color w:val="333333"/>
          <w:spacing w:val="8"/>
          <w:sz w:val="26"/>
          <w:szCs w:val="26"/>
        </w:rPr>
      </w:pPr>
      <w:r w:rsidRPr="008D438B">
        <w:rPr>
          <w:rFonts w:ascii="微软雅黑" w:eastAsia="微软雅黑" w:hAnsi="微软雅黑"/>
          <w:noProof/>
        </w:rPr>
        <w:drawing>
          <wp:inline distT="0" distB="0" distL="0" distR="0" wp14:anchorId="5454FA22" wp14:editId="5B0CD5DF">
            <wp:extent cx="5274310" cy="3390900"/>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3390900"/>
                    </a:xfrm>
                    <a:prstGeom prst="rect">
                      <a:avLst/>
                    </a:prstGeom>
                  </pic:spPr>
                </pic:pic>
              </a:graphicData>
            </a:graphic>
          </wp:inline>
        </w:drawing>
      </w:r>
    </w:p>
    <w:p w:rsidR="0023695D" w:rsidRPr="008D438B" w:rsidRDefault="0023695D" w:rsidP="00FB1442">
      <w:pPr>
        <w:pStyle w:val="3"/>
        <w:rPr>
          <w:rFonts w:ascii="微软雅黑" w:hAnsi="微软雅黑" w:hint="eastAsia"/>
        </w:rPr>
      </w:pPr>
      <w:bookmarkStart w:id="4" w:name="_Toc87863517"/>
      <w:r w:rsidRPr="008D438B">
        <w:rPr>
          <w:rStyle w:val="aa"/>
          <w:rFonts w:ascii="微软雅黑" w:hAnsi="微软雅黑" w:hint="eastAsia"/>
          <w:b/>
          <w:bCs/>
        </w:rPr>
        <w:t>etcd核心技术介绍</w:t>
      </w:r>
      <w:bookmarkEnd w:id="4"/>
    </w:p>
    <w:p w:rsidR="0023695D" w:rsidRPr="008D438B" w:rsidRDefault="0023695D" w:rsidP="00FB1442">
      <w:pPr>
        <w:pStyle w:val="4"/>
        <w:rPr>
          <w:rFonts w:ascii="微软雅黑" w:hAnsi="微软雅黑" w:hint="eastAsia"/>
        </w:rPr>
      </w:pPr>
      <w:bookmarkStart w:id="5" w:name="_Toc87863518"/>
      <w:r w:rsidRPr="008D438B">
        <w:rPr>
          <w:rStyle w:val="aa"/>
          <w:rFonts w:ascii="微软雅黑" w:hAnsi="微软雅黑" w:hint="eastAsia"/>
          <w:b/>
          <w:bCs/>
        </w:rPr>
        <w:t>基于Raft协议实现数据高可用和强一致性</w:t>
      </w:r>
      <w:bookmarkEnd w:id="5"/>
    </w:p>
    <w:p w:rsidR="0023695D" w:rsidRPr="008D438B" w:rsidRDefault="0023695D" w:rsidP="0023695D">
      <w:pPr>
        <w:shd w:val="clear" w:color="auto" w:fill="FFFFFF"/>
        <w:rPr>
          <w:rFonts w:ascii="微软雅黑" w:hAnsi="微软雅黑" w:hint="eastAsia"/>
          <w:color w:val="333333"/>
          <w:spacing w:val="8"/>
          <w:sz w:val="26"/>
          <w:szCs w:val="26"/>
        </w:rPr>
      </w:pPr>
      <w:r w:rsidRPr="008D438B">
        <w:rPr>
          <w:rFonts w:ascii="微软雅黑" w:hAnsi="微软雅黑" w:hint="eastAsia"/>
          <w:color w:val="333333"/>
          <w:spacing w:val="15"/>
          <w:sz w:val="23"/>
          <w:szCs w:val="23"/>
        </w:rPr>
        <w:t>早期数据存储服务引入多副本复制技术方案来解决单点问题，但是无论是主从复制还是去中性化复制，都存在一定的缺陷。主从复制运维困难，且一致性与可用性难以兼顾；去中心化复制，存在各种写入冲突问题需要业务处理。而分布式一致性算法，正是解决多副本复制存在问题的关键。分布式一致性算法，又称为共识算法，最早是基于复制状态机背景下提出来的。Paxos作为第一个共识算法，过于复杂，不容易理解，难以在工程上落地。斯坦福大学的Diego提出的Raft算法，通过将问题拆解为三个子问题，易于理解，降低了工程落地难度。这三个子问题是：</w:t>
      </w:r>
      <w:r w:rsidRPr="008D438B">
        <w:rPr>
          <w:rStyle w:val="aa"/>
          <w:rFonts w:ascii="微软雅黑" w:hAnsi="微软雅黑" w:hint="eastAsia"/>
          <w:color w:val="333333"/>
          <w:spacing w:val="15"/>
          <w:sz w:val="23"/>
          <w:szCs w:val="23"/>
        </w:rPr>
        <w:t>Leader选举，</w:t>
      </w:r>
      <w:r w:rsidRPr="008D438B">
        <w:rPr>
          <w:rStyle w:val="aa"/>
          <w:rFonts w:ascii="微软雅黑" w:hAnsi="微软雅黑" w:hint="eastAsia"/>
          <w:color w:val="333333"/>
          <w:spacing w:val="15"/>
          <w:sz w:val="23"/>
          <w:szCs w:val="23"/>
        </w:rPr>
        <w:lastRenderedPageBreak/>
        <w:t>日志复制，安全性。</w:t>
      </w:r>
    </w:p>
    <w:p w:rsidR="0023695D" w:rsidRPr="008D438B" w:rsidRDefault="0023695D" w:rsidP="00FB1442">
      <w:pPr>
        <w:pStyle w:val="5"/>
        <w:rPr>
          <w:rFonts w:ascii="微软雅黑" w:hAnsi="微软雅黑" w:hint="eastAsia"/>
        </w:rPr>
      </w:pPr>
      <w:r w:rsidRPr="008D438B">
        <w:rPr>
          <w:rStyle w:val="aa"/>
          <w:rFonts w:ascii="微软雅黑" w:hAnsi="微软雅黑" w:hint="eastAsia"/>
          <w:b/>
          <w:bCs/>
        </w:rPr>
        <w:t>Leader选举</w:t>
      </w:r>
    </w:p>
    <w:p w:rsidR="0023695D" w:rsidRPr="008D438B" w:rsidRDefault="0023695D" w:rsidP="0023695D">
      <w:pPr>
        <w:shd w:val="clear" w:color="auto" w:fill="FFFFFF"/>
        <w:rPr>
          <w:rFonts w:ascii="微软雅黑" w:hAnsi="微软雅黑" w:hint="eastAsia"/>
          <w:color w:val="333333"/>
          <w:spacing w:val="8"/>
          <w:sz w:val="26"/>
          <w:szCs w:val="26"/>
        </w:rPr>
      </w:pPr>
      <w:r w:rsidRPr="008D438B">
        <w:rPr>
          <w:rFonts w:ascii="微软雅黑" w:hAnsi="微软雅黑" w:hint="eastAsia"/>
          <w:color w:val="333333"/>
          <w:spacing w:val="15"/>
          <w:sz w:val="23"/>
          <w:szCs w:val="23"/>
        </w:rPr>
        <w:t>etcd(版本3.4+)中Raft协议定义集群节点有4种状态：</w:t>
      </w:r>
      <w:r w:rsidRPr="008D438B">
        <w:rPr>
          <w:rStyle w:val="aa"/>
          <w:rFonts w:ascii="微软雅黑" w:hAnsi="微软雅黑" w:hint="eastAsia"/>
          <w:color w:val="333333"/>
          <w:spacing w:val="15"/>
          <w:sz w:val="23"/>
          <w:szCs w:val="23"/>
        </w:rPr>
        <w:t>Leader、Follower、Candidate、PreCandidate。</w:t>
      </w:r>
      <w:r w:rsidRPr="008D438B">
        <w:rPr>
          <w:rFonts w:ascii="微软雅黑" w:hAnsi="微软雅黑" w:hint="eastAsia"/>
          <w:color w:val="333333"/>
          <w:spacing w:val="8"/>
          <w:sz w:val="26"/>
          <w:szCs w:val="26"/>
        </w:rPr>
        <w:br/>
      </w:r>
      <w:r w:rsidRPr="008D438B">
        <w:rPr>
          <w:rFonts w:ascii="微软雅黑" w:hAnsi="微软雅黑" w:hint="eastAsia"/>
          <w:color w:val="333333"/>
          <w:spacing w:val="15"/>
          <w:sz w:val="23"/>
          <w:szCs w:val="23"/>
        </w:rPr>
        <w:t>正常情况下，Leader节点会按照心跳间隔时间，定时广播心跳消息给Follower节点，以维持Leader身份。Follower收到后回复心跳应答包消息给Leader。Leader都会带有一个任期号(term)，任期表示从一次选举开始，赢得选举的节点在该任期内担当Leader。任期号单调递增，在Raft算法中充当逻辑时钟，用于比较各个节点数据新旧，识别过期Leader等等。</w:t>
      </w:r>
      <w:r w:rsidRPr="008D438B">
        <w:rPr>
          <w:rFonts w:ascii="微软雅黑" w:hAnsi="微软雅黑" w:hint="eastAsia"/>
          <w:color w:val="333333"/>
          <w:spacing w:val="8"/>
          <w:sz w:val="26"/>
          <w:szCs w:val="26"/>
        </w:rPr>
        <w:br/>
      </w:r>
      <w:r w:rsidRPr="008D438B">
        <w:rPr>
          <w:rFonts w:ascii="微软雅黑" w:hAnsi="微软雅黑" w:hint="eastAsia"/>
          <w:color w:val="333333"/>
          <w:spacing w:val="15"/>
          <w:sz w:val="23"/>
          <w:szCs w:val="23"/>
        </w:rPr>
        <w:t>当Leader节点异常时，Follower节点会接收Leader的心跳消息超时，当超时时间大于竞选超时时间后，会进入PreCandidate状态，不自增任期号，仅发起预投票(民意调查，防止由于节点数据远远落后于其他节点而发起无效选举)，获得大多数节点认可后，进入Candidate状态.进入Candidate状态的节点，会等待一个随机时间，然后发起选举流程，自增任期号，投票给自己，并向其他节点发送竞选投票信息。</w:t>
      </w:r>
      <w:r w:rsidRPr="008D438B">
        <w:rPr>
          <w:rFonts w:ascii="微软雅黑" w:hAnsi="微软雅黑" w:hint="eastAsia"/>
          <w:color w:val="333333"/>
          <w:spacing w:val="8"/>
          <w:sz w:val="26"/>
          <w:szCs w:val="26"/>
        </w:rPr>
        <w:br/>
      </w:r>
      <w:r w:rsidRPr="008D438B">
        <w:rPr>
          <w:rStyle w:val="aa"/>
          <w:rFonts w:ascii="微软雅黑" w:hAnsi="微软雅黑" w:hint="eastAsia"/>
          <w:color w:val="333333"/>
          <w:spacing w:val="15"/>
          <w:sz w:val="23"/>
          <w:szCs w:val="23"/>
        </w:rPr>
        <w:t>当节点B收到节点A竞选消息后，有2种情况：</w:t>
      </w:r>
      <w:r w:rsidRPr="008D438B">
        <w:rPr>
          <w:rFonts w:ascii="微软雅黑" w:hAnsi="微软雅黑" w:hint="eastAsia"/>
          <w:color w:val="333333"/>
          <w:spacing w:val="15"/>
          <w:sz w:val="23"/>
          <w:szCs w:val="23"/>
        </w:rPr>
        <w:t>1.  节点B判断节点A的数据至少和自己一样新，节点A任期号大于节点B任期号，并且节点B未投票给其他候选者，即可投票给节点A，节点A获得集群大多数节点支持，可成为新Leader。2.  如果节点B也发起了选举，并投票给自己，那么它将拒绝投票给节点A。此时若没有节点可以得到大多数投票支持，则只能</w:t>
      </w:r>
      <w:r w:rsidRPr="008D438B">
        <w:rPr>
          <w:rFonts w:ascii="微软雅黑" w:hAnsi="微软雅黑" w:hint="eastAsia"/>
          <w:color w:val="333333"/>
          <w:spacing w:val="15"/>
          <w:sz w:val="23"/>
          <w:szCs w:val="23"/>
        </w:rPr>
        <w:lastRenderedPageBreak/>
        <w:t>等待竞选超时，开启新一轮选举。</w:t>
      </w:r>
    </w:p>
    <w:p w:rsidR="0023695D" w:rsidRPr="008D438B" w:rsidRDefault="00904C08" w:rsidP="00C0613D">
      <w:pPr>
        <w:pStyle w:val="ab"/>
        <w:shd w:val="clear" w:color="auto" w:fill="FFFFFF"/>
        <w:spacing w:before="0" w:beforeAutospacing="0" w:after="0" w:afterAutospacing="0"/>
        <w:rPr>
          <w:rFonts w:ascii="微软雅黑" w:eastAsia="微软雅黑" w:hAnsi="微软雅黑" w:hint="eastAsia"/>
          <w:color w:val="333333"/>
          <w:spacing w:val="8"/>
          <w:sz w:val="26"/>
          <w:szCs w:val="26"/>
        </w:rPr>
      </w:pPr>
      <w:r w:rsidRPr="008D438B">
        <w:rPr>
          <w:rFonts w:ascii="微软雅黑" w:eastAsia="微软雅黑" w:hAnsi="微软雅黑"/>
          <w:noProof/>
        </w:rPr>
        <w:drawing>
          <wp:inline distT="0" distB="0" distL="0" distR="0" wp14:anchorId="1675BEF4" wp14:editId="3E2B628B">
            <wp:extent cx="5274310" cy="2280920"/>
            <wp:effectExtent l="0" t="0" r="2540" b="508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2280920"/>
                    </a:xfrm>
                    <a:prstGeom prst="rect">
                      <a:avLst/>
                    </a:prstGeom>
                  </pic:spPr>
                </pic:pic>
              </a:graphicData>
            </a:graphic>
          </wp:inline>
        </w:drawing>
      </w:r>
    </w:p>
    <w:p w:rsidR="0023695D" w:rsidRPr="008D438B" w:rsidRDefault="0023695D" w:rsidP="00FB1442">
      <w:pPr>
        <w:pStyle w:val="5"/>
        <w:rPr>
          <w:rFonts w:ascii="微软雅黑" w:hAnsi="微软雅黑" w:hint="eastAsia"/>
        </w:rPr>
      </w:pPr>
      <w:r w:rsidRPr="008D438B">
        <w:rPr>
          <w:rStyle w:val="aa"/>
          <w:rFonts w:ascii="微软雅黑" w:hAnsi="微软雅黑" w:hint="eastAsia"/>
          <w:b/>
          <w:bCs/>
        </w:rPr>
        <w:t>日志复制</w:t>
      </w:r>
    </w:p>
    <w:p w:rsidR="002242C7" w:rsidRPr="008D438B" w:rsidRDefault="0023695D" w:rsidP="0023695D">
      <w:pPr>
        <w:shd w:val="clear" w:color="auto" w:fill="FFFFFF"/>
        <w:rPr>
          <w:rFonts w:ascii="微软雅黑" w:hAnsi="微软雅黑"/>
          <w:color w:val="333333"/>
          <w:spacing w:val="15"/>
          <w:sz w:val="23"/>
          <w:szCs w:val="23"/>
        </w:rPr>
      </w:pPr>
      <w:r w:rsidRPr="008D438B">
        <w:rPr>
          <w:rFonts w:ascii="微软雅黑" w:hAnsi="微软雅黑" w:hint="eastAsia"/>
          <w:color w:val="333333"/>
          <w:spacing w:val="15"/>
          <w:sz w:val="23"/>
          <w:szCs w:val="23"/>
        </w:rPr>
        <w:t>Raft日志结构如下图所示：</w:t>
      </w:r>
    </w:p>
    <w:p w:rsidR="0023695D" w:rsidRPr="008D438B" w:rsidRDefault="002242C7" w:rsidP="0023695D">
      <w:pPr>
        <w:shd w:val="clear" w:color="auto" w:fill="FFFFFF"/>
        <w:rPr>
          <w:rFonts w:ascii="微软雅黑" w:hAnsi="微软雅黑" w:hint="eastAsia"/>
          <w:color w:val="333333"/>
          <w:spacing w:val="8"/>
          <w:sz w:val="26"/>
          <w:szCs w:val="26"/>
        </w:rPr>
      </w:pPr>
      <w:r w:rsidRPr="008D438B">
        <w:rPr>
          <w:rFonts w:ascii="微软雅黑" w:hAnsi="微软雅黑"/>
          <w:noProof/>
        </w:rPr>
        <w:drawing>
          <wp:inline distT="0" distB="0" distL="0" distR="0" wp14:anchorId="2170486A" wp14:editId="6B96BCC8">
            <wp:extent cx="5274310" cy="2569845"/>
            <wp:effectExtent l="0" t="0" r="2540" b="190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2569845"/>
                    </a:xfrm>
                    <a:prstGeom prst="rect">
                      <a:avLst/>
                    </a:prstGeom>
                  </pic:spPr>
                </pic:pic>
              </a:graphicData>
            </a:graphic>
          </wp:inline>
        </w:drawing>
      </w:r>
      <w:r w:rsidR="0023695D" w:rsidRPr="008D438B">
        <w:rPr>
          <w:rFonts w:ascii="微软雅黑" w:hAnsi="微软雅黑" w:hint="eastAsia"/>
          <w:color w:val="333333"/>
          <w:spacing w:val="15"/>
          <w:sz w:val="23"/>
          <w:szCs w:val="23"/>
        </w:rPr>
        <w:t>Raft日志由有序索引的一个个条目组成，每个日志条目包含了任期号和提案内容.Leader通过维护两个字段来追踪各个Follower的进度信息.一个是NextIndex，表示Leader发送给该Follower节点的下一个日志条目索引;另一个是MatchIndex，表示该Follower节点已复制的最大日志条目索引。</w:t>
      </w:r>
      <w:r w:rsidR="0023695D" w:rsidRPr="008D438B">
        <w:rPr>
          <w:rFonts w:ascii="微软雅黑" w:hAnsi="微软雅黑" w:hint="eastAsia"/>
          <w:color w:val="333333"/>
          <w:spacing w:val="8"/>
          <w:sz w:val="26"/>
          <w:szCs w:val="26"/>
        </w:rPr>
        <w:br/>
      </w:r>
      <w:r w:rsidR="0023695D" w:rsidRPr="008D438B">
        <w:rPr>
          <w:rStyle w:val="aa"/>
          <w:rFonts w:ascii="微软雅黑" w:hAnsi="微软雅黑" w:hint="eastAsia"/>
          <w:color w:val="333333"/>
          <w:spacing w:val="15"/>
          <w:sz w:val="23"/>
          <w:szCs w:val="23"/>
        </w:rPr>
        <w:t>本文以Client提交“hello=world”提案，至接收到响应的整个流程为例，</w:t>
      </w:r>
      <w:r w:rsidR="0023695D" w:rsidRPr="008D438B">
        <w:rPr>
          <w:rStyle w:val="aa"/>
          <w:rFonts w:ascii="微软雅黑" w:hAnsi="微软雅黑" w:hint="eastAsia"/>
          <w:color w:val="333333"/>
          <w:spacing w:val="15"/>
          <w:sz w:val="23"/>
          <w:szCs w:val="23"/>
        </w:rPr>
        <w:lastRenderedPageBreak/>
        <w:t>简单介绍etcd日志复制流程：</w:t>
      </w:r>
      <w:r w:rsidR="0023695D" w:rsidRPr="008D438B">
        <w:rPr>
          <w:rFonts w:ascii="微软雅黑" w:hAnsi="微软雅黑" w:hint="eastAsia"/>
          <w:color w:val="333333"/>
          <w:spacing w:val="15"/>
          <w:sz w:val="23"/>
          <w:szCs w:val="23"/>
        </w:rPr>
        <w:t>1.  当Leader接收到Client提交的提案信息后，生成日志条目，同时遍历各个Follower的日志进度，生成对各个Follower追加日志的RPC消息；2.  通过网络模块将追加日志的RPC消息广播给各个Follower；3.  Follower接收到追加日志消息并持久化之后，回复Leader已复制最大日志条目索引，即MatchIndex；4.  Leader接收到Follower应答后，更新对应Follower的MatchIndex；5.  Leader根据各个Follower提交的MatchIndex信息，计算出日志条目已提交索引位置，该位置代表日志条目被一半以上节点持久化；6.  Leader通过心跳告知各个Follower已提交日志索引位置；7.  当Client的提案，被标识为已提交后，Leader回复Client该提案通过。通过以上流程，Leader同步日志条目给各个Follower，保证etcd集群的数据一致性。</w:t>
      </w:r>
    </w:p>
    <w:p w:rsidR="0023695D" w:rsidRPr="008D438B" w:rsidRDefault="0023695D" w:rsidP="0023695D">
      <w:pPr>
        <w:pStyle w:val="ab"/>
        <w:shd w:val="clear" w:color="auto" w:fill="FFFFFF"/>
        <w:spacing w:before="0" w:beforeAutospacing="0" w:after="0" w:afterAutospacing="0"/>
        <w:jc w:val="center"/>
        <w:rPr>
          <w:rFonts w:ascii="微软雅黑" w:eastAsia="微软雅黑" w:hAnsi="微软雅黑" w:hint="eastAsia"/>
          <w:color w:val="333333"/>
          <w:spacing w:val="8"/>
          <w:sz w:val="26"/>
          <w:szCs w:val="26"/>
        </w:rPr>
      </w:pPr>
    </w:p>
    <w:p w:rsidR="0023695D" w:rsidRPr="008D438B" w:rsidRDefault="0023695D" w:rsidP="00FB1442">
      <w:pPr>
        <w:pStyle w:val="5"/>
        <w:rPr>
          <w:rFonts w:ascii="微软雅黑" w:hAnsi="微软雅黑" w:hint="eastAsia"/>
        </w:rPr>
      </w:pPr>
      <w:r w:rsidRPr="008D438B">
        <w:rPr>
          <w:rStyle w:val="aa"/>
          <w:rFonts w:ascii="微软雅黑" w:hAnsi="微软雅黑" w:hint="eastAsia"/>
          <w:b/>
          <w:bCs/>
        </w:rPr>
        <w:t>安全性</w:t>
      </w:r>
    </w:p>
    <w:p w:rsidR="0074001D" w:rsidRPr="008D438B" w:rsidRDefault="0023695D" w:rsidP="0023695D">
      <w:pPr>
        <w:shd w:val="clear" w:color="auto" w:fill="FFFFFF"/>
        <w:rPr>
          <w:rFonts w:ascii="微软雅黑" w:hAnsi="微软雅黑"/>
          <w:color w:val="333333"/>
          <w:spacing w:val="15"/>
          <w:sz w:val="23"/>
          <w:szCs w:val="23"/>
        </w:rPr>
      </w:pPr>
      <w:r w:rsidRPr="008D438B">
        <w:rPr>
          <w:rFonts w:ascii="微软雅黑" w:hAnsi="微软雅黑" w:hint="eastAsia"/>
          <w:color w:val="333333"/>
          <w:spacing w:val="15"/>
          <w:sz w:val="23"/>
          <w:szCs w:val="23"/>
        </w:rPr>
        <w:t>etcd通过给选举和日志复制增加了一系列规则，来保证Raft算法的安全性。</w:t>
      </w:r>
      <w:r w:rsidRPr="008D438B">
        <w:rPr>
          <w:rStyle w:val="aa"/>
          <w:rFonts w:ascii="微软雅黑" w:hAnsi="微软雅黑" w:hint="eastAsia"/>
          <w:color w:val="333333"/>
          <w:spacing w:val="15"/>
          <w:sz w:val="23"/>
          <w:szCs w:val="23"/>
        </w:rPr>
        <w:t>选举规则:</w:t>
      </w:r>
      <w:r w:rsidRPr="008D438B">
        <w:rPr>
          <w:rFonts w:ascii="微软雅黑" w:hAnsi="微软雅黑" w:hint="eastAsia"/>
          <w:color w:val="333333"/>
          <w:spacing w:val="15"/>
          <w:sz w:val="23"/>
          <w:szCs w:val="23"/>
        </w:rPr>
        <w:t>1.  一个任期号，只能有一个Leader被选举，Leader选举需要集群一半以上节点支持；2.  节点收到选举投票时，如果候选者最新日志条目的任期号小于自己，拒绝投票，任期号相同但是日志比自己短，同样拒绝投票。</w:t>
      </w:r>
    </w:p>
    <w:p w:rsidR="0023695D" w:rsidRPr="008D438B" w:rsidRDefault="0023695D" w:rsidP="0023695D">
      <w:pPr>
        <w:shd w:val="clear" w:color="auto" w:fill="FFFFFF"/>
        <w:rPr>
          <w:rFonts w:ascii="微软雅黑" w:hAnsi="微软雅黑" w:hint="eastAsia"/>
          <w:color w:val="333333"/>
          <w:spacing w:val="8"/>
          <w:sz w:val="26"/>
          <w:szCs w:val="26"/>
        </w:rPr>
      </w:pPr>
      <w:r w:rsidRPr="008D438B">
        <w:rPr>
          <w:rStyle w:val="aa"/>
          <w:rFonts w:ascii="微软雅黑" w:hAnsi="微软雅黑" w:hint="eastAsia"/>
          <w:color w:val="333333"/>
          <w:spacing w:val="15"/>
          <w:sz w:val="23"/>
          <w:szCs w:val="23"/>
        </w:rPr>
        <w:t>日志复制规则:</w:t>
      </w:r>
      <w:r w:rsidRPr="008D438B">
        <w:rPr>
          <w:rFonts w:ascii="微软雅黑" w:hAnsi="微软雅黑" w:hint="eastAsia"/>
          <w:color w:val="333333"/>
          <w:spacing w:val="15"/>
          <w:sz w:val="23"/>
          <w:szCs w:val="23"/>
        </w:rPr>
        <w:t>1.  Leader完全特性，如果某个日志条目在某个任期号中已被提交，则这个日志条目必然出现在更大任期号的所有Leader中；2.  只附加原则，Leader只能追加日志条目，不能删除已持久化的日志条</w:t>
      </w:r>
      <w:r w:rsidRPr="008D438B">
        <w:rPr>
          <w:rFonts w:ascii="微软雅黑" w:hAnsi="微软雅黑" w:hint="eastAsia"/>
          <w:color w:val="333333"/>
          <w:spacing w:val="15"/>
          <w:sz w:val="23"/>
          <w:szCs w:val="23"/>
        </w:rPr>
        <w:lastRenderedPageBreak/>
        <w:t>目；3.  日志匹配特性，Leader发送日志追加信息时，会带上前一个日志条目的索引位置(用P表示)和任期号，Follower接收到Leader的日志追加信息后，会校验索引位置P的任期号与Leader是否一致，一致才能追加。</w:t>
      </w:r>
    </w:p>
    <w:p w:rsidR="0023695D" w:rsidRPr="008D438B" w:rsidRDefault="0023695D" w:rsidP="00FB1442">
      <w:pPr>
        <w:pStyle w:val="4"/>
        <w:rPr>
          <w:rFonts w:ascii="微软雅黑" w:hAnsi="微软雅黑" w:hint="eastAsia"/>
        </w:rPr>
      </w:pPr>
      <w:bookmarkStart w:id="6" w:name="_Toc87863519"/>
      <w:r w:rsidRPr="008D438B">
        <w:rPr>
          <w:rStyle w:val="aa"/>
          <w:rFonts w:ascii="微软雅黑" w:hAnsi="微软雅黑" w:hint="eastAsia"/>
          <w:b/>
          <w:bCs/>
        </w:rPr>
        <w:t>boltdb存储技术</w:t>
      </w:r>
      <w:bookmarkEnd w:id="6"/>
    </w:p>
    <w:p w:rsidR="0023695D" w:rsidRPr="008D438B" w:rsidRDefault="0023695D" w:rsidP="0065558B">
      <w:pPr>
        <w:shd w:val="clear" w:color="auto" w:fill="FFFFFF"/>
        <w:rPr>
          <w:rFonts w:ascii="微软雅黑" w:hAnsi="微软雅黑" w:hint="eastAsia"/>
          <w:color w:val="333333"/>
          <w:spacing w:val="8"/>
          <w:sz w:val="26"/>
          <w:szCs w:val="26"/>
        </w:rPr>
      </w:pPr>
      <w:r w:rsidRPr="008D438B">
        <w:rPr>
          <w:rFonts w:ascii="微软雅黑" w:hAnsi="微软雅黑" w:hint="eastAsia"/>
          <w:color w:val="333333"/>
          <w:spacing w:val="15"/>
          <w:sz w:val="23"/>
          <w:szCs w:val="23"/>
        </w:rPr>
        <w:t>ectd的另一个核心技术是boltdb存储，提供高效的b+树的检索能力，同时支持事务操作，他是支撑etcd高性能读写的关键能力之一。boltdb的实现参见了LMDB(LightningMemory-MappedDatabase)设计思路，基于高效快速的内存映射数据库方案.基于B+树的结构设计。数据文件设计上bolt使用一个单独的内存映射的文件，实现一个写入时拷贝的B+树，这能让读取更快。而且，BoltDB的载入时间很快，特别是在从crash恢复的时候，因为它不需要去通过读log（其实它压根也没有）去找到上次成功的事务，它仅仅从两个B+树的根节点读取ID。</w:t>
      </w:r>
    </w:p>
    <w:p w:rsidR="0023695D" w:rsidRPr="008D438B" w:rsidRDefault="0023695D" w:rsidP="00FB1442">
      <w:pPr>
        <w:pStyle w:val="5"/>
        <w:rPr>
          <w:rFonts w:ascii="微软雅黑" w:hAnsi="微软雅黑" w:hint="eastAsia"/>
        </w:rPr>
      </w:pPr>
      <w:r w:rsidRPr="008D438B">
        <w:rPr>
          <w:rStyle w:val="aa"/>
          <w:rFonts w:ascii="微软雅黑" w:hAnsi="微软雅黑" w:hint="eastAsia"/>
          <w:b/>
          <w:bCs/>
        </w:rPr>
        <w:t>文件存储设计</w:t>
      </w:r>
    </w:p>
    <w:p w:rsidR="0023695D" w:rsidRPr="008D438B" w:rsidRDefault="0023695D" w:rsidP="0023695D">
      <w:pPr>
        <w:shd w:val="clear" w:color="auto" w:fill="FFFFFF"/>
        <w:rPr>
          <w:rFonts w:ascii="微软雅黑" w:hAnsi="微软雅黑" w:hint="eastAsia"/>
          <w:color w:val="333333"/>
          <w:spacing w:val="8"/>
          <w:sz w:val="26"/>
          <w:szCs w:val="26"/>
        </w:rPr>
      </w:pPr>
      <w:r w:rsidRPr="008D438B">
        <w:rPr>
          <w:rFonts w:ascii="微软雅黑" w:hAnsi="微软雅黑" w:hint="eastAsia"/>
          <w:color w:val="333333"/>
          <w:spacing w:val="15"/>
          <w:sz w:val="23"/>
          <w:szCs w:val="23"/>
        </w:rPr>
        <w:t>由于采用了单文件映射存储，所以bolt对文件按指定长度进行分块处理，每块存储不同的内容类型。默认使用4096字节的长度进行分块。每一块的开头有单独的pageid(int64)标识。</w:t>
      </w:r>
      <w:r w:rsidRPr="008D438B">
        <w:rPr>
          <w:rFonts w:ascii="微软雅黑" w:hAnsi="微软雅黑" w:hint="eastAsia"/>
          <w:color w:val="333333"/>
          <w:spacing w:val="8"/>
          <w:sz w:val="26"/>
          <w:szCs w:val="26"/>
        </w:rPr>
        <w:br/>
      </w:r>
      <w:r w:rsidRPr="008D438B">
        <w:rPr>
          <w:rStyle w:val="aa"/>
          <w:rFonts w:ascii="微软雅黑" w:hAnsi="微软雅黑" w:hint="eastAsia"/>
          <w:color w:val="333333"/>
          <w:spacing w:val="15"/>
          <w:sz w:val="23"/>
          <w:szCs w:val="23"/>
        </w:rPr>
        <w:t>文件块的类型有以下几种：</w:t>
      </w:r>
    </w:p>
    <w:tbl>
      <w:tblPr>
        <w:tblW w:w="10155" w:type="dxa"/>
        <w:tblCellMar>
          <w:left w:w="0" w:type="dxa"/>
          <w:right w:w="0" w:type="dxa"/>
        </w:tblCellMar>
        <w:tblLook w:val="04A0" w:firstRow="1" w:lastRow="0" w:firstColumn="1" w:lastColumn="0" w:noHBand="0" w:noVBand="1"/>
      </w:tblPr>
      <w:tblGrid>
        <w:gridCol w:w="817"/>
        <w:gridCol w:w="899"/>
        <w:gridCol w:w="1103"/>
        <w:gridCol w:w="879"/>
        <w:gridCol w:w="6457"/>
      </w:tblGrid>
      <w:tr w:rsidR="0023695D" w:rsidRPr="008D438B" w:rsidTr="0023695D">
        <w:tc>
          <w:tcPr>
            <w:tcW w:w="600" w:type="dxa"/>
            <w:tcBorders>
              <w:top w:val="single" w:sz="6" w:space="0" w:color="auto"/>
              <w:left w:val="single" w:sz="6" w:space="0" w:color="auto"/>
              <w:bottom w:val="single" w:sz="6" w:space="0" w:color="auto"/>
              <w:right w:val="single" w:sz="6" w:space="0" w:color="auto"/>
            </w:tcBorders>
            <w:shd w:val="clear" w:color="auto" w:fill="D9D9D9"/>
            <w:tcMar>
              <w:top w:w="75" w:type="dxa"/>
              <w:left w:w="75" w:type="dxa"/>
              <w:bottom w:w="75" w:type="dxa"/>
              <w:right w:w="75" w:type="dxa"/>
            </w:tcMar>
            <w:vAlign w:val="center"/>
            <w:hideMark/>
          </w:tcPr>
          <w:p w:rsidR="0023695D" w:rsidRPr="008D438B" w:rsidRDefault="0023695D">
            <w:pPr>
              <w:pStyle w:val="ab"/>
              <w:wordWrap w:val="0"/>
              <w:spacing w:before="0" w:beforeAutospacing="0" w:after="0" w:afterAutospacing="0"/>
              <w:rPr>
                <w:rFonts w:ascii="微软雅黑" w:eastAsia="微软雅黑" w:hAnsi="微软雅黑" w:hint="eastAsia"/>
              </w:rPr>
            </w:pPr>
            <w:r w:rsidRPr="008D438B">
              <w:rPr>
                <w:rFonts w:ascii="微软雅黑" w:eastAsia="微软雅黑" w:hAnsi="微软雅黑" w:hint="eastAsia"/>
                <w:sz w:val="23"/>
                <w:szCs w:val="23"/>
              </w:rPr>
              <w:t>类型</w:t>
            </w:r>
          </w:p>
        </w:tc>
        <w:tc>
          <w:tcPr>
            <w:tcW w:w="510" w:type="dxa"/>
            <w:tcBorders>
              <w:top w:val="single" w:sz="6" w:space="0" w:color="auto"/>
              <w:left w:val="nil"/>
              <w:bottom w:val="single" w:sz="6" w:space="0" w:color="auto"/>
              <w:right w:val="single" w:sz="6" w:space="0" w:color="auto"/>
            </w:tcBorders>
            <w:shd w:val="clear" w:color="auto" w:fill="D9D9D9"/>
            <w:tcMar>
              <w:top w:w="75" w:type="dxa"/>
              <w:left w:w="75" w:type="dxa"/>
              <w:bottom w:w="75" w:type="dxa"/>
              <w:right w:w="75" w:type="dxa"/>
            </w:tcMar>
            <w:vAlign w:val="center"/>
            <w:hideMark/>
          </w:tcPr>
          <w:p w:rsidR="0023695D" w:rsidRPr="008D438B" w:rsidRDefault="0023695D">
            <w:pPr>
              <w:pStyle w:val="ab"/>
              <w:wordWrap w:val="0"/>
              <w:spacing w:before="0" w:beforeAutospacing="0" w:after="0" w:afterAutospacing="0"/>
              <w:rPr>
                <w:rFonts w:ascii="微软雅黑" w:eastAsia="微软雅黑" w:hAnsi="微软雅黑" w:hint="eastAsia"/>
              </w:rPr>
            </w:pPr>
            <w:r w:rsidRPr="008D438B">
              <w:rPr>
                <w:rFonts w:ascii="微软雅黑" w:eastAsia="微软雅黑" w:hAnsi="微软雅黑" w:hint="eastAsia"/>
                <w:sz w:val="23"/>
                <w:szCs w:val="23"/>
              </w:rPr>
              <w:t>Flag标识</w:t>
            </w:r>
          </w:p>
        </w:tc>
        <w:tc>
          <w:tcPr>
            <w:tcW w:w="810" w:type="dxa"/>
            <w:tcBorders>
              <w:top w:val="single" w:sz="6" w:space="0" w:color="auto"/>
              <w:left w:val="nil"/>
              <w:bottom w:val="single" w:sz="6" w:space="0" w:color="auto"/>
              <w:right w:val="single" w:sz="6" w:space="0" w:color="auto"/>
            </w:tcBorders>
            <w:shd w:val="clear" w:color="auto" w:fill="D9D9D9"/>
            <w:tcMar>
              <w:top w:w="75" w:type="dxa"/>
              <w:left w:w="75" w:type="dxa"/>
              <w:bottom w:w="75" w:type="dxa"/>
              <w:right w:w="75" w:type="dxa"/>
            </w:tcMar>
            <w:vAlign w:val="center"/>
            <w:hideMark/>
          </w:tcPr>
          <w:p w:rsidR="0023695D" w:rsidRPr="008D438B" w:rsidRDefault="0023695D">
            <w:pPr>
              <w:pStyle w:val="ab"/>
              <w:wordWrap w:val="0"/>
              <w:spacing w:before="0" w:beforeAutospacing="0" w:after="0" w:afterAutospacing="0"/>
              <w:rPr>
                <w:rFonts w:ascii="微软雅黑" w:eastAsia="微软雅黑" w:hAnsi="微软雅黑" w:hint="eastAsia"/>
              </w:rPr>
            </w:pPr>
            <w:r w:rsidRPr="008D438B">
              <w:rPr>
                <w:rFonts w:ascii="微软雅黑" w:eastAsia="微软雅黑" w:hAnsi="微软雅黑" w:hint="eastAsia"/>
                <w:sz w:val="23"/>
                <w:szCs w:val="23"/>
              </w:rPr>
              <w:t>个数</w:t>
            </w:r>
          </w:p>
        </w:tc>
        <w:tc>
          <w:tcPr>
            <w:tcW w:w="645" w:type="dxa"/>
            <w:tcBorders>
              <w:top w:val="single" w:sz="6" w:space="0" w:color="auto"/>
              <w:left w:val="nil"/>
              <w:bottom w:val="single" w:sz="6" w:space="0" w:color="auto"/>
              <w:right w:val="single" w:sz="6" w:space="0" w:color="auto"/>
            </w:tcBorders>
            <w:shd w:val="clear" w:color="auto" w:fill="D9D9D9"/>
            <w:tcMar>
              <w:top w:w="75" w:type="dxa"/>
              <w:left w:w="75" w:type="dxa"/>
              <w:bottom w:w="75" w:type="dxa"/>
              <w:right w:w="75" w:type="dxa"/>
            </w:tcMar>
            <w:vAlign w:val="center"/>
            <w:hideMark/>
          </w:tcPr>
          <w:p w:rsidR="0023695D" w:rsidRPr="008D438B" w:rsidRDefault="0023695D">
            <w:pPr>
              <w:pStyle w:val="ab"/>
              <w:wordWrap w:val="0"/>
              <w:spacing w:before="0" w:beforeAutospacing="0" w:after="0" w:afterAutospacing="0"/>
              <w:rPr>
                <w:rFonts w:ascii="微软雅黑" w:eastAsia="微软雅黑" w:hAnsi="微软雅黑" w:hint="eastAsia"/>
              </w:rPr>
            </w:pPr>
            <w:r w:rsidRPr="008D438B">
              <w:rPr>
                <w:rFonts w:ascii="微软雅黑" w:eastAsia="微软雅黑" w:hAnsi="微软雅黑" w:hint="eastAsia"/>
                <w:sz w:val="23"/>
                <w:szCs w:val="23"/>
              </w:rPr>
              <w:t>长度</w:t>
            </w:r>
          </w:p>
        </w:tc>
        <w:tc>
          <w:tcPr>
            <w:tcW w:w="4740" w:type="dxa"/>
            <w:tcBorders>
              <w:top w:val="single" w:sz="6" w:space="0" w:color="auto"/>
              <w:left w:val="nil"/>
              <w:bottom w:val="single" w:sz="6" w:space="0" w:color="auto"/>
              <w:right w:val="single" w:sz="6" w:space="0" w:color="auto"/>
            </w:tcBorders>
            <w:shd w:val="clear" w:color="auto" w:fill="D9D9D9"/>
            <w:tcMar>
              <w:top w:w="75" w:type="dxa"/>
              <w:left w:w="75" w:type="dxa"/>
              <w:bottom w:w="75" w:type="dxa"/>
              <w:right w:w="75" w:type="dxa"/>
            </w:tcMar>
            <w:vAlign w:val="center"/>
            <w:hideMark/>
          </w:tcPr>
          <w:p w:rsidR="0023695D" w:rsidRPr="008D438B" w:rsidRDefault="0023695D">
            <w:pPr>
              <w:pStyle w:val="ab"/>
              <w:wordWrap w:val="0"/>
              <w:spacing w:before="0" w:beforeAutospacing="0" w:after="0" w:afterAutospacing="0"/>
              <w:rPr>
                <w:rFonts w:ascii="微软雅黑" w:eastAsia="微软雅黑" w:hAnsi="微软雅黑" w:hint="eastAsia"/>
              </w:rPr>
            </w:pPr>
            <w:r w:rsidRPr="008D438B">
              <w:rPr>
                <w:rFonts w:ascii="微软雅黑" w:eastAsia="微软雅黑" w:hAnsi="微软雅黑" w:hint="eastAsia"/>
                <w:sz w:val="23"/>
                <w:szCs w:val="23"/>
              </w:rPr>
              <w:t>说明</w:t>
            </w:r>
          </w:p>
        </w:tc>
      </w:tr>
      <w:tr w:rsidR="0023695D" w:rsidRPr="008D438B" w:rsidTr="0023695D">
        <w:tc>
          <w:tcPr>
            <w:tcW w:w="600" w:type="dxa"/>
            <w:tcBorders>
              <w:top w:val="nil"/>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23695D" w:rsidRPr="008D438B" w:rsidRDefault="0023695D">
            <w:pPr>
              <w:pStyle w:val="ab"/>
              <w:wordWrap w:val="0"/>
              <w:spacing w:before="0" w:beforeAutospacing="0" w:after="0" w:afterAutospacing="0"/>
              <w:rPr>
                <w:rFonts w:ascii="微软雅黑" w:eastAsia="微软雅黑" w:hAnsi="微软雅黑" w:hint="eastAsia"/>
              </w:rPr>
            </w:pPr>
            <w:r w:rsidRPr="008D438B">
              <w:rPr>
                <w:rFonts w:ascii="微软雅黑" w:eastAsia="微软雅黑" w:hAnsi="微软雅黑" w:hint="eastAsia"/>
                <w:sz w:val="23"/>
                <w:szCs w:val="23"/>
              </w:rPr>
              <w:lastRenderedPageBreak/>
              <w:t>meta</w:t>
            </w:r>
          </w:p>
        </w:tc>
        <w:tc>
          <w:tcPr>
            <w:tcW w:w="660" w:type="dxa"/>
            <w:tcBorders>
              <w:top w:val="nil"/>
              <w:left w:val="nil"/>
              <w:bottom w:val="single" w:sz="6" w:space="0" w:color="auto"/>
              <w:right w:val="single" w:sz="6" w:space="0" w:color="auto"/>
            </w:tcBorders>
            <w:tcMar>
              <w:top w:w="75" w:type="dxa"/>
              <w:left w:w="75" w:type="dxa"/>
              <w:bottom w:w="75" w:type="dxa"/>
              <w:right w:w="75" w:type="dxa"/>
            </w:tcMar>
            <w:vAlign w:val="center"/>
            <w:hideMark/>
          </w:tcPr>
          <w:p w:rsidR="0023695D" w:rsidRPr="008D438B" w:rsidRDefault="0023695D">
            <w:pPr>
              <w:pStyle w:val="ab"/>
              <w:wordWrap w:val="0"/>
              <w:spacing w:before="0" w:beforeAutospacing="0" w:after="0" w:afterAutospacing="0"/>
              <w:rPr>
                <w:rFonts w:ascii="微软雅黑" w:eastAsia="微软雅黑" w:hAnsi="微软雅黑" w:hint="eastAsia"/>
              </w:rPr>
            </w:pPr>
            <w:r w:rsidRPr="008D438B">
              <w:rPr>
                <w:rFonts w:ascii="微软雅黑" w:eastAsia="微软雅黑" w:hAnsi="微软雅黑" w:hint="eastAsia"/>
                <w:sz w:val="23"/>
                <w:szCs w:val="23"/>
              </w:rPr>
              <w:t>0x04</w:t>
            </w:r>
          </w:p>
        </w:tc>
        <w:tc>
          <w:tcPr>
            <w:tcW w:w="810" w:type="dxa"/>
            <w:tcBorders>
              <w:top w:val="nil"/>
              <w:left w:val="nil"/>
              <w:bottom w:val="single" w:sz="6" w:space="0" w:color="auto"/>
              <w:right w:val="single" w:sz="6" w:space="0" w:color="auto"/>
            </w:tcBorders>
            <w:tcMar>
              <w:top w:w="75" w:type="dxa"/>
              <w:left w:w="75" w:type="dxa"/>
              <w:bottom w:w="75" w:type="dxa"/>
              <w:right w:w="75" w:type="dxa"/>
            </w:tcMar>
            <w:vAlign w:val="center"/>
            <w:hideMark/>
          </w:tcPr>
          <w:p w:rsidR="0023695D" w:rsidRPr="008D438B" w:rsidRDefault="0023695D">
            <w:pPr>
              <w:pStyle w:val="ab"/>
              <w:wordWrap w:val="0"/>
              <w:spacing w:before="0" w:beforeAutospacing="0" w:after="0" w:afterAutospacing="0"/>
              <w:rPr>
                <w:rFonts w:ascii="微软雅黑" w:eastAsia="微软雅黑" w:hAnsi="微软雅黑" w:hint="eastAsia"/>
              </w:rPr>
            </w:pPr>
            <w:r w:rsidRPr="008D438B">
              <w:rPr>
                <w:rFonts w:ascii="微软雅黑" w:eastAsia="微软雅黑" w:hAnsi="微软雅黑" w:hint="eastAsia"/>
                <w:sz w:val="23"/>
                <w:szCs w:val="23"/>
              </w:rPr>
              <w:t>2</w:t>
            </w:r>
          </w:p>
        </w:tc>
        <w:tc>
          <w:tcPr>
            <w:tcW w:w="645" w:type="dxa"/>
            <w:tcBorders>
              <w:top w:val="nil"/>
              <w:left w:val="nil"/>
              <w:bottom w:val="single" w:sz="6" w:space="0" w:color="auto"/>
              <w:right w:val="single" w:sz="6" w:space="0" w:color="auto"/>
            </w:tcBorders>
            <w:tcMar>
              <w:top w:w="75" w:type="dxa"/>
              <w:left w:w="75" w:type="dxa"/>
              <w:bottom w:w="75" w:type="dxa"/>
              <w:right w:w="75" w:type="dxa"/>
            </w:tcMar>
            <w:vAlign w:val="center"/>
            <w:hideMark/>
          </w:tcPr>
          <w:p w:rsidR="0023695D" w:rsidRPr="008D438B" w:rsidRDefault="0023695D">
            <w:pPr>
              <w:pStyle w:val="ab"/>
              <w:wordWrap w:val="0"/>
              <w:spacing w:before="0" w:beforeAutospacing="0" w:after="0" w:afterAutospacing="0"/>
              <w:rPr>
                <w:rFonts w:ascii="微软雅黑" w:eastAsia="微软雅黑" w:hAnsi="微软雅黑" w:hint="eastAsia"/>
              </w:rPr>
            </w:pPr>
            <w:r w:rsidRPr="008D438B">
              <w:rPr>
                <w:rFonts w:ascii="微软雅黑" w:eastAsia="微软雅黑" w:hAnsi="微软雅黑" w:hint="eastAsia"/>
                <w:sz w:val="23"/>
                <w:szCs w:val="23"/>
              </w:rPr>
              <w:t>80字节。其余为空</w:t>
            </w:r>
          </w:p>
        </w:tc>
        <w:tc>
          <w:tcPr>
            <w:tcW w:w="4740" w:type="dxa"/>
            <w:tcBorders>
              <w:top w:val="nil"/>
              <w:left w:val="nil"/>
              <w:bottom w:val="single" w:sz="6" w:space="0" w:color="auto"/>
              <w:right w:val="single" w:sz="6" w:space="0" w:color="auto"/>
            </w:tcBorders>
            <w:tcMar>
              <w:top w:w="75" w:type="dxa"/>
              <w:left w:w="75" w:type="dxa"/>
              <w:bottom w:w="75" w:type="dxa"/>
              <w:right w:w="75" w:type="dxa"/>
            </w:tcMar>
            <w:vAlign w:val="center"/>
            <w:hideMark/>
          </w:tcPr>
          <w:p w:rsidR="0023695D" w:rsidRPr="008D438B" w:rsidRDefault="0023695D">
            <w:pPr>
              <w:pStyle w:val="ab"/>
              <w:wordWrap w:val="0"/>
              <w:spacing w:before="0" w:beforeAutospacing="0" w:after="0" w:afterAutospacing="0"/>
              <w:rPr>
                <w:rFonts w:ascii="微软雅黑" w:eastAsia="微软雅黑" w:hAnsi="微软雅黑" w:hint="eastAsia"/>
              </w:rPr>
            </w:pPr>
            <w:r w:rsidRPr="008D438B">
              <w:rPr>
                <w:rFonts w:ascii="微软雅黑" w:eastAsia="微软雅黑" w:hAnsi="微软雅黑" w:hint="eastAsia"/>
                <w:sz w:val="23"/>
                <w:szCs w:val="23"/>
              </w:rPr>
              <w:t>元数据信息。包含存储B+树root buck位置，可用块的数量freelist，当前最大块的offset等。分为metaA与metaB, 用来控制进行中的事务与已完成的事务(写事务只有一个进行中).  根据meta中的txid的值的大小来判断当前生效的是哪个meta。（txid会根据事务操作递增）</w:t>
            </w:r>
          </w:p>
        </w:tc>
      </w:tr>
      <w:tr w:rsidR="0023695D" w:rsidRPr="008D438B" w:rsidTr="0023695D">
        <w:tc>
          <w:tcPr>
            <w:tcW w:w="600" w:type="dxa"/>
            <w:tcBorders>
              <w:top w:val="nil"/>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23695D" w:rsidRPr="008D438B" w:rsidRDefault="0023695D">
            <w:pPr>
              <w:pStyle w:val="ab"/>
              <w:wordWrap w:val="0"/>
              <w:spacing w:before="0" w:beforeAutospacing="0" w:after="0" w:afterAutospacing="0"/>
              <w:rPr>
                <w:rFonts w:ascii="微软雅黑" w:eastAsia="微软雅黑" w:hAnsi="微软雅黑" w:hint="eastAsia"/>
              </w:rPr>
            </w:pPr>
            <w:r w:rsidRPr="008D438B">
              <w:rPr>
                <w:rFonts w:ascii="微软雅黑" w:eastAsia="微软雅黑" w:hAnsi="微软雅黑" w:hint="eastAsia"/>
                <w:sz w:val="23"/>
                <w:szCs w:val="23"/>
              </w:rPr>
              <w:t>freelist</w:t>
            </w:r>
          </w:p>
        </w:tc>
        <w:tc>
          <w:tcPr>
            <w:tcW w:w="660" w:type="dxa"/>
            <w:tcBorders>
              <w:top w:val="nil"/>
              <w:left w:val="nil"/>
              <w:bottom w:val="single" w:sz="6" w:space="0" w:color="auto"/>
              <w:right w:val="single" w:sz="6" w:space="0" w:color="auto"/>
            </w:tcBorders>
            <w:tcMar>
              <w:top w:w="75" w:type="dxa"/>
              <w:left w:w="75" w:type="dxa"/>
              <w:bottom w:w="75" w:type="dxa"/>
              <w:right w:w="75" w:type="dxa"/>
            </w:tcMar>
            <w:vAlign w:val="center"/>
            <w:hideMark/>
          </w:tcPr>
          <w:p w:rsidR="0023695D" w:rsidRPr="008D438B" w:rsidRDefault="0023695D">
            <w:pPr>
              <w:pStyle w:val="ab"/>
              <w:wordWrap w:val="0"/>
              <w:spacing w:before="0" w:beforeAutospacing="0" w:after="0" w:afterAutospacing="0"/>
              <w:rPr>
                <w:rFonts w:ascii="微软雅黑" w:eastAsia="微软雅黑" w:hAnsi="微软雅黑" w:hint="eastAsia"/>
              </w:rPr>
            </w:pPr>
            <w:r w:rsidRPr="008D438B">
              <w:rPr>
                <w:rFonts w:ascii="微软雅黑" w:eastAsia="微软雅黑" w:hAnsi="微软雅黑" w:hint="eastAsia"/>
                <w:sz w:val="23"/>
                <w:szCs w:val="23"/>
              </w:rPr>
              <w:t>0x10</w:t>
            </w:r>
          </w:p>
        </w:tc>
        <w:tc>
          <w:tcPr>
            <w:tcW w:w="810" w:type="dxa"/>
            <w:tcBorders>
              <w:top w:val="nil"/>
              <w:left w:val="nil"/>
              <w:bottom w:val="single" w:sz="6" w:space="0" w:color="auto"/>
              <w:right w:val="single" w:sz="6" w:space="0" w:color="auto"/>
            </w:tcBorders>
            <w:tcMar>
              <w:top w:w="75" w:type="dxa"/>
              <w:left w:w="75" w:type="dxa"/>
              <w:bottom w:w="75" w:type="dxa"/>
              <w:right w:w="75" w:type="dxa"/>
            </w:tcMar>
            <w:vAlign w:val="center"/>
            <w:hideMark/>
          </w:tcPr>
          <w:p w:rsidR="0023695D" w:rsidRPr="008D438B" w:rsidRDefault="0023695D">
            <w:pPr>
              <w:pStyle w:val="ab"/>
              <w:wordWrap w:val="0"/>
              <w:spacing w:before="0" w:beforeAutospacing="0" w:after="0" w:afterAutospacing="0"/>
              <w:rPr>
                <w:rFonts w:ascii="微软雅黑" w:eastAsia="微软雅黑" w:hAnsi="微软雅黑" w:hint="eastAsia"/>
              </w:rPr>
            </w:pPr>
            <w:r w:rsidRPr="008D438B">
              <w:rPr>
                <w:rFonts w:ascii="微软雅黑" w:eastAsia="微软雅黑" w:hAnsi="微软雅黑" w:hint="eastAsia"/>
                <w:sz w:val="23"/>
                <w:szCs w:val="23"/>
              </w:rPr>
              <w:t>1或多个</w:t>
            </w:r>
          </w:p>
          <w:p w:rsidR="0023695D" w:rsidRPr="008D438B" w:rsidRDefault="0023695D">
            <w:pPr>
              <w:pStyle w:val="ab"/>
              <w:wordWrap w:val="0"/>
              <w:spacing w:before="0" w:beforeAutospacing="0" w:after="0" w:afterAutospacing="0"/>
              <w:rPr>
                <w:rFonts w:ascii="微软雅黑" w:eastAsia="微软雅黑" w:hAnsi="微软雅黑" w:hint="eastAsia"/>
              </w:rPr>
            </w:pPr>
            <w:r w:rsidRPr="008D438B">
              <w:rPr>
                <w:rFonts w:ascii="微软雅黑" w:eastAsia="微软雅黑" w:hAnsi="微软雅黑" w:hint="eastAsia"/>
                <w:sz w:val="23"/>
                <w:szCs w:val="23"/>
              </w:rPr>
              <w:t>Overflow引用</w:t>
            </w:r>
          </w:p>
        </w:tc>
        <w:tc>
          <w:tcPr>
            <w:tcW w:w="645" w:type="dxa"/>
            <w:tcBorders>
              <w:top w:val="nil"/>
              <w:left w:val="nil"/>
              <w:bottom w:val="single" w:sz="6" w:space="0" w:color="auto"/>
              <w:right w:val="single" w:sz="6" w:space="0" w:color="auto"/>
            </w:tcBorders>
            <w:tcMar>
              <w:top w:w="75" w:type="dxa"/>
              <w:left w:w="75" w:type="dxa"/>
              <w:bottom w:w="75" w:type="dxa"/>
              <w:right w:w="75" w:type="dxa"/>
            </w:tcMar>
            <w:vAlign w:val="center"/>
            <w:hideMark/>
          </w:tcPr>
          <w:p w:rsidR="0023695D" w:rsidRPr="008D438B" w:rsidRDefault="0023695D">
            <w:pPr>
              <w:pStyle w:val="ab"/>
              <w:wordWrap w:val="0"/>
              <w:spacing w:before="0" w:beforeAutospacing="0" w:after="0" w:afterAutospacing="0"/>
              <w:rPr>
                <w:rFonts w:ascii="微软雅黑" w:eastAsia="微软雅黑" w:hAnsi="微软雅黑" w:hint="eastAsia"/>
              </w:rPr>
            </w:pPr>
            <w:r w:rsidRPr="008D438B">
              <w:rPr>
                <w:rFonts w:ascii="微软雅黑" w:eastAsia="微软雅黑" w:hAnsi="微软雅黑" w:hint="eastAsia"/>
                <w:sz w:val="23"/>
                <w:szCs w:val="23"/>
              </w:rPr>
              <w:t>变长</w:t>
            </w:r>
          </w:p>
        </w:tc>
        <w:tc>
          <w:tcPr>
            <w:tcW w:w="4740" w:type="dxa"/>
            <w:tcBorders>
              <w:top w:val="nil"/>
              <w:left w:val="nil"/>
              <w:bottom w:val="single" w:sz="6" w:space="0" w:color="auto"/>
              <w:right w:val="single" w:sz="6" w:space="0" w:color="auto"/>
            </w:tcBorders>
            <w:tcMar>
              <w:top w:w="75" w:type="dxa"/>
              <w:left w:w="75" w:type="dxa"/>
              <w:bottom w:w="75" w:type="dxa"/>
              <w:right w:w="75" w:type="dxa"/>
            </w:tcMar>
            <w:vAlign w:val="center"/>
            <w:hideMark/>
          </w:tcPr>
          <w:p w:rsidR="0023695D" w:rsidRPr="008D438B" w:rsidRDefault="0023695D">
            <w:pPr>
              <w:pStyle w:val="ab"/>
              <w:wordWrap w:val="0"/>
              <w:spacing w:before="0" w:beforeAutospacing="0" w:after="0" w:afterAutospacing="0"/>
              <w:rPr>
                <w:rFonts w:ascii="微软雅黑" w:eastAsia="微软雅黑" w:hAnsi="微软雅黑" w:hint="eastAsia"/>
              </w:rPr>
            </w:pPr>
            <w:r w:rsidRPr="008D438B">
              <w:rPr>
                <w:rFonts w:ascii="微软雅黑" w:eastAsia="微软雅黑" w:hAnsi="微软雅黑" w:hint="eastAsia"/>
                <w:sz w:val="23"/>
                <w:szCs w:val="23"/>
              </w:rPr>
              <w:t>Freelist用于管理当前可用的pageid列表。由Meta元数据信息中的freelist字段来定位所在的pageid位置。</w:t>
            </w:r>
          </w:p>
        </w:tc>
      </w:tr>
      <w:tr w:rsidR="0023695D" w:rsidRPr="008D438B" w:rsidTr="0023695D">
        <w:tc>
          <w:tcPr>
            <w:tcW w:w="600" w:type="dxa"/>
            <w:tcBorders>
              <w:top w:val="nil"/>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23695D" w:rsidRPr="008D438B" w:rsidRDefault="0023695D">
            <w:pPr>
              <w:pStyle w:val="ab"/>
              <w:wordWrap w:val="0"/>
              <w:spacing w:before="0" w:beforeAutospacing="0" w:after="0" w:afterAutospacing="0"/>
              <w:rPr>
                <w:rFonts w:ascii="微软雅黑" w:eastAsia="微软雅黑" w:hAnsi="微软雅黑" w:hint="eastAsia"/>
              </w:rPr>
            </w:pPr>
            <w:r w:rsidRPr="008D438B">
              <w:rPr>
                <w:rFonts w:ascii="微软雅黑" w:eastAsia="微软雅黑" w:hAnsi="微软雅黑" w:hint="eastAsia"/>
                <w:sz w:val="23"/>
                <w:szCs w:val="23"/>
              </w:rPr>
              <w:t>【data】bucket</w:t>
            </w:r>
          </w:p>
        </w:tc>
        <w:tc>
          <w:tcPr>
            <w:tcW w:w="660" w:type="dxa"/>
            <w:tcBorders>
              <w:top w:val="nil"/>
              <w:left w:val="nil"/>
              <w:bottom w:val="single" w:sz="6" w:space="0" w:color="auto"/>
              <w:right w:val="single" w:sz="6" w:space="0" w:color="auto"/>
            </w:tcBorders>
            <w:tcMar>
              <w:top w:w="75" w:type="dxa"/>
              <w:left w:w="75" w:type="dxa"/>
              <w:bottom w:w="75" w:type="dxa"/>
              <w:right w:w="75" w:type="dxa"/>
            </w:tcMar>
            <w:vAlign w:val="center"/>
            <w:hideMark/>
          </w:tcPr>
          <w:p w:rsidR="0023695D" w:rsidRPr="008D438B" w:rsidRDefault="0023695D">
            <w:pPr>
              <w:pStyle w:val="ab"/>
              <w:wordWrap w:val="0"/>
              <w:spacing w:before="0" w:beforeAutospacing="0" w:after="0" w:afterAutospacing="0"/>
              <w:rPr>
                <w:rFonts w:ascii="微软雅黑" w:eastAsia="微软雅黑" w:hAnsi="微软雅黑" w:hint="eastAsia"/>
              </w:rPr>
            </w:pPr>
            <w:r w:rsidRPr="008D438B">
              <w:rPr>
                <w:rFonts w:ascii="微软雅黑" w:eastAsia="微软雅黑" w:hAnsi="微软雅黑" w:hint="eastAsia"/>
                <w:sz w:val="23"/>
                <w:szCs w:val="23"/>
              </w:rPr>
              <w:t>0x01</w:t>
            </w:r>
          </w:p>
        </w:tc>
        <w:tc>
          <w:tcPr>
            <w:tcW w:w="810" w:type="dxa"/>
            <w:tcBorders>
              <w:top w:val="nil"/>
              <w:left w:val="nil"/>
              <w:bottom w:val="single" w:sz="6" w:space="0" w:color="auto"/>
              <w:right w:val="single" w:sz="6" w:space="0" w:color="auto"/>
            </w:tcBorders>
            <w:tcMar>
              <w:top w:w="75" w:type="dxa"/>
              <w:left w:w="75" w:type="dxa"/>
              <w:bottom w:w="75" w:type="dxa"/>
              <w:right w:w="75" w:type="dxa"/>
            </w:tcMar>
            <w:vAlign w:val="center"/>
            <w:hideMark/>
          </w:tcPr>
          <w:p w:rsidR="0023695D" w:rsidRPr="008D438B" w:rsidRDefault="0023695D">
            <w:pPr>
              <w:pStyle w:val="ab"/>
              <w:wordWrap w:val="0"/>
              <w:spacing w:before="0" w:beforeAutospacing="0" w:after="0" w:afterAutospacing="0"/>
              <w:rPr>
                <w:rFonts w:ascii="微软雅黑" w:eastAsia="微软雅黑" w:hAnsi="微软雅黑" w:hint="eastAsia"/>
              </w:rPr>
            </w:pPr>
            <w:r w:rsidRPr="008D438B">
              <w:rPr>
                <w:rFonts w:ascii="微软雅黑" w:eastAsia="微软雅黑" w:hAnsi="微软雅黑" w:hint="eastAsia"/>
                <w:sz w:val="23"/>
                <w:szCs w:val="23"/>
              </w:rPr>
              <w:t>1或多个</w:t>
            </w:r>
          </w:p>
          <w:p w:rsidR="0023695D" w:rsidRPr="008D438B" w:rsidRDefault="0023695D">
            <w:pPr>
              <w:pStyle w:val="ab"/>
              <w:wordWrap w:val="0"/>
              <w:spacing w:before="0" w:beforeAutospacing="0" w:after="0" w:afterAutospacing="0"/>
              <w:rPr>
                <w:rFonts w:ascii="微软雅黑" w:eastAsia="微软雅黑" w:hAnsi="微软雅黑" w:hint="eastAsia"/>
              </w:rPr>
            </w:pPr>
            <w:r w:rsidRPr="008D438B">
              <w:rPr>
                <w:rFonts w:ascii="微软雅黑" w:eastAsia="微软雅黑" w:hAnsi="微软雅黑" w:hint="eastAsia"/>
                <w:sz w:val="23"/>
                <w:szCs w:val="23"/>
              </w:rPr>
              <w:t>Overflow引用</w:t>
            </w:r>
          </w:p>
        </w:tc>
        <w:tc>
          <w:tcPr>
            <w:tcW w:w="645" w:type="dxa"/>
            <w:tcBorders>
              <w:top w:val="nil"/>
              <w:left w:val="nil"/>
              <w:bottom w:val="single" w:sz="6" w:space="0" w:color="auto"/>
              <w:right w:val="single" w:sz="6" w:space="0" w:color="auto"/>
            </w:tcBorders>
            <w:tcMar>
              <w:top w:w="75" w:type="dxa"/>
              <w:left w:w="75" w:type="dxa"/>
              <w:bottom w:w="75" w:type="dxa"/>
              <w:right w:w="75" w:type="dxa"/>
            </w:tcMar>
            <w:vAlign w:val="center"/>
            <w:hideMark/>
          </w:tcPr>
          <w:p w:rsidR="0023695D" w:rsidRPr="008D438B" w:rsidRDefault="0023695D">
            <w:pPr>
              <w:pStyle w:val="ab"/>
              <w:wordWrap w:val="0"/>
              <w:spacing w:before="0" w:beforeAutospacing="0" w:after="0" w:afterAutospacing="0"/>
              <w:rPr>
                <w:rFonts w:ascii="微软雅黑" w:eastAsia="微软雅黑" w:hAnsi="微软雅黑" w:hint="eastAsia"/>
              </w:rPr>
            </w:pPr>
            <w:r w:rsidRPr="008D438B">
              <w:rPr>
                <w:rFonts w:ascii="微软雅黑" w:eastAsia="微软雅黑" w:hAnsi="微软雅黑" w:hint="eastAsia"/>
                <w:sz w:val="23"/>
                <w:szCs w:val="23"/>
              </w:rPr>
              <w:t>变长</w:t>
            </w:r>
          </w:p>
        </w:tc>
        <w:tc>
          <w:tcPr>
            <w:tcW w:w="4740" w:type="dxa"/>
            <w:tcBorders>
              <w:top w:val="nil"/>
              <w:left w:val="nil"/>
              <w:bottom w:val="single" w:sz="6" w:space="0" w:color="auto"/>
              <w:right w:val="single" w:sz="6" w:space="0" w:color="auto"/>
            </w:tcBorders>
            <w:tcMar>
              <w:top w:w="75" w:type="dxa"/>
              <w:left w:w="75" w:type="dxa"/>
              <w:bottom w:w="75" w:type="dxa"/>
              <w:right w:w="75" w:type="dxa"/>
            </w:tcMar>
            <w:vAlign w:val="center"/>
            <w:hideMark/>
          </w:tcPr>
          <w:p w:rsidR="0023695D" w:rsidRPr="008D438B" w:rsidRDefault="0023695D">
            <w:pPr>
              <w:pStyle w:val="ab"/>
              <w:wordWrap w:val="0"/>
              <w:spacing w:before="0" w:beforeAutospacing="0" w:after="0" w:afterAutospacing="0"/>
              <w:rPr>
                <w:rFonts w:ascii="微软雅黑" w:eastAsia="微软雅黑" w:hAnsi="微软雅黑" w:hint="eastAsia"/>
              </w:rPr>
            </w:pPr>
            <w:r w:rsidRPr="008D438B">
              <w:rPr>
                <w:rFonts w:ascii="微软雅黑" w:eastAsia="微软雅黑" w:hAnsi="微软雅黑" w:hint="eastAsia"/>
                <w:sz w:val="23"/>
                <w:szCs w:val="23"/>
              </w:rPr>
              <w:t>存储bucket名称数据，bucket名称也是采用B+树结构存储。根root bucket的pageid由meat的root字段指定</w:t>
            </w:r>
          </w:p>
        </w:tc>
      </w:tr>
      <w:tr w:rsidR="0023695D" w:rsidRPr="008D438B" w:rsidTr="0023695D">
        <w:tc>
          <w:tcPr>
            <w:tcW w:w="600" w:type="dxa"/>
            <w:tcBorders>
              <w:top w:val="nil"/>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23695D" w:rsidRPr="008D438B" w:rsidRDefault="0023695D">
            <w:pPr>
              <w:pStyle w:val="ab"/>
              <w:wordWrap w:val="0"/>
              <w:spacing w:before="0" w:beforeAutospacing="0" w:after="0" w:afterAutospacing="0"/>
              <w:rPr>
                <w:rFonts w:ascii="微软雅黑" w:eastAsia="微软雅黑" w:hAnsi="微软雅黑" w:hint="eastAsia"/>
              </w:rPr>
            </w:pPr>
            <w:r w:rsidRPr="008D438B">
              <w:rPr>
                <w:rFonts w:ascii="微软雅黑" w:eastAsia="微软雅黑" w:hAnsi="微软雅黑" w:hint="eastAsia"/>
                <w:sz w:val="23"/>
                <w:szCs w:val="23"/>
              </w:rPr>
              <w:t>【data】branch</w:t>
            </w:r>
          </w:p>
        </w:tc>
        <w:tc>
          <w:tcPr>
            <w:tcW w:w="660" w:type="dxa"/>
            <w:tcBorders>
              <w:top w:val="nil"/>
              <w:left w:val="nil"/>
              <w:bottom w:val="single" w:sz="6" w:space="0" w:color="auto"/>
              <w:right w:val="single" w:sz="6" w:space="0" w:color="auto"/>
            </w:tcBorders>
            <w:tcMar>
              <w:top w:w="75" w:type="dxa"/>
              <w:left w:w="75" w:type="dxa"/>
              <w:bottom w:w="75" w:type="dxa"/>
              <w:right w:w="75" w:type="dxa"/>
            </w:tcMar>
            <w:vAlign w:val="center"/>
            <w:hideMark/>
          </w:tcPr>
          <w:p w:rsidR="0023695D" w:rsidRPr="008D438B" w:rsidRDefault="0023695D">
            <w:pPr>
              <w:pStyle w:val="ab"/>
              <w:wordWrap w:val="0"/>
              <w:spacing w:before="0" w:beforeAutospacing="0" w:after="0" w:afterAutospacing="0"/>
              <w:rPr>
                <w:rFonts w:ascii="微软雅黑" w:eastAsia="微软雅黑" w:hAnsi="微软雅黑" w:hint="eastAsia"/>
              </w:rPr>
            </w:pPr>
            <w:r w:rsidRPr="008D438B">
              <w:rPr>
                <w:rFonts w:ascii="微软雅黑" w:eastAsia="微软雅黑" w:hAnsi="微软雅黑" w:hint="eastAsia"/>
                <w:sz w:val="23"/>
                <w:szCs w:val="23"/>
              </w:rPr>
              <w:t>0x01</w:t>
            </w:r>
          </w:p>
        </w:tc>
        <w:tc>
          <w:tcPr>
            <w:tcW w:w="810" w:type="dxa"/>
            <w:tcBorders>
              <w:top w:val="nil"/>
              <w:left w:val="nil"/>
              <w:bottom w:val="single" w:sz="6" w:space="0" w:color="auto"/>
              <w:right w:val="single" w:sz="6" w:space="0" w:color="auto"/>
            </w:tcBorders>
            <w:tcMar>
              <w:top w:w="75" w:type="dxa"/>
              <w:left w:w="75" w:type="dxa"/>
              <w:bottom w:w="75" w:type="dxa"/>
              <w:right w:w="75" w:type="dxa"/>
            </w:tcMar>
            <w:vAlign w:val="center"/>
            <w:hideMark/>
          </w:tcPr>
          <w:p w:rsidR="0023695D" w:rsidRPr="008D438B" w:rsidRDefault="0023695D">
            <w:pPr>
              <w:pStyle w:val="ab"/>
              <w:wordWrap w:val="0"/>
              <w:spacing w:before="0" w:beforeAutospacing="0" w:after="0" w:afterAutospacing="0"/>
              <w:rPr>
                <w:rFonts w:ascii="微软雅黑" w:eastAsia="微软雅黑" w:hAnsi="微软雅黑" w:hint="eastAsia"/>
              </w:rPr>
            </w:pPr>
            <w:r w:rsidRPr="008D438B">
              <w:rPr>
                <w:rFonts w:ascii="微软雅黑" w:eastAsia="微软雅黑" w:hAnsi="微软雅黑" w:hint="eastAsia"/>
                <w:sz w:val="23"/>
                <w:szCs w:val="23"/>
              </w:rPr>
              <w:t>1或多个</w:t>
            </w:r>
          </w:p>
          <w:p w:rsidR="0023695D" w:rsidRPr="008D438B" w:rsidRDefault="0023695D">
            <w:pPr>
              <w:pStyle w:val="ab"/>
              <w:wordWrap w:val="0"/>
              <w:spacing w:before="0" w:beforeAutospacing="0" w:after="0" w:afterAutospacing="0"/>
              <w:rPr>
                <w:rFonts w:ascii="微软雅黑" w:eastAsia="微软雅黑" w:hAnsi="微软雅黑" w:hint="eastAsia"/>
              </w:rPr>
            </w:pPr>
            <w:r w:rsidRPr="008D438B">
              <w:rPr>
                <w:rFonts w:ascii="微软雅黑" w:eastAsia="微软雅黑" w:hAnsi="微软雅黑" w:hint="eastAsia"/>
                <w:sz w:val="23"/>
                <w:szCs w:val="23"/>
              </w:rPr>
              <w:t>Overflow引用</w:t>
            </w:r>
          </w:p>
        </w:tc>
        <w:tc>
          <w:tcPr>
            <w:tcW w:w="645" w:type="dxa"/>
            <w:tcBorders>
              <w:top w:val="nil"/>
              <w:left w:val="nil"/>
              <w:bottom w:val="single" w:sz="6" w:space="0" w:color="auto"/>
              <w:right w:val="single" w:sz="6" w:space="0" w:color="auto"/>
            </w:tcBorders>
            <w:tcMar>
              <w:top w:w="75" w:type="dxa"/>
              <w:left w:w="75" w:type="dxa"/>
              <w:bottom w:w="75" w:type="dxa"/>
              <w:right w:w="75" w:type="dxa"/>
            </w:tcMar>
            <w:vAlign w:val="center"/>
            <w:hideMark/>
          </w:tcPr>
          <w:p w:rsidR="0023695D" w:rsidRPr="008D438B" w:rsidRDefault="0023695D">
            <w:pPr>
              <w:pStyle w:val="ab"/>
              <w:wordWrap w:val="0"/>
              <w:spacing w:before="0" w:beforeAutospacing="0" w:after="0" w:afterAutospacing="0"/>
              <w:rPr>
                <w:rFonts w:ascii="微软雅黑" w:eastAsia="微软雅黑" w:hAnsi="微软雅黑" w:hint="eastAsia"/>
              </w:rPr>
            </w:pPr>
            <w:r w:rsidRPr="008D438B">
              <w:rPr>
                <w:rFonts w:ascii="微软雅黑" w:eastAsia="微软雅黑" w:hAnsi="微软雅黑" w:hint="eastAsia"/>
                <w:sz w:val="23"/>
                <w:szCs w:val="23"/>
              </w:rPr>
              <w:t>变长</w:t>
            </w:r>
          </w:p>
        </w:tc>
        <w:tc>
          <w:tcPr>
            <w:tcW w:w="4740" w:type="dxa"/>
            <w:tcBorders>
              <w:top w:val="nil"/>
              <w:left w:val="nil"/>
              <w:bottom w:val="single" w:sz="6" w:space="0" w:color="auto"/>
              <w:right w:val="single" w:sz="6" w:space="0" w:color="auto"/>
            </w:tcBorders>
            <w:tcMar>
              <w:top w:w="75" w:type="dxa"/>
              <w:left w:w="75" w:type="dxa"/>
              <w:bottom w:w="75" w:type="dxa"/>
              <w:right w:w="75" w:type="dxa"/>
            </w:tcMar>
            <w:vAlign w:val="center"/>
            <w:hideMark/>
          </w:tcPr>
          <w:p w:rsidR="0023695D" w:rsidRPr="008D438B" w:rsidRDefault="0023695D">
            <w:pPr>
              <w:pStyle w:val="ab"/>
              <w:wordWrap w:val="0"/>
              <w:spacing w:before="0" w:beforeAutospacing="0" w:after="0" w:afterAutospacing="0"/>
              <w:rPr>
                <w:rFonts w:ascii="微软雅黑" w:eastAsia="微软雅黑" w:hAnsi="微软雅黑" w:hint="eastAsia"/>
              </w:rPr>
            </w:pPr>
            <w:r w:rsidRPr="008D438B">
              <w:rPr>
                <w:rFonts w:ascii="微软雅黑" w:eastAsia="微软雅黑" w:hAnsi="微软雅黑" w:hint="eastAsia"/>
                <w:sz w:val="23"/>
                <w:szCs w:val="23"/>
              </w:rPr>
              <w:t>存储分支数据内容。分支数据结构中只有key信息，没有value信息。指向的都是下一级节点的pageid信息</w:t>
            </w:r>
          </w:p>
        </w:tc>
      </w:tr>
      <w:tr w:rsidR="0023695D" w:rsidRPr="008D438B" w:rsidTr="0023695D">
        <w:tc>
          <w:tcPr>
            <w:tcW w:w="600" w:type="dxa"/>
            <w:tcBorders>
              <w:top w:val="nil"/>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23695D" w:rsidRPr="008D438B" w:rsidRDefault="0023695D">
            <w:pPr>
              <w:pStyle w:val="ab"/>
              <w:wordWrap w:val="0"/>
              <w:spacing w:before="0" w:beforeAutospacing="0" w:after="0" w:afterAutospacing="0"/>
              <w:rPr>
                <w:rFonts w:ascii="微软雅黑" w:eastAsia="微软雅黑" w:hAnsi="微软雅黑" w:hint="eastAsia"/>
              </w:rPr>
            </w:pPr>
            <w:r w:rsidRPr="008D438B">
              <w:rPr>
                <w:rFonts w:ascii="微软雅黑" w:eastAsia="微软雅黑" w:hAnsi="微软雅黑" w:hint="eastAsia"/>
                <w:sz w:val="23"/>
                <w:szCs w:val="23"/>
              </w:rPr>
              <w:t>【data】leaf</w:t>
            </w:r>
          </w:p>
        </w:tc>
        <w:tc>
          <w:tcPr>
            <w:tcW w:w="660" w:type="dxa"/>
            <w:tcBorders>
              <w:top w:val="nil"/>
              <w:left w:val="nil"/>
              <w:bottom w:val="single" w:sz="6" w:space="0" w:color="auto"/>
              <w:right w:val="single" w:sz="6" w:space="0" w:color="auto"/>
            </w:tcBorders>
            <w:tcMar>
              <w:top w:w="75" w:type="dxa"/>
              <w:left w:w="75" w:type="dxa"/>
              <w:bottom w:w="75" w:type="dxa"/>
              <w:right w:w="75" w:type="dxa"/>
            </w:tcMar>
            <w:vAlign w:val="center"/>
            <w:hideMark/>
          </w:tcPr>
          <w:p w:rsidR="0023695D" w:rsidRPr="008D438B" w:rsidRDefault="0023695D">
            <w:pPr>
              <w:pStyle w:val="ab"/>
              <w:wordWrap w:val="0"/>
              <w:spacing w:before="0" w:beforeAutospacing="0" w:after="0" w:afterAutospacing="0"/>
              <w:rPr>
                <w:rFonts w:ascii="微软雅黑" w:eastAsia="微软雅黑" w:hAnsi="微软雅黑" w:hint="eastAsia"/>
              </w:rPr>
            </w:pPr>
            <w:r w:rsidRPr="008D438B">
              <w:rPr>
                <w:rFonts w:ascii="微软雅黑" w:eastAsia="微软雅黑" w:hAnsi="微软雅黑" w:hint="eastAsia"/>
                <w:sz w:val="23"/>
                <w:szCs w:val="23"/>
              </w:rPr>
              <w:t>0x02</w:t>
            </w:r>
          </w:p>
        </w:tc>
        <w:tc>
          <w:tcPr>
            <w:tcW w:w="810" w:type="dxa"/>
            <w:tcBorders>
              <w:top w:val="nil"/>
              <w:left w:val="nil"/>
              <w:bottom w:val="single" w:sz="6" w:space="0" w:color="auto"/>
              <w:right w:val="single" w:sz="6" w:space="0" w:color="auto"/>
            </w:tcBorders>
            <w:tcMar>
              <w:top w:w="75" w:type="dxa"/>
              <w:left w:w="75" w:type="dxa"/>
              <w:bottom w:w="75" w:type="dxa"/>
              <w:right w:w="75" w:type="dxa"/>
            </w:tcMar>
            <w:vAlign w:val="center"/>
            <w:hideMark/>
          </w:tcPr>
          <w:p w:rsidR="0023695D" w:rsidRPr="008D438B" w:rsidRDefault="0023695D">
            <w:pPr>
              <w:pStyle w:val="ab"/>
              <w:wordWrap w:val="0"/>
              <w:spacing w:before="0" w:beforeAutospacing="0" w:after="0" w:afterAutospacing="0"/>
              <w:rPr>
                <w:rFonts w:ascii="微软雅黑" w:eastAsia="微软雅黑" w:hAnsi="微软雅黑" w:hint="eastAsia"/>
              </w:rPr>
            </w:pPr>
            <w:r w:rsidRPr="008D438B">
              <w:rPr>
                <w:rFonts w:ascii="微软雅黑" w:eastAsia="微软雅黑" w:hAnsi="微软雅黑" w:hint="eastAsia"/>
                <w:sz w:val="23"/>
                <w:szCs w:val="23"/>
              </w:rPr>
              <w:t>1或多个</w:t>
            </w:r>
          </w:p>
          <w:p w:rsidR="0023695D" w:rsidRPr="008D438B" w:rsidRDefault="0023695D">
            <w:pPr>
              <w:pStyle w:val="ab"/>
              <w:wordWrap w:val="0"/>
              <w:spacing w:before="0" w:beforeAutospacing="0" w:after="0" w:afterAutospacing="0"/>
              <w:rPr>
                <w:rFonts w:ascii="微软雅黑" w:eastAsia="微软雅黑" w:hAnsi="微软雅黑" w:hint="eastAsia"/>
              </w:rPr>
            </w:pPr>
            <w:r w:rsidRPr="008D438B">
              <w:rPr>
                <w:rFonts w:ascii="微软雅黑" w:eastAsia="微软雅黑" w:hAnsi="微软雅黑" w:hint="eastAsia"/>
                <w:sz w:val="23"/>
                <w:szCs w:val="23"/>
              </w:rPr>
              <w:t>Overflow引用</w:t>
            </w:r>
          </w:p>
        </w:tc>
        <w:tc>
          <w:tcPr>
            <w:tcW w:w="645" w:type="dxa"/>
            <w:tcBorders>
              <w:top w:val="nil"/>
              <w:left w:val="nil"/>
              <w:bottom w:val="single" w:sz="6" w:space="0" w:color="auto"/>
              <w:right w:val="single" w:sz="6" w:space="0" w:color="auto"/>
            </w:tcBorders>
            <w:tcMar>
              <w:top w:w="75" w:type="dxa"/>
              <w:left w:w="75" w:type="dxa"/>
              <w:bottom w:w="75" w:type="dxa"/>
              <w:right w:w="75" w:type="dxa"/>
            </w:tcMar>
            <w:vAlign w:val="center"/>
            <w:hideMark/>
          </w:tcPr>
          <w:p w:rsidR="0023695D" w:rsidRPr="008D438B" w:rsidRDefault="0023695D">
            <w:pPr>
              <w:pStyle w:val="ab"/>
              <w:wordWrap w:val="0"/>
              <w:spacing w:before="0" w:beforeAutospacing="0" w:after="0" w:afterAutospacing="0"/>
              <w:rPr>
                <w:rFonts w:ascii="微软雅黑" w:eastAsia="微软雅黑" w:hAnsi="微软雅黑" w:hint="eastAsia"/>
              </w:rPr>
            </w:pPr>
            <w:r w:rsidRPr="008D438B">
              <w:rPr>
                <w:rFonts w:ascii="微软雅黑" w:eastAsia="微软雅黑" w:hAnsi="微软雅黑" w:hint="eastAsia"/>
                <w:sz w:val="23"/>
                <w:szCs w:val="23"/>
              </w:rPr>
              <w:t>变长</w:t>
            </w:r>
          </w:p>
        </w:tc>
        <w:tc>
          <w:tcPr>
            <w:tcW w:w="4740" w:type="dxa"/>
            <w:tcBorders>
              <w:top w:val="nil"/>
              <w:left w:val="nil"/>
              <w:bottom w:val="single" w:sz="6" w:space="0" w:color="auto"/>
              <w:right w:val="single" w:sz="6" w:space="0" w:color="auto"/>
            </w:tcBorders>
            <w:tcMar>
              <w:top w:w="75" w:type="dxa"/>
              <w:left w:w="75" w:type="dxa"/>
              <w:bottom w:w="75" w:type="dxa"/>
              <w:right w:w="75" w:type="dxa"/>
            </w:tcMar>
            <w:vAlign w:val="center"/>
            <w:hideMark/>
          </w:tcPr>
          <w:p w:rsidR="0023695D" w:rsidRPr="008D438B" w:rsidRDefault="0023695D">
            <w:pPr>
              <w:pStyle w:val="ab"/>
              <w:wordWrap w:val="0"/>
              <w:spacing w:before="0" w:beforeAutospacing="0" w:after="0" w:afterAutospacing="0"/>
              <w:rPr>
                <w:rFonts w:ascii="微软雅黑" w:eastAsia="微软雅黑" w:hAnsi="微软雅黑" w:hint="eastAsia"/>
              </w:rPr>
            </w:pPr>
            <w:r w:rsidRPr="008D438B">
              <w:rPr>
                <w:rFonts w:ascii="微软雅黑" w:eastAsia="微软雅黑" w:hAnsi="微软雅黑" w:hint="eastAsia"/>
                <w:sz w:val="23"/>
                <w:szCs w:val="23"/>
              </w:rPr>
              <w:t>存储叶子数据内容。</w:t>
            </w:r>
          </w:p>
        </w:tc>
      </w:tr>
    </w:tbl>
    <w:p w:rsidR="0023695D" w:rsidRPr="008D438B" w:rsidRDefault="0023695D" w:rsidP="0023695D">
      <w:pPr>
        <w:pStyle w:val="ab"/>
        <w:shd w:val="clear" w:color="auto" w:fill="FFFFFF"/>
        <w:spacing w:before="0" w:beforeAutospacing="0" w:after="0" w:afterAutospacing="0"/>
        <w:jc w:val="center"/>
        <w:rPr>
          <w:rFonts w:ascii="微软雅黑" w:eastAsia="微软雅黑" w:hAnsi="微软雅黑" w:hint="eastAsia"/>
          <w:color w:val="000000"/>
          <w:spacing w:val="8"/>
        </w:rPr>
      </w:pPr>
    </w:p>
    <w:p w:rsidR="0023695D" w:rsidRPr="008D438B" w:rsidRDefault="0023695D" w:rsidP="0023695D">
      <w:pPr>
        <w:pStyle w:val="ab"/>
        <w:shd w:val="clear" w:color="auto" w:fill="FFFFFF"/>
        <w:spacing w:before="0" w:beforeAutospacing="0" w:after="0" w:afterAutospacing="0"/>
        <w:jc w:val="center"/>
        <w:rPr>
          <w:rFonts w:ascii="微软雅黑" w:eastAsia="微软雅黑" w:hAnsi="微软雅黑" w:hint="eastAsia"/>
          <w:color w:val="333333"/>
          <w:spacing w:val="8"/>
          <w:sz w:val="26"/>
          <w:szCs w:val="26"/>
        </w:rPr>
      </w:pPr>
      <w:r w:rsidRPr="008D438B">
        <w:rPr>
          <w:rFonts w:ascii="微软雅黑" w:eastAsia="微软雅黑" w:hAnsi="微软雅黑"/>
          <w:noProof/>
          <w:color w:val="333333"/>
          <w:spacing w:val="8"/>
          <w:sz w:val="26"/>
          <w:szCs w:val="26"/>
        </w:rPr>
        <mc:AlternateContent>
          <mc:Choice Requires="wps">
            <w:drawing>
              <wp:inline distT="0" distB="0" distL="0" distR="0" wp14:anchorId="10D5404B" wp14:editId="601025A1">
                <wp:extent cx="304800" cy="304800"/>
                <wp:effectExtent l="0" t="0" r="0" b="0"/>
                <wp:docPr id="5" name="矩形 5"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1C01FD" id="矩形 5" o:spid="_x0000_s1026"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Cd+hLuzQIAAMMFAAAOAAAAAAAAAAAAAAAAAC4CAABkcnMvZTJvRG9jLnhtbFBLAQIt&#10;ABQABgAIAAAAIQBMoOks2AAAAAMBAAAPAAAAAAAAAAAAAAAAACcFAABkcnMvZG93bnJldi54bWxQ&#10;SwUGAAAAAAQABADzAAAALAYAAAAA&#10;" filled="f" stroked="f">
                <o:lock v:ext="edit" aspectratio="t"/>
                <w10:anchorlock/>
              </v:rect>
            </w:pict>
          </mc:Fallback>
        </mc:AlternateContent>
      </w:r>
    </w:p>
    <w:p w:rsidR="0023695D" w:rsidRPr="008D438B" w:rsidRDefault="0023695D" w:rsidP="0023695D">
      <w:pPr>
        <w:pStyle w:val="ab"/>
        <w:shd w:val="clear" w:color="auto" w:fill="FFFFFF"/>
        <w:spacing w:before="0" w:beforeAutospacing="0" w:after="0" w:afterAutospacing="0"/>
        <w:jc w:val="center"/>
        <w:rPr>
          <w:rFonts w:ascii="微软雅黑" w:eastAsia="微软雅黑" w:hAnsi="微软雅黑" w:hint="eastAsia"/>
          <w:color w:val="000000"/>
          <w:spacing w:val="8"/>
        </w:rPr>
      </w:pPr>
      <w:r w:rsidRPr="008D438B">
        <w:rPr>
          <w:rFonts w:ascii="微软雅黑" w:eastAsia="微软雅黑" w:hAnsi="微软雅黑" w:hint="eastAsia"/>
          <w:color w:val="333333"/>
          <w:spacing w:val="15"/>
          <w:sz w:val="23"/>
          <w:szCs w:val="23"/>
        </w:rPr>
        <w:t>数据文件全景结构</w:t>
      </w:r>
    </w:p>
    <w:p w:rsidR="0023695D" w:rsidRPr="008D438B" w:rsidRDefault="0023695D" w:rsidP="0023695D">
      <w:pPr>
        <w:shd w:val="clear" w:color="auto" w:fill="FFFFFF"/>
        <w:rPr>
          <w:rFonts w:ascii="微软雅黑" w:hAnsi="微软雅黑" w:hint="eastAsia"/>
          <w:color w:val="333333"/>
          <w:spacing w:val="8"/>
          <w:sz w:val="26"/>
          <w:szCs w:val="26"/>
        </w:rPr>
      </w:pPr>
      <w:r w:rsidRPr="008D438B">
        <w:rPr>
          <w:rFonts w:ascii="微软雅黑" w:hAnsi="微软雅黑" w:hint="eastAsia"/>
          <w:color w:val="333333"/>
          <w:spacing w:val="8"/>
          <w:sz w:val="26"/>
          <w:szCs w:val="26"/>
        </w:rPr>
        <w:br/>
      </w:r>
      <w:r w:rsidRPr="008D438B">
        <w:rPr>
          <w:rStyle w:val="aa"/>
          <w:rFonts w:ascii="微软雅黑" w:hAnsi="微软雅黑" w:hint="eastAsia"/>
          <w:color w:val="333333"/>
          <w:spacing w:val="15"/>
          <w:sz w:val="23"/>
          <w:szCs w:val="23"/>
        </w:rPr>
        <w:lastRenderedPageBreak/>
        <w:t>说明：</w:t>
      </w:r>
    </w:p>
    <w:p w:rsidR="0023695D" w:rsidRPr="008D438B" w:rsidRDefault="0023695D" w:rsidP="0023695D">
      <w:pPr>
        <w:widowControl/>
        <w:numPr>
          <w:ilvl w:val="0"/>
          <w:numId w:val="4"/>
        </w:numPr>
        <w:shd w:val="clear" w:color="auto" w:fill="FFFFFF"/>
        <w:ind w:left="0"/>
        <w:rPr>
          <w:rFonts w:ascii="微软雅黑" w:hAnsi="微软雅黑" w:hint="eastAsia"/>
          <w:color w:val="333333"/>
          <w:spacing w:val="15"/>
          <w:sz w:val="23"/>
          <w:szCs w:val="23"/>
        </w:rPr>
      </w:pPr>
      <w:r w:rsidRPr="008D438B">
        <w:rPr>
          <w:rFonts w:ascii="微软雅黑" w:hAnsi="微软雅黑" w:hint="eastAsia"/>
          <w:color w:val="333333"/>
          <w:spacing w:val="15"/>
          <w:sz w:val="23"/>
          <w:szCs w:val="23"/>
        </w:rPr>
        <w:t>metapage固定在page0与page1位置</w:t>
      </w:r>
    </w:p>
    <w:p w:rsidR="0023695D" w:rsidRPr="008D438B" w:rsidRDefault="0023695D" w:rsidP="0023695D">
      <w:pPr>
        <w:widowControl/>
        <w:numPr>
          <w:ilvl w:val="0"/>
          <w:numId w:val="4"/>
        </w:numPr>
        <w:shd w:val="clear" w:color="auto" w:fill="FFFFFF"/>
        <w:ind w:left="0"/>
        <w:rPr>
          <w:rFonts w:ascii="微软雅黑" w:hAnsi="微软雅黑" w:hint="eastAsia"/>
          <w:color w:val="333333"/>
          <w:spacing w:val="15"/>
          <w:sz w:val="23"/>
          <w:szCs w:val="23"/>
        </w:rPr>
      </w:pPr>
      <w:r w:rsidRPr="008D438B">
        <w:rPr>
          <w:rFonts w:ascii="微软雅黑" w:hAnsi="微软雅黑" w:hint="eastAsia"/>
          <w:color w:val="333333"/>
          <w:spacing w:val="15"/>
          <w:sz w:val="23"/>
          <w:szCs w:val="23"/>
        </w:rPr>
        <w:t>Pagesize大小固定在4096字节</w:t>
      </w:r>
    </w:p>
    <w:p w:rsidR="0023695D" w:rsidRPr="008D438B" w:rsidRDefault="0023695D" w:rsidP="0023695D">
      <w:pPr>
        <w:widowControl/>
        <w:numPr>
          <w:ilvl w:val="0"/>
          <w:numId w:val="5"/>
        </w:numPr>
        <w:shd w:val="clear" w:color="auto" w:fill="FFFFFF"/>
        <w:ind w:left="0"/>
        <w:rPr>
          <w:rFonts w:ascii="微软雅黑" w:hAnsi="微软雅黑" w:hint="eastAsia"/>
          <w:color w:val="333333"/>
          <w:spacing w:val="15"/>
          <w:sz w:val="23"/>
          <w:szCs w:val="23"/>
        </w:rPr>
      </w:pPr>
      <w:r w:rsidRPr="008D438B">
        <w:rPr>
          <w:rFonts w:ascii="微软雅黑" w:hAnsi="微软雅黑" w:hint="eastAsia"/>
          <w:color w:val="333333"/>
          <w:spacing w:val="15"/>
          <w:sz w:val="23"/>
          <w:szCs w:val="23"/>
        </w:rPr>
        <w:t>bolt的文件写入采用了本地序（小端序）的模式，比如16进制0x0827(2087)写入的内容为2708000000000000</w:t>
      </w:r>
    </w:p>
    <w:p w:rsidR="0023695D" w:rsidRPr="008D438B" w:rsidRDefault="0023695D" w:rsidP="003F47AC">
      <w:pPr>
        <w:shd w:val="clear" w:color="auto" w:fill="FFFFFF"/>
        <w:rPr>
          <w:rFonts w:ascii="微软雅黑" w:hAnsi="微软雅黑" w:hint="eastAsia"/>
          <w:color w:val="333333"/>
          <w:spacing w:val="8"/>
          <w:sz w:val="26"/>
          <w:szCs w:val="26"/>
        </w:rPr>
      </w:pPr>
      <w:r w:rsidRPr="008D438B">
        <w:rPr>
          <w:rFonts w:ascii="微软雅黑" w:hAnsi="微软雅黑" w:hint="eastAsia"/>
          <w:color w:val="333333"/>
          <w:spacing w:val="15"/>
          <w:sz w:val="23"/>
          <w:szCs w:val="23"/>
        </w:rPr>
        <w:t>单文件方案的优势就是不需要做文件的合并删除等操作，只需要在原文件上追加扩展长度就可以了。</w:t>
      </w:r>
    </w:p>
    <w:p w:rsidR="0023695D" w:rsidRPr="008D438B" w:rsidRDefault="0023695D" w:rsidP="00FB1442">
      <w:pPr>
        <w:pStyle w:val="5"/>
        <w:rPr>
          <w:rFonts w:ascii="微软雅黑" w:hAnsi="微软雅黑" w:hint="eastAsia"/>
        </w:rPr>
      </w:pPr>
      <w:r w:rsidRPr="008D438B">
        <w:rPr>
          <w:rStyle w:val="aa"/>
          <w:rFonts w:ascii="微软雅黑" w:hAnsi="微软雅黑" w:hint="eastAsia"/>
          <w:b/>
          <w:bCs/>
        </w:rPr>
        <w:t>查询设计</w:t>
      </w:r>
    </w:p>
    <w:p w:rsidR="00D62967" w:rsidRPr="008D438B" w:rsidRDefault="0023695D" w:rsidP="00D62967">
      <w:pPr>
        <w:shd w:val="clear" w:color="auto" w:fill="FFFFFF"/>
        <w:rPr>
          <w:rFonts w:ascii="微软雅黑" w:hAnsi="微软雅黑"/>
          <w:color w:val="333333"/>
          <w:spacing w:val="15"/>
          <w:sz w:val="23"/>
          <w:szCs w:val="23"/>
        </w:rPr>
      </w:pPr>
      <w:r w:rsidRPr="008D438B">
        <w:rPr>
          <w:rFonts w:ascii="微软雅黑" w:hAnsi="微软雅黑" w:hint="eastAsia"/>
          <w:color w:val="333333"/>
          <w:spacing w:val="15"/>
          <w:sz w:val="23"/>
          <w:szCs w:val="23"/>
        </w:rPr>
        <w:t>boltdb提供了非常高效的查询能力，可以先看一下它的对象设计：</w:t>
      </w:r>
    </w:p>
    <w:p w:rsidR="00D62967" w:rsidRPr="008D438B" w:rsidRDefault="00D62967" w:rsidP="00D62967">
      <w:pPr>
        <w:shd w:val="clear" w:color="auto" w:fill="FFFFFF"/>
        <w:rPr>
          <w:rFonts w:ascii="微软雅黑" w:hAnsi="微软雅黑"/>
          <w:color w:val="333333"/>
          <w:spacing w:val="8"/>
          <w:sz w:val="26"/>
          <w:szCs w:val="26"/>
        </w:rPr>
      </w:pPr>
      <w:r w:rsidRPr="008D438B">
        <w:rPr>
          <w:rFonts w:ascii="微软雅黑" w:hAnsi="微软雅黑"/>
          <w:noProof/>
        </w:rPr>
        <w:drawing>
          <wp:inline distT="0" distB="0" distL="0" distR="0" wp14:anchorId="66808E04" wp14:editId="6CD52B4F">
            <wp:extent cx="5274310" cy="4058920"/>
            <wp:effectExtent l="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4058920"/>
                    </a:xfrm>
                    <a:prstGeom prst="rect">
                      <a:avLst/>
                    </a:prstGeom>
                  </pic:spPr>
                </pic:pic>
              </a:graphicData>
            </a:graphic>
          </wp:inline>
        </w:drawing>
      </w:r>
    </w:p>
    <w:p w:rsidR="0023695D" w:rsidRPr="008D438B" w:rsidRDefault="0023695D" w:rsidP="00C506D7">
      <w:pPr>
        <w:shd w:val="clear" w:color="auto" w:fill="FFFFFF"/>
        <w:rPr>
          <w:rFonts w:ascii="微软雅黑" w:hAnsi="微软雅黑" w:hint="eastAsia"/>
          <w:color w:val="333333"/>
          <w:spacing w:val="8"/>
          <w:sz w:val="26"/>
          <w:szCs w:val="26"/>
        </w:rPr>
      </w:pPr>
      <w:r w:rsidRPr="008D438B">
        <w:rPr>
          <w:rFonts w:ascii="微软雅黑" w:hAnsi="微软雅黑" w:hint="eastAsia"/>
          <w:color w:val="333333"/>
          <w:spacing w:val="15"/>
          <w:sz w:val="23"/>
          <w:szCs w:val="23"/>
        </w:rPr>
        <w:t>从对象设计上，boltdb在加载时，会先loadmeta数据进内存，然后根据bucket，来定位数据块所在的位置，然后再根据key的值，来定位</w:t>
      </w:r>
      <w:r w:rsidRPr="008D438B">
        <w:rPr>
          <w:rFonts w:ascii="微软雅黑" w:hAnsi="微软雅黑" w:hint="eastAsia"/>
          <w:color w:val="333333"/>
          <w:spacing w:val="15"/>
          <w:sz w:val="23"/>
          <w:szCs w:val="23"/>
        </w:rPr>
        <w:lastRenderedPageBreak/>
        <w:t>branchnode的位置，然后定位到叶子值节点。 我们以查询为例，来讲解一下，下面是一个基本的查询示例代码：</w:t>
      </w:r>
    </w:p>
    <w:p w:rsidR="00AF75EE" w:rsidRPr="008D438B" w:rsidRDefault="0023695D" w:rsidP="0023695D">
      <w:pPr>
        <w:pStyle w:val="HTML"/>
        <w:shd w:val="clear" w:color="auto" w:fill="FFFFFF"/>
        <w:jc w:val="both"/>
        <w:rPr>
          <w:rStyle w:val="code-snippetouter"/>
          <w:rFonts w:ascii="微软雅黑" w:eastAsia="微软雅黑" w:hAnsi="微软雅黑"/>
          <w:color w:val="333333"/>
          <w:spacing w:val="8"/>
          <w:sz w:val="21"/>
          <w:szCs w:val="21"/>
        </w:rPr>
      </w:pPr>
      <w:r w:rsidRPr="008D438B">
        <w:rPr>
          <w:rStyle w:val="code-snippetouter"/>
          <w:rFonts w:ascii="微软雅黑" w:eastAsia="微软雅黑" w:hAnsi="微软雅黑"/>
          <w:color w:val="333333"/>
          <w:spacing w:val="8"/>
          <w:sz w:val="21"/>
          <w:szCs w:val="21"/>
        </w:rPr>
        <w:t>tx, err := db.Begin(</w:t>
      </w:r>
      <w:r w:rsidRPr="008D438B">
        <w:rPr>
          <w:rStyle w:val="code-snippetliteral"/>
          <w:rFonts w:ascii="微软雅黑" w:eastAsia="微软雅黑" w:hAnsi="微软雅黑"/>
          <w:color w:val="0E9CE5"/>
          <w:spacing w:val="8"/>
          <w:sz w:val="21"/>
          <w:szCs w:val="21"/>
        </w:rPr>
        <w:t>true</w:t>
      </w:r>
      <w:r w:rsidRPr="008D438B">
        <w:rPr>
          <w:rStyle w:val="code-snippetouter"/>
          <w:rFonts w:ascii="微软雅黑" w:eastAsia="微软雅黑" w:hAnsi="微软雅黑"/>
          <w:color w:val="333333"/>
          <w:spacing w:val="8"/>
          <w:sz w:val="21"/>
          <w:szCs w:val="21"/>
        </w:rPr>
        <w:t xml:space="preserve">) </w:t>
      </w:r>
      <w:r w:rsidRPr="008D438B">
        <w:rPr>
          <w:rStyle w:val="code-snippetcomment"/>
          <w:rFonts w:ascii="微软雅黑" w:eastAsia="微软雅黑" w:hAnsi="微软雅黑"/>
          <w:i/>
          <w:iCs/>
          <w:color w:val="AFAFAF"/>
          <w:spacing w:val="8"/>
          <w:sz w:val="21"/>
          <w:szCs w:val="21"/>
        </w:rPr>
        <w:t>// 开启事务</w:t>
      </w:r>
      <w:r w:rsidRPr="008D438B">
        <w:rPr>
          <w:rStyle w:val="code-snippetouter"/>
          <w:rFonts w:ascii="微软雅黑" w:eastAsia="微软雅黑" w:hAnsi="微软雅黑"/>
          <w:color w:val="333333"/>
          <w:spacing w:val="8"/>
          <w:sz w:val="21"/>
          <w:szCs w:val="21"/>
        </w:rPr>
        <w:t xml:space="preserve"> </w:t>
      </w:r>
    </w:p>
    <w:p w:rsidR="00AF75EE" w:rsidRPr="008D438B" w:rsidRDefault="0023695D" w:rsidP="00AF75EE">
      <w:pPr>
        <w:pStyle w:val="HTML"/>
        <w:shd w:val="clear" w:color="auto" w:fill="FFFFFF"/>
        <w:ind w:firstLineChars="200" w:firstLine="452"/>
        <w:jc w:val="both"/>
        <w:rPr>
          <w:rStyle w:val="code-snippetouter"/>
          <w:rFonts w:ascii="微软雅黑" w:eastAsia="微软雅黑" w:hAnsi="微软雅黑"/>
          <w:color w:val="333333"/>
          <w:spacing w:val="8"/>
          <w:sz w:val="21"/>
          <w:szCs w:val="21"/>
        </w:rPr>
      </w:pPr>
      <w:r w:rsidRPr="008D438B">
        <w:rPr>
          <w:rStyle w:val="code-snippetkeyword"/>
          <w:rFonts w:ascii="微软雅黑" w:eastAsia="微软雅黑" w:hAnsi="微软雅黑"/>
          <w:color w:val="CA7D37"/>
          <w:spacing w:val="8"/>
          <w:sz w:val="21"/>
          <w:szCs w:val="21"/>
        </w:rPr>
        <w:t>if</w:t>
      </w:r>
      <w:r w:rsidRPr="008D438B">
        <w:rPr>
          <w:rStyle w:val="code-snippetouter"/>
          <w:rFonts w:ascii="微软雅黑" w:eastAsia="微软雅黑" w:hAnsi="微软雅黑"/>
          <w:color w:val="333333"/>
          <w:spacing w:val="8"/>
          <w:sz w:val="21"/>
          <w:szCs w:val="21"/>
        </w:rPr>
        <w:t xml:space="preserve"> err != </w:t>
      </w:r>
      <w:r w:rsidRPr="008D438B">
        <w:rPr>
          <w:rStyle w:val="code-snippetliteral"/>
          <w:rFonts w:ascii="微软雅黑" w:eastAsia="微软雅黑" w:hAnsi="微软雅黑"/>
          <w:color w:val="0E9CE5"/>
          <w:spacing w:val="8"/>
          <w:sz w:val="21"/>
          <w:szCs w:val="21"/>
        </w:rPr>
        <w:t>nil</w:t>
      </w:r>
      <w:r w:rsidRPr="008D438B">
        <w:rPr>
          <w:rStyle w:val="code-snippetouter"/>
          <w:rFonts w:ascii="微软雅黑" w:eastAsia="微软雅黑" w:hAnsi="微软雅黑"/>
          <w:color w:val="333333"/>
          <w:spacing w:val="8"/>
          <w:sz w:val="21"/>
          <w:szCs w:val="21"/>
        </w:rPr>
        <w:t xml:space="preserve"> { </w:t>
      </w:r>
    </w:p>
    <w:p w:rsidR="00AF75EE" w:rsidRPr="008D438B" w:rsidRDefault="0023695D" w:rsidP="00AF75EE">
      <w:pPr>
        <w:pStyle w:val="HTML"/>
        <w:shd w:val="clear" w:color="auto" w:fill="FFFFFF"/>
        <w:ind w:firstLineChars="400" w:firstLine="904"/>
        <w:jc w:val="both"/>
        <w:rPr>
          <w:rStyle w:val="code-snippetouter"/>
          <w:rFonts w:ascii="微软雅黑" w:eastAsia="微软雅黑" w:hAnsi="微软雅黑"/>
          <w:color w:val="333333"/>
          <w:spacing w:val="8"/>
          <w:sz w:val="21"/>
          <w:szCs w:val="21"/>
        </w:rPr>
      </w:pPr>
      <w:r w:rsidRPr="008D438B">
        <w:rPr>
          <w:rStyle w:val="code-snippetkeyword"/>
          <w:rFonts w:ascii="微软雅黑" w:eastAsia="微软雅黑" w:hAnsi="微软雅黑"/>
          <w:color w:val="CA7D37"/>
          <w:spacing w:val="8"/>
          <w:sz w:val="21"/>
          <w:szCs w:val="21"/>
        </w:rPr>
        <w:t>return</w:t>
      </w:r>
    </w:p>
    <w:p w:rsidR="00AF75EE" w:rsidRPr="008D438B" w:rsidRDefault="0023695D" w:rsidP="00AF75EE">
      <w:pPr>
        <w:pStyle w:val="HTML"/>
        <w:shd w:val="clear" w:color="auto" w:fill="FFFFFF"/>
        <w:ind w:firstLineChars="200" w:firstLine="452"/>
        <w:jc w:val="both"/>
        <w:rPr>
          <w:rStyle w:val="code-snippetouter"/>
          <w:rFonts w:ascii="微软雅黑" w:eastAsia="微软雅黑" w:hAnsi="微软雅黑"/>
          <w:color w:val="333333"/>
          <w:spacing w:val="8"/>
          <w:sz w:val="21"/>
          <w:szCs w:val="21"/>
        </w:rPr>
      </w:pPr>
      <w:r w:rsidRPr="008D438B">
        <w:rPr>
          <w:rStyle w:val="code-snippetouter"/>
          <w:rFonts w:ascii="微软雅黑" w:eastAsia="微软雅黑" w:hAnsi="微软雅黑"/>
          <w:color w:val="333333"/>
          <w:spacing w:val="8"/>
          <w:sz w:val="21"/>
          <w:szCs w:val="21"/>
        </w:rPr>
        <w:t>}</w:t>
      </w:r>
    </w:p>
    <w:p w:rsidR="00AF75EE" w:rsidRPr="008D438B" w:rsidRDefault="0023695D" w:rsidP="00AF75EE">
      <w:pPr>
        <w:pStyle w:val="HTML"/>
        <w:shd w:val="clear" w:color="auto" w:fill="FFFFFF"/>
        <w:jc w:val="both"/>
        <w:rPr>
          <w:rStyle w:val="code-snippetouter"/>
          <w:rFonts w:ascii="微软雅黑" w:eastAsia="微软雅黑" w:hAnsi="微软雅黑"/>
          <w:color w:val="333333"/>
          <w:spacing w:val="8"/>
          <w:sz w:val="21"/>
          <w:szCs w:val="21"/>
        </w:rPr>
      </w:pPr>
      <w:r w:rsidRPr="008D438B">
        <w:rPr>
          <w:rStyle w:val="code-snippetouter"/>
          <w:rFonts w:ascii="微软雅黑" w:eastAsia="微软雅黑" w:hAnsi="微软雅黑"/>
          <w:color w:val="333333"/>
          <w:spacing w:val="8"/>
          <w:sz w:val="21"/>
          <w:szCs w:val="21"/>
        </w:rPr>
        <w:t>b := tx.Bucket([]</w:t>
      </w:r>
      <w:r w:rsidRPr="008D438B">
        <w:rPr>
          <w:rStyle w:val="code-snippetkeyword"/>
          <w:rFonts w:ascii="微软雅黑" w:eastAsia="微软雅黑" w:hAnsi="微软雅黑"/>
          <w:color w:val="CA7D37"/>
          <w:spacing w:val="8"/>
          <w:sz w:val="21"/>
          <w:szCs w:val="21"/>
        </w:rPr>
        <w:t>byte</w:t>
      </w:r>
      <w:r w:rsidRPr="008D438B">
        <w:rPr>
          <w:rStyle w:val="code-snippetouter"/>
          <w:rFonts w:ascii="微软雅黑" w:eastAsia="微软雅黑" w:hAnsi="微软雅黑"/>
          <w:color w:val="333333"/>
          <w:spacing w:val="8"/>
          <w:sz w:val="21"/>
          <w:szCs w:val="21"/>
        </w:rPr>
        <w:t>(</w:t>
      </w:r>
      <w:r w:rsidRPr="008D438B">
        <w:rPr>
          <w:rStyle w:val="code-snippetstring"/>
          <w:rFonts w:ascii="微软雅黑" w:eastAsia="微软雅黑" w:hAnsi="微软雅黑"/>
          <w:color w:val="DD1144"/>
          <w:spacing w:val="8"/>
          <w:sz w:val="21"/>
          <w:szCs w:val="21"/>
        </w:rPr>
        <w:t>"MyBucket"</w:t>
      </w:r>
      <w:r w:rsidRPr="008D438B">
        <w:rPr>
          <w:rStyle w:val="code-snippetouter"/>
          <w:rFonts w:ascii="微软雅黑" w:eastAsia="微软雅黑" w:hAnsi="微软雅黑"/>
          <w:color w:val="333333"/>
          <w:spacing w:val="8"/>
          <w:sz w:val="21"/>
          <w:szCs w:val="21"/>
        </w:rPr>
        <w:t xml:space="preserve">)) </w:t>
      </w:r>
      <w:r w:rsidRPr="008D438B">
        <w:rPr>
          <w:rStyle w:val="code-snippetcomment"/>
          <w:rFonts w:ascii="微软雅黑" w:eastAsia="微软雅黑" w:hAnsi="微软雅黑"/>
          <w:i/>
          <w:iCs/>
          <w:color w:val="AFAFAF"/>
          <w:spacing w:val="8"/>
          <w:sz w:val="21"/>
          <w:szCs w:val="21"/>
        </w:rPr>
        <w:t>// 根据名称查询bucket</w:t>
      </w:r>
      <w:r w:rsidRPr="008D438B">
        <w:rPr>
          <w:rStyle w:val="code-snippetouter"/>
          <w:rFonts w:ascii="微软雅黑" w:eastAsia="微软雅黑" w:hAnsi="微软雅黑"/>
          <w:color w:val="333333"/>
          <w:spacing w:val="8"/>
          <w:sz w:val="21"/>
          <w:szCs w:val="21"/>
        </w:rPr>
        <w:t xml:space="preserve"> </w:t>
      </w:r>
    </w:p>
    <w:p w:rsidR="00AF75EE" w:rsidRPr="008D438B" w:rsidRDefault="0023695D" w:rsidP="00AF75EE">
      <w:pPr>
        <w:pStyle w:val="HTML"/>
        <w:shd w:val="clear" w:color="auto" w:fill="FFFFFF"/>
        <w:jc w:val="both"/>
        <w:rPr>
          <w:rStyle w:val="code-snippetouter"/>
          <w:rFonts w:ascii="微软雅黑" w:eastAsia="微软雅黑" w:hAnsi="微软雅黑"/>
          <w:color w:val="333333"/>
          <w:spacing w:val="8"/>
          <w:sz w:val="21"/>
          <w:szCs w:val="21"/>
        </w:rPr>
      </w:pPr>
      <w:r w:rsidRPr="008D438B">
        <w:rPr>
          <w:rStyle w:val="code-snippetouter"/>
          <w:rFonts w:ascii="微软雅黑" w:eastAsia="微软雅黑" w:hAnsi="微软雅黑"/>
          <w:color w:val="333333"/>
          <w:spacing w:val="8"/>
          <w:sz w:val="21"/>
          <w:szCs w:val="21"/>
        </w:rPr>
        <w:t>v := b.Get([]</w:t>
      </w:r>
      <w:r w:rsidRPr="008D438B">
        <w:rPr>
          <w:rStyle w:val="code-snippetkeyword"/>
          <w:rFonts w:ascii="微软雅黑" w:eastAsia="微软雅黑" w:hAnsi="微软雅黑"/>
          <w:color w:val="CA7D37"/>
          <w:spacing w:val="8"/>
          <w:sz w:val="21"/>
          <w:szCs w:val="21"/>
        </w:rPr>
        <w:t>byte</w:t>
      </w:r>
      <w:r w:rsidRPr="008D438B">
        <w:rPr>
          <w:rStyle w:val="code-snippetouter"/>
          <w:rFonts w:ascii="微软雅黑" w:eastAsia="微软雅黑" w:hAnsi="微软雅黑"/>
          <w:color w:val="333333"/>
          <w:spacing w:val="8"/>
          <w:sz w:val="21"/>
          <w:szCs w:val="21"/>
        </w:rPr>
        <w:t>(</w:t>
      </w:r>
      <w:r w:rsidRPr="008D438B">
        <w:rPr>
          <w:rStyle w:val="code-snippetstring"/>
          <w:rFonts w:ascii="微软雅黑" w:eastAsia="微软雅黑" w:hAnsi="微软雅黑"/>
          <w:color w:val="DD1144"/>
          <w:spacing w:val="8"/>
          <w:sz w:val="21"/>
          <w:szCs w:val="21"/>
        </w:rPr>
        <w:t>"answer20"</w:t>
      </w:r>
      <w:r w:rsidRPr="008D438B">
        <w:rPr>
          <w:rStyle w:val="code-snippetouter"/>
          <w:rFonts w:ascii="微软雅黑" w:eastAsia="微软雅黑" w:hAnsi="微软雅黑"/>
          <w:color w:val="333333"/>
          <w:spacing w:val="8"/>
          <w:sz w:val="21"/>
          <w:szCs w:val="21"/>
        </w:rPr>
        <w:t xml:space="preserve">)) </w:t>
      </w:r>
      <w:r w:rsidRPr="008D438B">
        <w:rPr>
          <w:rStyle w:val="code-snippetcomment"/>
          <w:rFonts w:ascii="微软雅黑" w:eastAsia="微软雅黑" w:hAnsi="微软雅黑"/>
          <w:i/>
          <w:iCs/>
          <w:color w:val="AFAFAF"/>
          <w:spacing w:val="8"/>
          <w:sz w:val="21"/>
          <w:szCs w:val="21"/>
        </w:rPr>
        <w:t xml:space="preserve">// 根据key进行查询 </w:t>
      </w:r>
      <w:r w:rsidRPr="008D438B">
        <w:rPr>
          <w:rStyle w:val="code-snippetouter"/>
          <w:rFonts w:ascii="微软雅黑" w:eastAsia="微软雅黑" w:hAnsi="微软雅黑"/>
          <w:color w:val="333333"/>
          <w:spacing w:val="8"/>
          <w:sz w:val="21"/>
          <w:szCs w:val="21"/>
        </w:rPr>
        <w:t>fmt.Println(</w:t>
      </w:r>
      <w:r w:rsidRPr="008D438B">
        <w:rPr>
          <w:rStyle w:val="code-snippetkeyword"/>
          <w:rFonts w:ascii="微软雅黑" w:eastAsia="微软雅黑" w:hAnsi="微软雅黑"/>
          <w:color w:val="CA7D37"/>
          <w:spacing w:val="8"/>
          <w:sz w:val="21"/>
          <w:szCs w:val="21"/>
        </w:rPr>
        <w:t>string</w:t>
      </w:r>
      <w:r w:rsidRPr="008D438B">
        <w:rPr>
          <w:rStyle w:val="code-snippetouter"/>
          <w:rFonts w:ascii="微软雅黑" w:eastAsia="微软雅黑" w:hAnsi="微软雅黑"/>
          <w:color w:val="333333"/>
          <w:spacing w:val="8"/>
          <w:sz w:val="21"/>
          <w:szCs w:val="21"/>
        </w:rPr>
        <w:t xml:space="preserve">(v)) </w:t>
      </w:r>
    </w:p>
    <w:p w:rsidR="0023695D" w:rsidRPr="008D438B" w:rsidRDefault="0023695D" w:rsidP="00804390">
      <w:pPr>
        <w:pStyle w:val="HTML"/>
        <w:shd w:val="clear" w:color="auto" w:fill="FFFFFF"/>
        <w:jc w:val="both"/>
        <w:rPr>
          <w:rFonts w:ascii="微软雅黑" w:eastAsia="微软雅黑" w:hAnsi="微软雅黑"/>
          <w:color w:val="333333"/>
          <w:spacing w:val="15"/>
          <w:sz w:val="23"/>
          <w:szCs w:val="23"/>
        </w:rPr>
      </w:pPr>
      <w:r w:rsidRPr="008D438B">
        <w:rPr>
          <w:rStyle w:val="code-snippetouter"/>
          <w:rFonts w:ascii="微软雅黑" w:eastAsia="微软雅黑" w:hAnsi="微软雅黑"/>
          <w:color w:val="333333"/>
          <w:spacing w:val="8"/>
          <w:sz w:val="21"/>
          <w:szCs w:val="21"/>
        </w:rPr>
        <w:t>tx.Commit()</w:t>
      </w:r>
      <w:r w:rsidRPr="008D438B">
        <w:rPr>
          <w:rFonts w:ascii="微软雅黑" w:eastAsia="微软雅黑" w:hAnsi="微软雅黑" w:hint="eastAsia"/>
          <w:color w:val="333333"/>
          <w:spacing w:val="8"/>
          <w:sz w:val="26"/>
          <w:szCs w:val="26"/>
        </w:rPr>
        <w:br/>
      </w:r>
      <w:r w:rsidRPr="008D438B">
        <w:rPr>
          <w:rFonts w:ascii="微软雅黑" w:eastAsia="微软雅黑" w:hAnsi="微软雅黑" w:hint="eastAsia"/>
          <w:color w:val="333333"/>
          <w:spacing w:val="15"/>
          <w:sz w:val="23"/>
          <w:szCs w:val="23"/>
        </w:rPr>
        <w:t>对应上面的代码，下面的序列图，可以更详细的了解一次查询的操作流程：</w:t>
      </w:r>
    </w:p>
    <w:p w:rsidR="00804390" w:rsidRPr="008D438B" w:rsidRDefault="00804390" w:rsidP="00804390">
      <w:pPr>
        <w:pStyle w:val="HTML"/>
        <w:shd w:val="clear" w:color="auto" w:fill="FFFFFF"/>
        <w:jc w:val="both"/>
        <w:rPr>
          <w:rFonts w:ascii="微软雅黑" w:eastAsia="微软雅黑" w:hAnsi="微软雅黑" w:hint="eastAsia"/>
          <w:color w:val="333333"/>
          <w:spacing w:val="8"/>
        </w:rPr>
      </w:pPr>
      <w:r w:rsidRPr="008D438B">
        <w:rPr>
          <w:rFonts w:ascii="微软雅黑" w:eastAsia="微软雅黑" w:hAnsi="微软雅黑"/>
          <w:noProof/>
        </w:rPr>
        <w:lastRenderedPageBreak/>
        <w:drawing>
          <wp:inline distT="0" distB="0" distL="0" distR="0" wp14:anchorId="48EB5934" wp14:editId="07CA0220">
            <wp:extent cx="5274310" cy="5668645"/>
            <wp:effectExtent l="0" t="0" r="2540" b="825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5668645"/>
                    </a:xfrm>
                    <a:prstGeom prst="rect">
                      <a:avLst/>
                    </a:prstGeom>
                  </pic:spPr>
                </pic:pic>
              </a:graphicData>
            </a:graphic>
          </wp:inline>
        </w:drawing>
      </w:r>
    </w:p>
    <w:p w:rsidR="0023695D" w:rsidRPr="008D438B" w:rsidRDefault="0023695D" w:rsidP="00C3433D">
      <w:pPr>
        <w:shd w:val="clear" w:color="auto" w:fill="FFFFFF"/>
        <w:rPr>
          <w:rFonts w:ascii="微软雅黑" w:hAnsi="微软雅黑" w:hint="eastAsia"/>
          <w:color w:val="333333"/>
          <w:spacing w:val="8"/>
          <w:sz w:val="26"/>
          <w:szCs w:val="26"/>
        </w:rPr>
      </w:pPr>
      <w:r w:rsidRPr="008D438B">
        <w:rPr>
          <w:rFonts w:ascii="微软雅黑" w:hAnsi="微软雅黑" w:hint="eastAsia"/>
          <w:color w:val="333333"/>
          <w:spacing w:val="15"/>
          <w:sz w:val="23"/>
          <w:szCs w:val="23"/>
        </w:rPr>
        <w:t>上面最关键的代码就是search方法，下面是主要的代码片断，已添加了注释说明方便阅读。</w:t>
      </w:r>
    </w:p>
    <w:p w:rsidR="00455F89" w:rsidRPr="008D438B" w:rsidRDefault="0023695D" w:rsidP="0023695D">
      <w:pPr>
        <w:pStyle w:val="HTML"/>
        <w:shd w:val="clear" w:color="auto" w:fill="FFFFFF"/>
        <w:jc w:val="both"/>
        <w:rPr>
          <w:rStyle w:val="code-snippetouter"/>
          <w:rFonts w:ascii="微软雅黑" w:eastAsia="微软雅黑" w:hAnsi="微软雅黑"/>
          <w:color w:val="333333"/>
          <w:spacing w:val="8"/>
          <w:sz w:val="21"/>
          <w:szCs w:val="21"/>
        </w:rPr>
      </w:pPr>
      <w:r w:rsidRPr="008D438B">
        <w:rPr>
          <w:rStyle w:val="code-snippetkeyword"/>
          <w:rFonts w:ascii="微软雅黑" w:eastAsia="微软雅黑" w:hAnsi="微软雅黑"/>
          <w:color w:val="CA7D37"/>
          <w:spacing w:val="8"/>
          <w:sz w:val="21"/>
          <w:szCs w:val="21"/>
        </w:rPr>
        <w:t>func</w:t>
      </w:r>
      <w:r w:rsidRPr="008D438B">
        <w:rPr>
          <w:rStyle w:val="code-snippetfunction"/>
          <w:rFonts w:ascii="微软雅黑" w:eastAsia="微软雅黑" w:hAnsi="微软雅黑"/>
          <w:color w:val="333333"/>
          <w:spacing w:val="8"/>
          <w:sz w:val="21"/>
          <w:szCs w:val="21"/>
        </w:rPr>
        <w:t xml:space="preserve"> </w:t>
      </w:r>
      <w:r w:rsidRPr="008D438B">
        <w:rPr>
          <w:rStyle w:val="code-snippetparams"/>
          <w:rFonts w:ascii="微软雅黑" w:eastAsia="微软雅黑" w:hAnsi="微软雅黑"/>
          <w:color w:val="333333"/>
          <w:spacing w:val="8"/>
          <w:sz w:val="21"/>
          <w:szCs w:val="21"/>
        </w:rPr>
        <w:t>(</w:t>
      </w:r>
      <w:r w:rsidRPr="008D438B">
        <w:rPr>
          <w:rStyle w:val="code-snippetbuiltin"/>
          <w:rFonts w:ascii="微软雅黑" w:eastAsia="微软雅黑" w:hAnsi="微软雅黑"/>
          <w:color w:val="CA7D37"/>
          <w:spacing w:val="8"/>
          <w:sz w:val="21"/>
          <w:szCs w:val="21"/>
        </w:rPr>
        <w:t>c</w:t>
      </w:r>
      <w:r w:rsidRPr="008D438B">
        <w:rPr>
          <w:rStyle w:val="code-snippetparams"/>
          <w:rFonts w:ascii="微软雅黑" w:eastAsia="微软雅黑" w:hAnsi="微软雅黑"/>
          <w:color w:val="333333"/>
          <w:spacing w:val="8"/>
          <w:sz w:val="21"/>
          <w:szCs w:val="21"/>
        </w:rPr>
        <w:t xml:space="preserve"> *Cursor)</w:t>
      </w:r>
      <w:r w:rsidRPr="008D438B">
        <w:rPr>
          <w:rStyle w:val="code-snippetouter"/>
          <w:rFonts w:ascii="微软雅黑" w:eastAsia="微软雅黑" w:hAnsi="微软雅黑"/>
          <w:color w:val="333333"/>
          <w:spacing w:val="8"/>
          <w:sz w:val="21"/>
          <w:szCs w:val="21"/>
        </w:rPr>
        <w:t xml:space="preserve"> search(key []byte, pgid pgid) { </w:t>
      </w:r>
    </w:p>
    <w:p w:rsidR="00455F89" w:rsidRPr="008D438B" w:rsidRDefault="0023695D" w:rsidP="00455F89">
      <w:pPr>
        <w:pStyle w:val="HTML"/>
        <w:shd w:val="clear" w:color="auto" w:fill="FFFFFF"/>
        <w:ind w:firstLineChars="200" w:firstLine="452"/>
        <w:jc w:val="both"/>
        <w:rPr>
          <w:rStyle w:val="code-snippetouter"/>
          <w:rFonts w:ascii="微软雅黑" w:eastAsia="微软雅黑" w:hAnsi="微软雅黑"/>
          <w:color w:val="333333"/>
          <w:spacing w:val="8"/>
          <w:sz w:val="21"/>
          <w:szCs w:val="21"/>
        </w:rPr>
      </w:pPr>
      <w:r w:rsidRPr="008D438B">
        <w:rPr>
          <w:rStyle w:val="code-snippetouter"/>
          <w:rFonts w:ascii="微软雅黑" w:eastAsia="微软雅黑" w:hAnsi="微软雅黑"/>
          <w:color w:val="333333"/>
          <w:spacing w:val="8"/>
          <w:sz w:val="21"/>
          <w:szCs w:val="21"/>
        </w:rPr>
        <w:t xml:space="preserve">p, n := </w:t>
      </w:r>
      <w:r w:rsidRPr="008D438B">
        <w:rPr>
          <w:rStyle w:val="code-snippetbuiltin"/>
          <w:rFonts w:ascii="微软雅黑" w:eastAsia="微软雅黑" w:hAnsi="微软雅黑"/>
          <w:color w:val="CA7D37"/>
          <w:spacing w:val="8"/>
          <w:sz w:val="21"/>
          <w:szCs w:val="21"/>
        </w:rPr>
        <w:t>c</w:t>
      </w:r>
      <w:r w:rsidRPr="008D438B">
        <w:rPr>
          <w:rStyle w:val="code-snippetouter"/>
          <w:rFonts w:ascii="微软雅黑" w:eastAsia="微软雅黑" w:hAnsi="微软雅黑"/>
          <w:color w:val="333333"/>
          <w:spacing w:val="8"/>
          <w:sz w:val="21"/>
          <w:szCs w:val="21"/>
        </w:rPr>
        <w:t xml:space="preserve">.bucket.pageNode(pgid) </w:t>
      </w:r>
    </w:p>
    <w:p w:rsidR="00455F89" w:rsidRPr="008D438B" w:rsidRDefault="0023695D" w:rsidP="00455F89">
      <w:pPr>
        <w:pStyle w:val="HTML"/>
        <w:shd w:val="clear" w:color="auto" w:fill="FFFFFF"/>
        <w:ind w:firstLineChars="200" w:firstLine="452"/>
        <w:jc w:val="both"/>
        <w:rPr>
          <w:rStyle w:val="code-snippetouter"/>
          <w:rFonts w:ascii="微软雅黑" w:eastAsia="微软雅黑" w:hAnsi="微软雅黑"/>
          <w:color w:val="333333"/>
          <w:spacing w:val="8"/>
          <w:sz w:val="21"/>
          <w:szCs w:val="21"/>
        </w:rPr>
      </w:pPr>
      <w:r w:rsidRPr="008D438B">
        <w:rPr>
          <w:rStyle w:val="code-snippetkeyword"/>
          <w:rFonts w:ascii="微软雅黑" w:eastAsia="微软雅黑" w:hAnsi="微软雅黑"/>
          <w:color w:val="CA7D37"/>
          <w:spacing w:val="8"/>
          <w:sz w:val="21"/>
          <w:szCs w:val="21"/>
        </w:rPr>
        <w:t>if</w:t>
      </w:r>
      <w:r w:rsidRPr="008D438B">
        <w:rPr>
          <w:rStyle w:val="code-snippetouter"/>
          <w:rFonts w:ascii="微软雅黑" w:eastAsia="微软雅黑" w:hAnsi="微软雅黑"/>
          <w:color w:val="333333"/>
          <w:spacing w:val="8"/>
          <w:sz w:val="21"/>
          <w:szCs w:val="21"/>
        </w:rPr>
        <w:t xml:space="preserve"> p != </w:t>
      </w:r>
      <w:r w:rsidRPr="008D438B">
        <w:rPr>
          <w:rStyle w:val="code-snippetliteral"/>
          <w:rFonts w:ascii="微软雅黑" w:eastAsia="微软雅黑" w:hAnsi="微软雅黑"/>
          <w:color w:val="0E9CE5"/>
          <w:spacing w:val="8"/>
          <w:sz w:val="21"/>
          <w:szCs w:val="21"/>
        </w:rPr>
        <w:t>nil</w:t>
      </w:r>
      <w:r w:rsidRPr="008D438B">
        <w:rPr>
          <w:rStyle w:val="code-snippetouter"/>
          <w:rFonts w:ascii="微软雅黑" w:eastAsia="微软雅黑" w:hAnsi="微软雅黑"/>
          <w:color w:val="333333"/>
          <w:spacing w:val="8"/>
          <w:sz w:val="21"/>
          <w:szCs w:val="21"/>
        </w:rPr>
        <w:t xml:space="preserve"> &amp;&amp; (p.flags&amp;(branchPageFlag|leafPageFlag)) == </w:t>
      </w:r>
      <w:r w:rsidRPr="008D438B">
        <w:rPr>
          <w:rStyle w:val="code-snippetnumber"/>
          <w:rFonts w:ascii="微软雅黑" w:eastAsia="微软雅黑" w:hAnsi="微软雅黑"/>
          <w:color w:val="0E9CE5"/>
          <w:spacing w:val="8"/>
          <w:sz w:val="21"/>
          <w:szCs w:val="21"/>
        </w:rPr>
        <w:t>0</w:t>
      </w:r>
      <w:r w:rsidRPr="008D438B">
        <w:rPr>
          <w:rStyle w:val="code-snippetouter"/>
          <w:rFonts w:ascii="微软雅黑" w:eastAsia="微软雅黑" w:hAnsi="微软雅黑"/>
          <w:color w:val="333333"/>
          <w:spacing w:val="8"/>
          <w:sz w:val="21"/>
          <w:szCs w:val="21"/>
        </w:rPr>
        <w:t xml:space="preserve"> { </w:t>
      </w:r>
    </w:p>
    <w:p w:rsidR="00455F89" w:rsidRPr="008D438B" w:rsidRDefault="0023695D" w:rsidP="00455F89">
      <w:pPr>
        <w:pStyle w:val="HTML"/>
        <w:shd w:val="clear" w:color="auto" w:fill="FFFFFF"/>
        <w:ind w:firstLineChars="400" w:firstLine="904"/>
        <w:jc w:val="both"/>
        <w:rPr>
          <w:rStyle w:val="code-snippetouter"/>
          <w:rFonts w:ascii="微软雅黑" w:eastAsia="微软雅黑" w:hAnsi="微软雅黑"/>
          <w:color w:val="333333"/>
          <w:spacing w:val="8"/>
          <w:sz w:val="21"/>
          <w:szCs w:val="21"/>
        </w:rPr>
      </w:pPr>
      <w:r w:rsidRPr="008D438B">
        <w:rPr>
          <w:rStyle w:val="code-snippetouter"/>
          <w:rFonts w:ascii="微软雅黑" w:eastAsia="微软雅黑" w:hAnsi="微软雅黑"/>
          <w:color w:val="333333"/>
          <w:spacing w:val="8"/>
          <w:sz w:val="21"/>
          <w:szCs w:val="21"/>
        </w:rPr>
        <w:t>panic(fmt.</w:t>
      </w:r>
      <w:r w:rsidRPr="008D438B">
        <w:rPr>
          <w:rStyle w:val="code-snippettype"/>
          <w:rFonts w:ascii="微软雅黑" w:eastAsia="微软雅黑" w:hAnsi="微软雅黑"/>
          <w:color w:val="0E9CE5"/>
          <w:spacing w:val="8"/>
          <w:sz w:val="21"/>
          <w:szCs w:val="21"/>
        </w:rPr>
        <w:t>Sprintf</w:t>
      </w:r>
      <w:r w:rsidRPr="008D438B">
        <w:rPr>
          <w:rStyle w:val="code-snippetouter"/>
          <w:rFonts w:ascii="微软雅黑" w:eastAsia="微软雅黑" w:hAnsi="微软雅黑"/>
          <w:color w:val="333333"/>
          <w:spacing w:val="8"/>
          <w:sz w:val="21"/>
          <w:szCs w:val="21"/>
        </w:rPr>
        <w:t>(</w:t>
      </w:r>
      <w:r w:rsidRPr="008D438B">
        <w:rPr>
          <w:rStyle w:val="code-snippetstring"/>
          <w:rFonts w:ascii="微软雅黑" w:eastAsia="微软雅黑" w:hAnsi="微软雅黑"/>
          <w:color w:val="DD1144"/>
          <w:spacing w:val="8"/>
          <w:sz w:val="21"/>
          <w:szCs w:val="21"/>
        </w:rPr>
        <w:t>"invalid page type: %d: %x"</w:t>
      </w:r>
      <w:r w:rsidRPr="008D438B">
        <w:rPr>
          <w:rStyle w:val="code-snippetouter"/>
          <w:rFonts w:ascii="微软雅黑" w:eastAsia="微软雅黑" w:hAnsi="微软雅黑"/>
          <w:color w:val="333333"/>
          <w:spacing w:val="8"/>
          <w:sz w:val="21"/>
          <w:szCs w:val="21"/>
        </w:rPr>
        <w:t xml:space="preserve">, p.id, p.flags)) </w:t>
      </w:r>
    </w:p>
    <w:p w:rsidR="00455F89" w:rsidRPr="008D438B" w:rsidRDefault="0023695D" w:rsidP="00455F89">
      <w:pPr>
        <w:pStyle w:val="HTML"/>
        <w:shd w:val="clear" w:color="auto" w:fill="FFFFFF"/>
        <w:ind w:firstLineChars="200" w:firstLine="452"/>
        <w:jc w:val="both"/>
        <w:rPr>
          <w:rStyle w:val="code-snippetouter"/>
          <w:rFonts w:ascii="微软雅黑" w:eastAsia="微软雅黑" w:hAnsi="微软雅黑"/>
          <w:color w:val="333333"/>
          <w:spacing w:val="8"/>
          <w:sz w:val="21"/>
          <w:szCs w:val="21"/>
        </w:rPr>
      </w:pPr>
      <w:r w:rsidRPr="008D438B">
        <w:rPr>
          <w:rStyle w:val="code-snippetouter"/>
          <w:rFonts w:ascii="微软雅黑" w:eastAsia="微软雅黑" w:hAnsi="微软雅黑"/>
          <w:color w:val="333333"/>
          <w:spacing w:val="8"/>
          <w:sz w:val="21"/>
          <w:szCs w:val="21"/>
        </w:rPr>
        <w:t xml:space="preserve">} </w:t>
      </w:r>
      <w:r w:rsidRPr="008D438B">
        <w:rPr>
          <w:rStyle w:val="code-snippetcomment"/>
          <w:rFonts w:ascii="微软雅黑" w:eastAsia="微软雅黑" w:hAnsi="微软雅黑"/>
          <w:i/>
          <w:iCs/>
          <w:color w:val="AFAFAF"/>
          <w:spacing w:val="8"/>
          <w:sz w:val="21"/>
          <w:szCs w:val="21"/>
        </w:rPr>
        <w:t>// 把当前查询节点(page,node)压入栈</w:t>
      </w:r>
      <w:r w:rsidRPr="008D438B">
        <w:rPr>
          <w:rStyle w:val="code-snippetouter"/>
          <w:rFonts w:ascii="微软雅黑" w:eastAsia="微软雅黑" w:hAnsi="微软雅黑"/>
          <w:color w:val="333333"/>
          <w:spacing w:val="8"/>
          <w:sz w:val="21"/>
          <w:szCs w:val="21"/>
        </w:rPr>
        <w:t xml:space="preserve"> </w:t>
      </w:r>
    </w:p>
    <w:p w:rsidR="00455F89" w:rsidRPr="008D438B" w:rsidRDefault="0023695D" w:rsidP="0076289A">
      <w:pPr>
        <w:pStyle w:val="HTML"/>
        <w:shd w:val="clear" w:color="auto" w:fill="FFFFFF"/>
        <w:ind w:firstLineChars="200" w:firstLine="452"/>
        <w:jc w:val="both"/>
        <w:rPr>
          <w:rStyle w:val="code-snippetouter"/>
          <w:rFonts w:ascii="微软雅黑" w:eastAsia="微软雅黑" w:hAnsi="微软雅黑"/>
          <w:color w:val="333333"/>
          <w:spacing w:val="8"/>
          <w:sz w:val="21"/>
          <w:szCs w:val="21"/>
        </w:rPr>
      </w:pPr>
      <w:r w:rsidRPr="008D438B">
        <w:rPr>
          <w:rStyle w:val="code-snippetouter"/>
          <w:rFonts w:ascii="微软雅黑" w:eastAsia="微软雅黑" w:hAnsi="微软雅黑"/>
          <w:color w:val="333333"/>
          <w:spacing w:val="8"/>
          <w:sz w:val="21"/>
          <w:szCs w:val="21"/>
        </w:rPr>
        <w:t xml:space="preserve">e := elemRef{page: p, node: n} </w:t>
      </w:r>
    </w:p>
    <w:p w:rsidR="00455F89" w:rsidRPr="008D438B" w:rsidRDefault="0023695D" w:rsidP="0076289A">
      <w:pPr>
        <w:pStyle w:val="HTML"/>
        <w:shd w:val="clear" w:color="auto" w:fill="FFFFFF"/>
        <w:ind w:firstLineChars="200" w:firstLine="452"/>
        <w:jc w:val="both"/>
        <w:rPr>
          <w:rStyle w:val="code-snippetouter"/>
          <w:rFonts w:ascii="微软雅黑" w:eastAsia="微软雅黑" w:hAnsi="微软雅黑"/>
          <w:color w:val="333333"/>
          <w:spacing w:val="8"/>
          <w:sz w:val="21"/>
          <w:szCs w:val="21"/>
        </w:rPr>
      </w:pPr>
      <w:r w:rsidRPr="008D438B">
        <w:rPr>
          <w:rStyle w:val="code-snippetbuiltin"/>
          <w:rFonts w:ascii="微软雅黑" w:eastAsia="微软雅黑" w:hAnsi="微软雅黑"/>
          <w:color w:val="CA7D37"/>
          <w:spacing w:val="8"/>
          <w:sz w:val="21"/>
          <w:szCs w:val="21"/>
        </w:rPr>
        <w:lastRenderedPageBreak/>
        <w:t>c</w:t>
      </w:r>
      <w:r w:rsidRPr="008D438B">
        <w:rPr>
          <w:rStyle w:val="code-snippetouter"/>
          <w:rFonts w:ascii="微软雅黑" w:eastAsia="微软雅黑" w:hAnsi="微软雅黑"/>
          <w:color w:val="333333"/>
          <w:spacing w:val="8"/>
          <w:sz w:val="21"/>
          <w:szCs w:val="21"/>
        </w:rPr>
        <w:t>.stack = append(</w:t>
      </w:r>
      <w:r w:rsidRPr="008D438B">
        <w:rPr>
          <w:rStyle w:val="code-snippetbuiltin"/>
          <w:rFonts w:ascii="微软雅黑" w:eastAsia="微软雅黑" w:hAnsi="微软雅黑"/>
          <w:color w:val="CA7D37"/>
          <w:spacing w:val="8"/>
          <w:sz w:val="21"/>
          <w:szCs w:val="21"/>
        </w:rPr>
        <w:t>c</w:t>
      </w:r>
      <w:r w:rsidRPr="008D438B">
        <w:rPr>
          <w:rStyle w:val="code-snippetouter"/>
          <w:rFonts w:ascii="微软雅黑" w:eastAsia="微软雅黑" w:hAnsi="微软雅黑"/>
          <w:color w:val="333333"/>
          <w:spacing w:val="8"/>
          <w:sz w:val="21"/>
          <w:szCs w:val="21"/>
        </w:rPr>
        <w:t xml:space="preserve">.stack, e) </w:t>
      </w:r>
      <w:r w:rsidRPr="008D438B">
        <w:rPr>
          <w:rStyle w:val="code-snippetcomment"/>
          <w:rFonts w:ascii="微软雅黑" w:eastAsia="微软雅黑" w:hAnsi="微软雅黑"/>
          <w:i/>
          <w:iCs/>
          <w:color w:val="AFAFAF"/>
          <w:spacing w:val="8"/>
          <w:sz w:val="21"/>
          <w:szCs w:val="21"/>
        </w:rPr>
        <w:t>// If we're on a leaf page/node then find the specific node.</w:t>
      </w:r>
      <w:r w:rsidRPr="008D438B">
        <w:rPr>
          <w:rStyle w:val="code-snippetouter"/>
          <w:rFonts w:ascii="微软雅黑" w:eastAsia="微软雅黑" w:hAnsi="微软雅黑"/>
          <w:color w:val="333333"/>
          <w:spacing w:val="8"/>
          <w:sz w:val="21"/>
          <w:szCs w:val="21"/>
        </w:rPr>
        <w:t xml:space="preserve"> </w:t>
      </w:r>
    </w:p>
    <w:p w:rsidR="00455F89" w:rsidRPr="008D438B" w:rsidRDefault="0023695D" w:rsidP="00E81DEC">
      <w:pPr>
        <w:pStyle w:val="HTML"/>
        <w:shd w:val="clear" w:color="auto" w:fill="FFFFFF"/>
        <w:ind w:firstLineChars="200" w:firstLine="452"/>
        <w:jc w:val="both"/>
        <w:rPr>
          <w:rStyle w:val="code-snippetouter"/>
          <w:rFonts w:ascii="微软雅黑" w:eastAsia="微软雅黑" w:hAnsi="微软雅黑"/>
          <w:color w:val="333333"/>
          <w:spacing w:val="8"/>
          <w:sz w:val="21"/>
          <w:szCs w:val="21"/>
        </w:rPr>
      </w:pPr>
      <w:r w:rsidRPr="008D438B">
        <w:rPr>
          <w:rStyle w:val="code-snippetkeyword"/>
          <w:rFonts w:ascii="微软雅黑" w:eastAsia="微软雅黑" w:hAnsi="微软雅黑"/>
          <w:color w:val="CA7D37"/>
          <w:spacing w:val="8"/>
          <w:sz w:val="21"/>
          <w:szCs w:val="21"/>
        </w:rPr>
        <w:t>if</w:t>
      </w:r>
      <w:r w:rsidRPr="008D438B">
        <w:rPr>
          <w:rStyle w:val="code-snippetouter"/>
          <w:rFonts w:ascii="微软雅黑" w:eastAsia="微软雅黑" w:hAnsi="微软雅黑"/>
          <w:color w:val="333333"/>
          <w:spacing w:val="8"/>
          <w:sz w:val="21"/>
          <w:szCs w:val="21"/>
        </w:rPr>
        <w:t xml:space="preserve"> e.isLeaf() { </w:t>
      </w:r>
    </w:p>
    <w:p w:rsidR="00455F89" w:rsidRPr="008D438B" w:rsidRDefault="0023695D" w:rsidP="00E81DEC">
      <w:pPr>
        <w:pStyle w:val="HTML"/>
        <w:shd w:val="clear" w:color="auto" w:fill="FFFFFF"/>
        <w:ind w:firstLineChars="400" w:firstLine="904"/>
        <w:jc w:val="both"/>
        <w:rPr>
          <w:rStyle w:val="code-snippetouter"/>
          <w:rFonts w:ascii="微软雅黑" w:eastAsia="微软雅黑" w:hAnsi="微软雅黑"/>
          <w:color w:val="333333"/>
          <w:spacing w:val="8"/>
          <w:sz w:val="21"/>
          <w:szCs w:val="21"/>
        </w:rPr>
      </w:pPr>
      <w:r w:rsidRPr="008D438B">
        <w:rPr>
          <w:rStyle w:val="code-snippetbuiltin"/>
          <w:rFonts w:ascii="微软雅黑" w:eastAsia="微软雅黑" w:hAnsi="微软雅黑"/>
          <w:color w:val="CA7D37"/>
          <w:spacing w:val="8"/>
          <w:sz w:val="21"/>
          <w:szCs w:val="21"/>
        </w:rPr>
        <w:t>c</w:t>
      </w:r>
      <w:r w:rsidRPr="008D438B">
        <w:rPr>
          <w:rStyle w:val="code-snippetouter"/>
          <w:rFonts w:ascii="微软雅黑" w:eastAsia="微软雅黑" w:hAnsi="微软雅黑"/>
          <w:color w:val="333333"/>
          <w:spacing w:val="8"/>
          <w:sz w:val="21"/>
          <w:szCs w:val="21"/>
        </w:rPr>
        <w:t xml:space="preserve">.nsearch(key) </w:t>
      </w:r>
      <w:r w:rsidRPr="008D438B">
        <w:rPr>
          <w:rStyle w:val="code-snippetkeyword"/>
          <w:rFonts w:ascii="微软雅黑" w:eastAsia="微软雅黑" w:hAnsi="微软雅黑"/>
          <w:color w:val="CA7D37"/>
          <w:spacing w:val="8"/>
          <w:sz w:val="21"/>
          <w:szCs w:val="21"/>
        </w:rPr>
        <w:t>return</w:t>
      </w:r>
      <w:r w:rsidRPr="008D438B">
        <w:rPr>
          <w:rStyle w:val="code-snippetouter"/>
          <w:rFonts w:ascii="微软雅黑" w:eastAsia="微软雅黑" w:hAnsi="微软雅黑"/>
          <w:color w:val="333333"/>
          <w:spacing w:val="8"/>
          <w:sz w:val="21"/>
          <w:szCs w:val="21"/>
        </w:rPr>
        <w:t xml:space="preserve"> </w:t>
      </w:r>
    </w:p>
    <w:p w:rsidR="00455F89" w:rsidRPr="008D438B" w:rsidRDefault="0023695D" w:rsidP="00E81DEC">
      <w:pPr>
        <w:pStyle w:val="HTML"/>
        <w:shd w:val="clear" w:color="auto" w:fill="FFFFFF"/>
        <w:ind w:firstLineChars="400" w:firstLine="904"/>
        <w:jc w:val="both"/>
        <w:rPr>
          <w:rStyle w:val="code-snippetouter"/>
          <w:rFonts w:ascii="微软雅黑" w:eastAsia="微软雅黑" w:hAnsi="微软雅黑"/>
          <w:color w:val="333333"/>
          <w:spacing w:val="8"/>
          <w:sz w:val="21"/>
          <w:szCs w:val="21"/>
        </w:rPr>
      </w:pPr>
      <w:r w:rsidRPr="008D438B">
        <w:rPr>
          <w:rStyle w:val="code-snippetouter"/>
          <w:rFonts w:ascii="微软雅黑" w:eastAsia="微软雅黑" w:hAnsi="微软雅黑"/>
          <w:color w:val="333333"/>
          <w:spacing w:val="8"/>
          <w:sz w:val="21"/>
          <w:szCs w:val="21"/>
        </w:rPr>
        <w:t xml:space="preserve">} </w:t>
      </w:r>
      <w:r w:rsidRPr="008D438B">
        <w:rPr>
          <w:rStyle w:val="code-snippetcomment"/>
          <w:rFonts w:ascii="微软雅黑" w:eastAsia="微软雅黑" w:hAnsi="微软雅黑"/>
          <w:i/>
          <w:iCs/>
          <w:color w:val="AFAFAF"/>
          <w:spacing w:val="8"/>
          <w:sz w:val="21"/>
          <w:szCs w:val="21"/>
        </w:rPr>
        <w:t>// if node cached seach by node's inodes field</w:t>
      </w:r>
      <w:r w:rsidRPr="008D438B">
        <w:rPr>
          <w:rStyle w:val="code-snippetouter"/>
          <w:rFonts w:ascii="微软雅黑" w:eastAsia="微软雅黑" w:hAnsi="微软雅黑"/>
          <w:color w:val="333333"/>
          <w:spacing w:val="8"/>
          <w:sz w:val="21"/>
          <w:szCs w:val="21"/>
        </w:rPr>
        <w:t xml:space="preserve"> </w:t>
      </w:r>
    </w:p>
    <w:p w:rsidR="00455F89" w:rsidRPr="008D438B" w:rsidRDefault="0023695D" w:rsidP="00E81DEC">
      <w:pPr>
        <w:pStyle w:val="HTML"/>
        <w:shd w:val="clear" w:color="auto" w:fill="FFFFFF"/>
        <w:ind w:firstLineChars="200" w:firstLine="452"/>
        <w:jc w:val="both"/>
        <w:rPr>
          <w:rStyle w:val="code-snippetouter"/>
          <w:rFonts w:ascii="微软雅黑" w:eastAsia="微软雅黑" w:hAnsi="微软雅黑"/>
          <w:color w:val="333333"/>
          <w:spacing w:val="8"/>
          <w:sz w:val="21"/>
          <w:szCs w:val="21"/>
        </w:rPr>
      </w:pPr>
      <w:r w:rsidRPr="008D438B">
        <w:rPr>
          <w:rStyle w:val="code-snippetkeyword"/>
          <w:rFonts w:ascii="微软雅黑" w:eastAsia="微软雅黑" w:hAnsi="微软雅黑"/>
          <w:color w:val="CA7D37"/>
          <w:spacing w:val="8"/>
          <w:sz w:val="21"/>
          <w:szCs w:val="21"/>
        </w:rPr>
        <w:t>if</w:t>
      </w:r>
      <w:r w:rsidRPr="008D438B">
        <w:rPr>
          <w:rStyle w:val="code-snippetouter"/>
          <w:rFonts w:ascii="微软雅黑" w:eastAsia="微软雅黑" w:hAnsi="微软雅黑"/>
          <w:color w:val="333333"/>
          <w:spacing w:val="8"/>
          <w:sz w:val="21"/>
          <w:szCs w:val="21"/>
        </w:rPr>
        <w:t xml:space="preserve"> n != </w:t>
      </w:r>
      <w:r w:rsidRPr="008D438B">
        <w:rPr>
          <w:rStyle w:val="code-snippetliteral"/>
          <w:rFonts w:ascii="微软雅黑" w:eastAsia="微软雅黑" w:hAnsi="微软雅黑"/>
          <w:color w:val="0E9CE5"/>
          <w:spacing w:val="8"/>
          <w:sz w:val="21"/>
          <w:szCs w:val="21"/>
        </w:rPr>
        <w:t>nil</w:t>
      </w:r>
      <w:r w:rsidRPr="008D438B">
        <w:rPr>
          <w:rStyle w:val="code-snippetouter"/>
          <w:rFonts w:ascii="微软雅黑" w:eastAsia="微软雅黑" w:hAnsi="微软雅黑"/>
          <w:color w:val="333333"/>
          <w:spacing w:val="8"/>
          <w:sz w:val="21"/>
          <w:szCs w:val="21"/>
        </w:rPr>
        <w:t xml:space="preserve"> { </w:t>
      </w:r>
    </w:p>
    <w:p w:rsidR="00455F89" w:rsidRPr="008D438B" w:rsidRDefault="0023695D" w:rsidP="00E81DEC">
      <w:pPr>
        <w:pStyle w:val="HTML"/>
        <w:shd w:val="clear" w:color="auto" w:fill="FFFFFF"/>
        <w:ind w:firstLineChars="400" w:firstLine="904"/>
        <w:jc w:val="both"/>
        <w:rPr>
          <w:rStyle w:val="code-snippetouter"/>
          <w:rFonts w:ascii="微软雅黑" w:eastAsia="微软雅黑" w:hAnsi="微软雅黑"/>
          <w:color w:val="333333"/>
          <w:spacing w:val="8"/>
          <w:sz w:val="21"/>
          <w:szCs w:val="21"/>
        </w:rPr>
      </w:pPr>
      <w:r w:rsidRPr="008D438B">
        <w:rPr>
          <w:rStyle w:val="code-snippetbuiltin"/>
          <w:rFonts w:ascii="微软雅黑" w:eastAsia="微软雅黑" w:hAnsi="微软雅黑"/>
          <w:color w:val="CA7D37"/>
          <w:spacing w:val="8"/>
          <w:sz w:val="21"/>
          <w:szCs w:val="21"/>
        </w:rPr>
        <w:t>c</w:t>
      </w:r>
      <w:r w:rsidRPr="008D438B">
        <w:rPr>
          <w:rStyle w:val="code-snippetouter"/>
          <w:rFonts w:ascii="微软雅黑" w:eastAsia="微软雅黑" w:hAnsi="微软雅黑"/>
          <w:color w:val="333333"/>
          <w:spacing w:val="8"/>
          <w:sz w:val="21"/>
          <w:szCs w:val="21"/>
        </w:rPr>
        <w:t xml:space="preserve">.searchNode(key, n) </w:t>
      </w:r>
    </w:p>
    <w:p w:rsidR="00455F89" w:rsidRPr="008D438B" w:rsidRDefault="0023695D" w:rsidP="00E81DEC">
      <w:pPr>
        <w:pStyle w:val="HTML"/>
        <w:shd w:val="clear" w:color="auto" w:fill="FFFFFF"/>
        <w:ind w:firstLineChars="400" w:firstLine="904"/>
        <w:jc w:val="both"/>
        <w:rPr>
          <w:rStyle w:val="code-snippetouter"/>
          <w:rFonts w:ascii="微软雅黑" w:eastAsia="微软雅黑" w:hAnsi="微软雅黑"/>
          <w:color w:val="333333"/>
          <w:spacing w:val="8"/>
          <w:sz w:val="21"/>
          <w:szCs w:val="21"/>
        </w:rPr>
      </w:pPr>
      <w:r w:rsidRPr="008D438B">
        <w:rPr>
          <w:rStyle w:val="code-snippetkeyword"/>
          <w:rFonts w:ascii="微软雅黑" w:eastAsia="微软雅黑" w:hAnsi="微软雅黑"/>
          <w:color w:val="CA7D37"/>
          <w:spacing w:val="8"/>
          <w:sz w:val="21"/>
          <w:szCs w:val="21"/>
        </w:rPr>
        <w:t>return</w:t>
      </w:r>
    </w:p>
    <w:p w:rsidR="001B221F" w:rsidRPr="008D438B" w:rsidRDefault="0023695D" w:rsidP="00E81DEC">
      <w:pPr>
        <w:pStyle w:val="HTML"/>
        <w:shd w:val="clear" w:color="auto" w:fill="FFFFFF"/>
        <w:ind w:firstLineChars="400" w:firstLine="904"/>
        <w:jc w:val="both"/>
        <w:rPr>
          <w:rStyle w:val="code-snippetouter"/>
          <w:rFonts w:ascii="微软雅黑" w:eastAsia="微软雅黑" w:hAnsi="微软雅黑"/>
          <w:color w:val="333333"/>
          <w:spacing w:val="8"/>
          <w:sz w:val="21"/>
          <w:szCs w:val="21"/>
        </w:rPr>
      </w:pPr>
      <w:r w:rsidRPr="008D438B">
        <w:rPr>
          <w:rStyle w:val="code-snippetouter"/>
          <w:rFonts w:ascii="微软雅黑" w:eastAsia="微软雅黑" w:hAnsi="微软雅黑"/>
          <w:color w:val="333333"/>
          <w:spacing w:val="8"/>
          <w:sz w:val="21"/>
          <w:szCs w:val="21"/>
        </w:rPr>
        <w:t xml:space="preserve">} </w:t>
      </w:r>
      <w:r w:rsidRPr="008D438B">
        <w:rPr>
          <w:rStyle w:val="code-snippetcomment"/>
          <w:rFonts w:ascii="微软雅黑" w:eastAsia="微软雅黑" w:hAnsi="微软雅黑"/>
          <w:i/>
          <w:iCs/>
          <w:color w:val="AFAFAF"/>
          <w:spacing w:val="8"/>
          <w:sz w:val="21"/>
          <w:szCs w:val="21"/>
        </w:rPr>
        <w:t>// recursively to load branch page and call search child node again</w:t>
      </w:r>
      <w:r w:rsidRPr="008D438B">
        <w:rPr>
          <w:rStyle w:val="code-snippetouter"/>
          <w:rFonts w:ascii="微软雅黑" w:eastAsia="微软雅黑" w:hAnsi="微软雅黑"/>
          <w:color w:val="333333"/>
          <w:spacing w:val="8"/>
          <w:sz w:val="21"/>
          <w:szCs w:val="21"/>
        </w:rPr>
        <w:t xml:space="preserve"> </w:t>
      </w:r>
    </w:p>
    <w:p w:rsidR="00F251E0" w:rsidRPr="008D438B" w:rsidRDefault="0023695D" w:rsidP="00F251E0">
      <w:pPr>
        <w:pStyle w:val="HTML"/>
        <w:shd w:val="clear" w:color="auto" w:fill="FFFFFF"/>
        <w:ind w:firstLineChars="200" w:firstLine="452"/>
        <w:jc w:val="both"/>
        <w:rPr>
          <w:rStyle w:val="code-snippetouter"/>
          <w:rFonts w:ascii="微软雅黑" w:eastAsia="微软雅黑" w:hAnsi="微软雅黑"/>
          <w:color w:val="333333"/>
          <w:spacing w:val="8"/>
          <w:sz w:val="21"/>
          <w:szCs w:val="21"/>
        </w:rPr>
      </w:pPr>
      <w:r w:rsidRPr="008D438B">
        <w:rPr>
          <w:rStyle w:val="code-snippetbuiltin"/>
          <w:rFonts w:ascii="微软雅黑" w:eastAsia="微软雅黑" w:hAnsi="微软雅黑"/>
          <w:color w:val="CA7D37"/>
          <w:spacing w:val="8"/>
          <w:sz w:val="21"/>
          <w:szCs w:val="21"/>
        </w:rPr>
        <w:t>c</w:t>
      </w:r>
      <w:r w:rsidRPr="008D438B">
        <w:rPr>
          <w:rStyle w:val="code-snippetouter"/>
          <w:rFonts w:ascii="微软雅黑" w:eastAsia="微软雅黑" w:hAnsi="微软雅黑"/>
          <w:color w:val="333333"/>
          <w:spacing w:val="8"/>
          <w:sz w:val="21"/>
          <w:szCs w:val="21"/>
        </w:rPr>
        <w:t>.searchPage(key, p)</w:t>
      </w:r>
    </w:p>
    <w:p w:rsidR="0023695D" w:rsidRPr="008D438B" w:rsidRDefault="0023695D" w:rsidP="00F251E0">
      <w:pPr>
        <w:pStyle w:val="HTML"/>
        <w:shd w:val="clear" w:color="auto" w:fill="FFFFFF"/>
        <w:ind w:firstLineChars="200" w:firstLine="452"/>
        <w:jc w:val="both"/>
        <w:rPr>
          <w:rFonts w:ascii="微软雅黑" w:eastAsia="微软雅黑" w:hAnsi="微软雅黑" w:hint="eastAsia"/>
          <w:color w:val="333333"/>
          <w:spacing w:val="8"/>
        </w:rPr>
      </w:pPr>
      <w:r w:rsidRPr="008D438B">
        <w:rPr>
          <w:rStyle w:val="code-snippetouter"/>
          <w:rFonts w:ascii="微软雅黑" w:eastAsia="微软雅黑" w:hAnsi="微软雅黑"/>
          <w:color w:val="333333"/>
          <w:spacing w:val="8"/>
          <w:sz w:val="21"/>
          <w:szCs w:val="21"/>
        </w:rPr>
        <w:t>}</w:t>
      </w:r>
    </w:p>
    <w:p w:rsidR="0023695D" w:rsidRPr="008D438B" w:rsidRDefault="0023695D" w:rsidP="00F71071">
      <w:pPr>
        <w:pStyle w:val="2"/>
        <w:rPr>
          <w:rFonts w:ascii="微软雅黑" w:hAnsi="微软雅黑" w:hint="eastAsia"/>
        </w:rPr>
      </w:pPr>
      <w:bookmarkStart w:id="7" w:name="_Toc87863520"/>
      <w:r w:rsidRPr="008D438B">
        <w:rPr>
          <w:rStyle w:val="aa"/>
          <w:rFonts w:ascii="微软雅黑" w:hAnsi="微软雅黑" w:hint="eastAsia"/>
          <w:b/>
          <w:bCs/>
        </w:rPr>
        <w:t>百度基于etcd打造大规模服务治理建设思路</w:t>
      </w:r>
      <w:bookmarkEnd w:id="7"/>
    </w:p>
    <w:p w:rsidR="0023695D" w:rsidRPr="008D438B" w:rsidRDefault="0023695D" w:rsidP="00535B31">
      <w:pPr>
        <w:pStyle w:val="3"/>
        <w:rPr>
          <w:rFonts w:ascii="微软雅黑" w:hAnsi="微软雅黑" w:hint="eastAsia"/>
        </w:rPr>
      </w:pPr>
      <w:bookmarkStart w:id="8" w:name="_Toc87863521"/>
      <w:r w:rsidRPr="008D438B">
        <w:rPr>
          <w:rStyle w:val="aa"/>
          <w:rFonts w:ascii="微软雅黑" w:hAnsi="微软雅黑" w:hint="eastAsia"/>
          <w:b/>
          <w:bCs/>
        </w:rPr>
        <w:t>具体的挑战</w:t>
      </w:r>
      <w:bookmarkEnd w:id="8"/>
    </w:p>
    <w:p w:rsidR="0023695D" w:rsidRPr="008D438B" w:rsidRDefault="0023695D" w:rsidP="0059069C">
      <w:pPr>
        <w:shd w:val="clear" w:color="auto" w:fill="FFFFFF"/>
        <w:ind w:firstLine="420"/>
        <w:rPr>
          <w:rFonts w:ascii="微软雅黑" w:hAnsi="微软雅黑" w:hint="eastAsia"/>
          <w:color w:val="333333"/>
          <w:spacing w:val="8"/>
          <w:sz w:val="26"/>
          <w:szCs w:val="26"/>
        </w:rPr>
      </w:pPr>
      <w:r w:rsidRPr="008D438B">
        <w:rPr>
          <w:rFonts w:ascii="微软雅黑" w:hAnsi="微软雅黑" w:hint="eastAsia"/>
          <w:color w:val="333333"/>
          <w:spacing w:val="15"/>
          <w:sz w:val="23"/>
          <w:szCs w:val="23"/>
        </w:rPr>
        <w:t>天路是百度小程序团队开发打造的面向大型业务服务治理需求的一套解决方案，其目标之一就是打造成百度的服务治理规范样板。天路由注册中心、可视化管理平台、SDK框架、统一网关、tianlu-mesher五个部分组成，目前已经接入了150+产品线，实例数已达数十万级别。随着接入平台的团队数增多、以及服务实例的快速增长，大量团队间如何轻松的协作以及实现大规模服务治理平台的高可用、高性能一直是天路持续面临的挑战</w:t>
      </w:r>
    </w:p>
    <w:p w:rsidR="0023695D" w:rsidRPr="008D438B" w:rsidRDefault="0023695D" w:rsidP="00FA442A">
      <w:pPr>
        <w:pStyle w:val="3"/>
        <w:rPr>
          <w:rFonts w:ascii="微软雅黑" w:hAnsi="微软雅黑" w:hint="eastAsia"/>
        </w:rPr>
      </w:pPr>
      <w:bookmarkStart w:id="9" w:name="_Toc87863522"/>
      <w:r w:rsidRPr="008D438B">
        <w:rPr>
          <w:rStyle w:val="aa"/>
          <w:rFonts w:ascii="微软雅黑" w:hAnsi="微软雅黑" w:hint="eastAsia"/>
          <w:b/>
          <w:bCs/>
        </w:rPr>
        <w:lastRenderedPageBreak/>
        <w:t>整体架构建设思路与方案</w:t>
      </w:r>
      <w:bookmarkEnd w:id="9"/>
    </w:p>
    <w:p w:rsidR="00FA442A" w:rsidRPr="008D438B" w:rsidRDefault="0023695D" w:rsidP="0059069C">
      <w:pPr>
        <w:shd w:val="clear" w:color="auto" w:fill="FFFFFF"/>
        <w:ind w:firstLine="420"/>
        <w:rPr>
          <w:rFonts w:ascii="微软雅黑" w:hAnsi="微软雅黑"/>
          <w:color w:val="333333"/>
          <w:spacing w:val="15"/>
          <w:sz w:val="23"/>
          <w:szCs w:val="23"/>
        </w:rPr>
      </w:pPr>
      <w:r w:rsidRPr="008D438B">
        <w:rPr>
          <w:rFonts w:ascii="微软雅黑" w:hAnsi="微软雅黑" w:hint="eastAsia"/>
          <w:color w:val="333333"/>
          <w:spacing w:val="15"/>
          <w:sz w:val="23"/>
          <w:szCs w:val="23"/>
        </w:rPr>
        <w:t>天路作为一个服务治理平台，核心理念是为所有的服务提供便捷的调用，统一的服务监控管理，简化服务的开发和维护成本。我们从以下不同的方面思考基于etcd打造大规模服务治理平台：高可用、高性能、高扩展、易用性。</w:t>
      </w:r>
    </w:p>
    <w:p w:rsidR="0023695D" w:rsidRPr="008D438B" w:rsidRDefault="0023695D" w:rsidP="0023695D">
      <w:pPr>
        <w:shd w:val="clear" w:color="auto" w:fill="FFFFFF"/>
        <w:rPr>
          <w:rFonts w:ascii="微软雅黑" w:hAnsi="微软雅黑" w:hint="eastAsia"/>
          <w:color w:val="333333"/>
          <w:spacing w:val="8"/>
          <w:sz w:val="26"/>
          <w:szCs w:val="26"/>
        </w:rPr>
      </w:pPr>
      <w:r w:rsidRPr="008D438B">
        <w:rPr>
          <w:rStyle w:val="aa"/>
          <w:rFonts w:ascii="微软雅黑" w:hAnsi="微软雅黑" w:hint="eastAsia"/>
          <w:color w:val="333333"/>
          <w:spacing w:val="15"/>
          <w:sz w:val="23"/>
          <w:szCs w:val="23"/>
        </w:rPr>
        <w:t>·高可用</w:t>
      </w:r>
    </w:p>
    <w:p w:rsidR="0023695D" w:rsidRPr="008D438B" w:rsidRDefault="0023695D" w:rsidP="0023695D">
      <w:pPr>
        <w:pStyle w:val="ab"/>
        <w:numPr>
          <w:ilvl w:val="0"/>
          <w:numId w:val="8"/>
        </w:numPr>
        <w:shd w:val="clear" w:color="auto" w:fill="FFFFFF"/>
        <w:spacing w:before="0" w:beforeAutospacing="0" w:after="0" w:afterAutospacing="0"/>
        <w:ind w:left="840"/>
        <w:jc w:val="both"/>
        <w:rPr>
          <w:rFonts w:ascii="微软雅黑" w:eastAsia="微软雅黑" w:hAnsi="微软雅黑" w:hint="eastAsia"/>
          <w:color w:val="333333"/>
          <w:spacing w:val="8"/>
          <w:sz w:val="26"/>
          <w:szCs w:val="26"/>
        </w:rPr>
      </w:pPr>
      <w:r w:rsidRPr="008D438B">
        <w:rPr>
          <w:rFonts w:ascii="微软雅黑" w:eastAsia="微软雅黑" w:hAnsi="微软雅黑" w:hint="eastAsia"/>
          <w:color w:val="333333"/>
          <w:spacing w:val="15"/>
          <w:sz w:val="23"/>
          <w:szCs w:val="23"/>
        </w:rPr>
        <w:t>考虑到etcd跨机房调用的高网络延时，我们采用单机房部署，同时我们也实现了主备集群切换的方案，解决在单机房实例全部宕机的情况下，etcd集群不可用的问题。</w:t>
      </w:r>
    </w:p>
    <w:p w:rsidR="0023695D" w:rsidRPr="008D438B" w:rsidRDefault="0023695D" w:rsidP="0023695D">
      <w:pPr>
        <w:pStyle w:val="ab"/>
        <w:numPr>
          <w:ilvl w:val="0"/>
          <w:numId w:val="8"/>
        </w:numPr>
        <w:shd w:val="clear" w:color="auto" w:fill="FFFFFF"/>
        <w:spacing w:before="0" w:beforeAutospacing="0" w:after="0" w:afterAutospacing="0"/>
        <w:ind w:left="840"/>
        <w:jc w:val="both"/>
        <w:rPr>
          <w:rFonts w:ascii="微软雅黑" w:eastAsia="微软雅黑" w:hAnsi="微软雅黑" w:hint="eastAsia"/>
          <w:color w:val="333333"/>
          <w:spacing w:val="8"/>
          <w:sz w:val="26"/>
          <w:szCs w:val="26"/>
        </w:rPr>
      </w:pPr>
      <w:r w:rsidRPr="008D438B">
        <w:rPr>
          <w:rFonts w:ascii="微软雅黑" w:eastAsia="微软雅黑" w:hAnsi="微软雅黑" w:hint="eastAsia"/>
          <w:color w:val="333333"/>
          <w:spacing w:val="15"/>
          <w:sz w:val="23"/>
          <w:szCs w:val="23"/>
        </w:rPr>
        <w:t>为了降低平台对etcd的强依赖，我们做了etcd降级使用缓存的方案。在监控到etcd集群的性能无法支持当前平台的时候，使用缓存存储实例数据，能够让运维人员在恢复etcd之前，系统不受影响正常运行；etcd恢复之后，切换回etcd集群继续工作。</w:t>
      </w:r>
    </w:p>
    <w:p w:rsidR="0023695D" w:rsidRPr="008D438B" w:rsidRDefault="0023695D" w:rsidP="0023695D">
      <w:pPr>
        <w:shd w:val="clear" w:color="auto" w:fill="FFFFFF"/>
        <w:rPr>
          <w:rFonts w:ascii="微软雅黑" w:hAnsi="微软雅黑" w:hint="eastAsia"/>
          <w:color w:val="333333"/>
          <w:spacing w:val="8"/>
          <w:sz w:val="26"/>
          <w:szCs w:val="26"/>
        </w:rPr>
      </w:pPr>
      <w:r w:rsidRPr="008D438B">
        <w:rPr>
          <w:rStyle w:val="aa"/>
          <w:rFonts w:ascii="微软雅黑" w:hAnsi="微软雅黑" w:hint="eastAsia"/>
          <w:color w:val="333333"/>
          <w:spacing w:val="15"/>
          <w:sz w:val="23"/>
          <w:szCs w:val="23"/>
        </w:rPr>
        <w:t>·</w:t>
      </w:r>
      <w:r w:rsidR="00FA442A" w:rsidRPr="008D438B">
        <w:rPr>
          <w:rStyle w:val="aa"/>
          <w:rFonts w:ascii="微软雅黑" w:hAnsi="微软雅黑" w:hint="eastAsia"/>
          <w:color w:val="333333"/>
          <w:spacing w:val="15"/>
          <w:sz w:val="23"/>
          <w:szCs w:val="23"/>
        </w:rPr>
        <w:t> </w:t>
      </w:r>
      <w:r w:rsidRPr="008D438B">
        <w:rPr>
          <w:rStyle w:val="aa"/>
          <w:rFonts w:ascii="微软雅黑" w:hAnsi="微软雅黑" w:hint="eastAsia"/>
          <w:color w:val="333333"/>
          <w:spacing w:val="15"/>
          <w:sz w:val="23"/>
          <w:szCs w:val="23"/>
        </w:rPr>
        <w:t>高性能</w:t>
      </w:r>
    </w:p>
    <w:p w:rsidR="0023695D" w:rsidRPr="008D438B" w:rsidRDefault="0023695D" w:rsidP="0023695D">
      <w:pPr>
        <w:pStyle w:val="ab"/>
        <w:numPr>
          <w:ilvl w:val="0"/>
          <w:numId w:val="9"/>
        </w:numPr>
        <w:shd w:val="clear" w:color="auto" w:fill="FFFFFF"/>
        <w:spacing w:before="0" w:beforeAutospacing="0" w:after="0" w:afterAutospacing="0"/>
        <w:ind w:left="840"/>
        <w:jc w:val="both"/>
        <w:rPr>
          <w:rFonts w:ascii="微软雅黑" w:eastAsia="微软雅黑" w:hAnsi="微软雅黑" w:hint="eastAsia"/>
          <w:color w:val="333333"/>
          <w:spacing w:val="8"/>
          <w:sz w:val="26"/>
          <w:szCs w:val="26"/>
        </w:rPr>
      </w:pPr>
      <w:r w:rsidRPr="008D438B">
        <w:rPr>
          <w:rFonts w:ascii="微软雅黑" w:eastAsia="微软雅黑" w:hAnsi="微软雅黑" w:hint="eastAsia"/>
          <w:color w:val="333333"/>
          <w:spacing w:val="15"/>
          <w:sz w:val="23"/>
          <w:szCs w:val="23"/>
        </w:rPr>
        <w:t>etcd集群的kv查询性能很高，qps能达到10000以上。为了解决在极端并发下的性能问题，注册中心采用多级缓存提升查询效率，降低对etcd的访问压力。</w:t>
      </w:r>
    </w:p>
    <w:p w:rsidR="0023695D" w:rsidRPr="008D438B" w:rsidRDefault="0023695D" w:rsidP="0023695D">
      <w:pPr>
        <w:pStyle w:val="ab"/>
        <w:numPr>
          <w:ilvl w:val="0"/>
          <w:numId w:val="9"/>
        </w:numPr>
        <w:shd w:val="clear" w:color="auto" w:fill="FFFFFF"/>
        <w:spacing w:before="0" w:beforeAutospacing="0" w:after="0" w:afterAutospacing="0"/>
        <w:ind w:left="840"/>
        <w:jc w:val="both"/>
        <w:rPr>
          <w:rFonts w:ascii="微软雅黑" w:eastAsia="微软雅黑" w:hAnsi="微软雅黑" w:hint="eastAsia"/>
          <w:color w:val="333333"/>
          <w:spacing w:val="8"/>
          <w:sz w:val="26"/>
          <w:szCs w:val="26"/>
        </w:rPr>
      </w:pPr>
      <w:r w:rsidRPr="008D438B">
        <w:rPr>
          <w:rFonts w:ascii="微软雅黑" w:eastAsia="微软雅黑" w:hAnsi="微软雅黑" w:hint="eastAsia"/>
          <w:color w:val="333333"/>
          <w:spacing w:val="15"/>
          <w:sz w:val="23"/>
          <w:szCs w:val="23"/>
        </w:rPr>
        <w:t>服务间调用使用直连的方式，请求不需要经过注册中心进行转发，调用基本没有时间损耗。</w:t>
      </w:r>
    </w:p>
    <w:p w:rsidR="0023695D" w:rsidRPr="008D438B" w:rsidRDefault="0023695D" w:rsidP="0023695D">
      <w:pPr>
        <w:shd w:val="clear" w:color="auto" w:fill="FFFFFF"/>
        <w:rPr>
          <w:rFonts w:ascii="微软雅黑" w:hAnsi="微软雅黑" w:hint="eastAsia"/>
          <w:color w:val="333333"/>
          <w:spacing w:val="8"/>
          <w:sz w:val="26"/>
          <w:szCs w:val="26"/>
        </w:rPr>
      </w:pPr>
      <w:r w:rsidRPr="008D438B">
        <w:rPr>
          <w:rStyle w:val="aa"/>
          <w:rFonts w:ascii="微软雅黑" w:hAnsi="微软雅黑" w:hint="eastAsia"/>
          <w:color w:val="333333"/>
          <w:spacing w:val="15"/>
          <w:sz w:val="23"/>
          <w:szCs w:val="23"/>
        </w:rPr>
        <w:t>·</w:t>
      </w:r>
      <w:r w:rsidR="00FA442A" w:rsidRPr="008D438B">
        <w:rPr>
          <w:rStyle w:val="aa"/>
          <w:rFonts w:ascii="微软雅黑" w:hAnsi="微软雅黑" w:hint="eastAsia"/>
          <w:color w:val="333333"/>
          <w:spacing w:val="15"/>
          <w:sz w:val="23"/>
          <w:szCs w:val="23"/>
        </w:rPr>
        <w:t> </w:t>
      </w:r>
      <w:r w:rsidRPr="008D438B">
        <w:rPr>
          <w:rStyle w:val="aa"/>
          <w:rFonts w:ascii="微软雅黑" w:hAnsi="微软雅黑" w:hint="eastAsia"/>
          <w:color w:val="333333"/>
          <w:spacing w:val="15"/>
          <w:sz w:val="23"/>
          <w:szCs w:val="23"/>
        </w:rPr>
        <w:t>高扩展</w:t>
      </w:r>
    </w:p>
    <w:p w:rsidR="0023695D" w:rsidRPr="008D438B" w:rsidRDefault="0023695D" w:rsidP="0023695D">
      <w:pPr>
        <w:pStyle w:val="ab"/>
        <w:numPr>
          <w:ilvl w:val="0"/>
          <w:numId w:val="10"/>
        </w:numPr>
        <w:shd w:val="clear" w:color="auto" w:fill="FFFFFF"/>
        <w:spacing w:before="0" w:beforeAutospacing="0" w:after="0" w:afterAutospacing="0"/>
        <w:ind w:left="840"/>
        <w:jc w:val="both"/>
        <w:rPr>
          <w:rFonts w:ascii="微软雅黑" w:eastAsia="微软雅黑" w:hAnsi="微软雅黑" w:hint="eastAsia"/>
          <w:color w:val="333333"/>
          <w:spacing w:val="8"/>
          <w:sz w:val="26"/>
          <w:szCs w:val="26"/>
        </w:rPr>
      </w:pPr>
      <w:r w:rsidRPr="008D438B">
        <w:rPr>
          <w:rFonts w:ascii="微软雅黑" w:eastAsia="微软雅黑" w:hAnsi="微软雅黑" w:hint="eastAsia"/>
          <w:color w:val="333333"/>
          <w:spacing w:val="15"/>
          <w:sz w:val="23"/>
          <w:szCs w:val="23"/>
        </w:rPr>
        <w:t>考虑到将来服务实例数达到百万级别，我们需要考虑架构的高扩展性。</w:t>
      </w:r>
    </w:p>
    <w:p w:rsidR="0023695D" w:rsidRPr="008D438B" w:rsidRDefault="0023695D" w:rsidP="0023695D">
      <w:pPr>
        <w:shd w:val="clear" w:color="auto" w:fill="FFFFFF"/>
        <w:rPr>
          <w:rFonts w:ascii="微软雅黑" w:hAnsi="微软雅黑" w:hint="eastAsia"/>
          <w:color w:val="333333"/>
          <w:spacing w:val="8"/>
          <w:sz w:val="26"/>
          <w:szCs w:val="26"/>
        </w:rPr>
      </w:pPr>
      <w:r w:rsidRPr="008D438B">
        <w:rPr>
          <w:rStyle w:val="aa"/>
          <w:rFonts w:ascii="微软雅黑" w:hAnsi="微软雅黑" w:hint="eastAsia"/>
          <w:color w:val="333333"/>
          <w:spacing w:val="15"/>
          <w:sz w:val="23"/>
          <w:szCs w:val="23"/>
        </w:rPr>
        <w:lastRenderedPageBreak/>
        <w:t>·易用性</w:t>
      </w:r>
    </w:p>
    <w:p w:rsidR="0023695D" w:rsidRPr="008D438B" w:rsidRDefault="0023695D" w:rsidP="0023695D">
      <w:pPr>
        <w:pStyle w:val="ab"/>
        <w:numPr>
          <w:ilvl w:val="0"/>
          <w:numId w:val="11"/>
        </w:numPr>
        <w:shd w:val="clear" w:color="auto" w:fill="FFFFFF"/>
        <w:spacing w:before="0" w:beforeAutospacing="0" w:after="0" w:afterAutospacing="0"/>
        <w:ind w:left="840"/>
        <w:jc w:val="both"/>
        <w:rPr>
          <w:rFonts w:ascii="微软雅黑" w:eastAsia="微软雅黑" w:hAnsi="微软雅黑" w:hint="eastAsia"/>
          <w:color w:val="333333"/>
          <w:spacing w:val="8"/>
          <w:sz w:val="26"/>
          <w:szCs w:val="26"/>
        </w:rPr>
      </w:pPr>
      <w:r w:rsidRPr="008D438B">
        <w:rPr>
          <w:rFonts w:ascii="微软雅黑" w:eastAsia="微软雅黑" w:hAnsi="微软雅黑" w:hint="eastAsia"/>
          <w:color w:val="333333"/>
          <w:spacing w:val="15"/>
          <w:sz w:val="23"/>
          <w:szCs w:val="23"/>
        </w:rPr>
        <w:t>用户通过可视化的管理平台可以查看已注册的服务，也可通过管理平台实时更新服务治理策略的配置，实时调整服务治理策略。</w:t>
      </w:r>
    </w:p>
    <w:p w:rsidR="0023695D" w:rsidRPr="008D438B" w:rsidRDefault="0023695D" w:rsidP="0023695D">
      <w:pPr>
        <w:pStyle w:val="ab"/>
        <w:numPr>
          <w:ilvl w:val="0"/>
          <w:numId w:val="11"/>
        </w:numPr>
        <w:shd w:val="clear" w:color="auto" w:fill="FFFFFF"/>
        <w:spacing w:before="0" w:beforeAutospacing="0" w:after="0" w:afterAutospacing="0"/>
        <w:ind w:left="840"/>
        <w:jc w:val="both"/>
        <w:rPr>
          <w:rFonts w:ascii="微软雅黑" w:eastAsia="微软雅黑" w:hAnsi="微软雅黑" w:hint="eastAsia"/>
          <w:color w:val="333333"/>
          <w:spacing w:val="8"/>
          <w:sz w:val="26"/>
          <w:szCs w:val="26"/>
        </w:rPr>
      </w:pPr>
      <w:r w:rsidRPr="008D438B">
        <w:rPr>
          <w:rFonts w:ascii="微软雅黑" w:eastAsia="微软雅黑" w:hAnsi="微软雅黑" w:hint="eastAsia"/>
          <w:color w:val="333333"/>
          <w:spacing w:val="15"/>
          <w:sz w:val="23"/>
          <w:szCs w:val="23"/>
        </w:rPr>
        <w:t>将调用日志接入trace平台，用户可通过traceId在trace平台查到整个调用链的记录，便于出错时进行快速的问题定位。</w:t>
      </w:r>
    </w:p>
    <w:p w:rsidR="0023695D" w:rsidRPr="008D438B" w:rsidRDefault="0023695D" w:rsidP="00FA442A">
      <w:pPr>
        <w:pStyle w:val="ab"/>
        <w:numPr>
          <w:ilvl w:val="0"/>
          <w:numId w:val="11"/>
        </w:numPr>
        <w:shd w:val="clear" w:color="auto" w:fill="FFFFFF"/>
        <w:spacing w:before="0" w:beforeAutospacing="0" w:after="0" w:afterAutospacing="0"/>
        <w:ind w:left="840"/>
        <w:rPr>
          <w:rFonts w:ascii="微软雅黑" w:eastAsia="微软雅黑" w:hAnsi="微软雅黑"/>
          <w:color w:val="333333"/>
          <w:spacing w:val="8"/>
          <w:sz w:val="26"/>
          <w:szCs w:val="26"/>
        </w:rPr>
      </w:pPr>
      <w:r w:rsidRPr="008D438B">
        <w:rPr>
          <w:rFonts w:ascii="微软雅黑" w:eastAsia="微软雅黑" w:hAnsi="微软雅黑" w:hint="eastAsia"/>
          <w:color w:val="333333"/>
          <w:spacing w:val="15"/>
          <w:sz w:val="23"/>
          <w:szCs w:val="23"/>
        </w:rPr>
        <w:t>多语言 SDK，支持多种rpc技术，包括百度自研的rpc技术brpc(https://github.com/baidu/Jprotobuf-rpc-socket【java/go sdk】）和http jsonrpc协议</w:t>
      </w:r>
    </w:p>
    <w:p w:rsidR="00650F35" w:rsidRPr="008D438B" w:rsidRDefault="00650F35" w:rsidP="00650F35">
      <w:pPr>
        <w:pStyle w:val="ab"/>
        <w:shd w:val="clear" w:color="auto" w:fill="FFFFFF"/>
        <w:spacing w:before="0" w:beforeAutospacing="0" w:after="0" w:afterAutospacing="0"/>
        <w:rPr>
          <w:rFonts w:ascii="微软雅黑" w:eastAsia="微软雅黑" w:hAnsi="微软雅黑" w:hint="eastAsia"/>
          <w:color w:val="333333"/>
          <w:spacing w:val="8"/>
          <w:sz w:val="26"/>
          <w:szCs w:val="26"/>
        </w:rPr>
      </w:pPr>
      <w:r w:rsidRPr="008D438B">
        <w:rPr>
          <w:rFonts w:ascii="微软雅黑" w:eastAsia="微软雅黑" w:hAnsi="微软雅黑"/>
          <w:noProof/>
        </w:rPr>
        <w:drawing>
          <wp:inline distT="0" distB="0" distL="0" distR="0" wp14:anchorId="6BC03E1E" wp14:editId="491C0374">
            <wp:extent cx="5274310" cy="3418205"/>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3418205"/>
                    </a:xfrm>
                    <a:prstGeom prst="rect">
                      <a:avLst/>
                    </a:prstGeom>
                  </pic:spPr>
                </pic:pic>
              </a:graphicData>
            </a:graphic>
          </wp:inline>
        </w:drawing>
      </w:r>
    </w:p>
    <w:p w:rsidR="0023695D" w:rsidRPr="008D438B" w:rsidRDefault="0023695D" w:rsidP="00FD7E76">
      <w:pPr>
        <w:pStyle w:val="3"/>
        <w:rPr>
          <w:rFonts w:ascii="微软雅黑" w:hAnsi="微软雅黑" w:hint="eastAsia"/>
        </w:rPr>
      </w:pPr>
      <w:bookmarkStart w:id="10" w:name="_Toc87863523"/>
      <w:r w:rsidRPr="008D438B">
        <w:rPr>
          <w:rStyle w:val="aa"/>
          <w:rFonts w:ascii="微软雅黑" w:hAnsi="微软雅黑" w:hint="eastAsia"/>
          <w:b/>
          <w:bCs/>
        </w:rPr>
        <w:t>关键的指标与运维目标</w:t>
      </w:r>
      <w:bookmarkEnd w:id="10"/>
    </w:p>
    <w:p w:rsidR="0023695D" w:rsidRPr="008D438B" w:rsidRDefault="0023695D" w:rsidP="0023695D">
      <w:pPr>
        <w:shd w:val="clear" w:color="auto" w:fill="FFFFFF"/>
        <w:rPr>
          <w:rFonts w:ascii="微软雅黑" w:hAnsi="微软雅黑" w:hint="eastAsia"/>
          <w:color w:val="333333"/>
          <w:spacing w:val="8"/>
          <w:sz w:val="26"/>
          <w:szCs w:val="26"/>
        </w:rPr>
      </w:pPr>
      <w:r w:rsidRPr="008D438B">
        <w:rPr>
          <w:rFonts w:ascii="微软雅黑" w:hAnsi="微软雅黑" w:hint="eastAsia"/>
          <w:color w:val="333333"/>
          <w:spacing w:val="15"/>
          <w:sz w:val="23"/>
          <w:szCs w:val="23"/>
        </w:rPr>
        <w:t>此外针对更好的实施服务治理平台的运维，还需要以下的</w:t>
      </w:r>
      <w:bookmarkStart w:id="11" w:name="_GoBack"/>
      <w:bookmarkEnd w:id="11"/>
      <w:r w:rsidRPr="008D438B">
        <w:rPr>
          <w:rFonts w:ascii="微软雅黑" w:hAnsi="微软雅黑" w:hint="eastAsia"/>
          <w:color w:val="333333"/>
          <w:spacing w:val="15"/>
          <w:sz w:val="23"/>
          <w:szCs w:val="23"/>
        </w:rPr>
        <w:t>关键考核指标与运维要求。</w:t>
      </w:r>
    </w:p>
    <w:p w:rsidR="0023695D" w:rsidRPr="008D438B" w:rsidRDefault="00FD7E76" w:rsidP="00FD7E76">
      <w:pPr>
        <w:pStyle w:val="4"/>
        <w:rPr>
          <w:rFonts w:ascii="微软雅黑" w:hAnsi="微软雅黑" w:hint="eastAsia"/>
        </w:rPr>
      </w:pPr>
      <w:r w:rsidRPr="008D438B">
        <w:rPr>
          <w:rStyle w:val="aa"/>
          <w:rFonts w:ascii="微软雅黑" w:hAnsi="微软雅黑" w:hint="eastAsia"/>
          <w:b/>
          <w:bCs/>
        </w:rPr>
        <w:lastRenderedPageBreak/>
        <w:t>关键指标</w:t>
      </w:r>
    </w:p>
    <w:p w:rsidR="0023695D" w:rsidRPr="008D438B" w:rsidRDefault="0023695D" w:rsidP="00610851">
      <w:pPr>
        <w:shd w:val="clear" w:color="auto" w:fill="FFFFFF"/>
        <w:ind w:firstLineChars="200" w:firstLine="520"/>
        <w:rPr>
          <w:rFonts w:ascii="微软雅黑" w:hAnsi="微软雅黑" w:hint="eastAsia"/>
          <w:color w:val="333333"/>
          <w:spacing w:val="8"/>
          <w:sz w:val="26"/>
          <w:szCs w:val="26"/>
        </w:rPr>
      </w:pPr>
      <w:r w:rsidRPr="008D438B">
        <w:rPr>
          <w:rFonts w:ascii="微软雅黑" w:hAnsi="微软雅黑" w:hint="eastAsia"/>
          <w:color w:val="333333"/>
          <w:spacing w:val="15"/>
          <w:sz w:val="23"/>
          <w:szCs w:val="23"/>
        </w:rPr>
        <w:t>可用性达99.99以上；·       平响100ms以下。</w:t>
      </w:r>
    </w:p>
    <w:p w:rsidR="0023695D" w:rsidRPr="008D438B" w:rsidRDefault="00FD7E76" w:rsidP="00FD7E76">
      <w:pPr>
        <w:pStyle w:val="4"/>
        <w:rPr>
          <w:rFonts w:ascii="微软雅黑" w:hAnsi="微软雅黑" w:hint="eastAsia"/>
        </w:rPr>
      </w:pPr>
      <w:r w:rsidRPr="008D438B">
        <w:rPr>
          <w:rStyle w:val="aa"/>
          <w:rFonts w:ascii="微软雅黑" w:hAnsi="微软雅黑" w:hint="eastAsia"/>
          <w:b/>
          <w:bCs/>
        </w:rPr>
        <w:t>运维目标</w:t>
      </w:r>
    </w:p>
    <w:p w:rsidR="0023695D" w:rsidRPr="008D438B" w:rsidRDefault="0023695D" w:rsidP="00880608">
      <w:pPr>
        <w:pStyle w:val="5"/>
        <w:rPr>
          <w:rFonts w:ascii="微软雅黑" w:hAnsi="微软雅黑" w:hint="eastAsia"/>
          <w:sz w:val="24"/>
          <w:szCs w:val="24"/>
        </w:rPr>
      </w:pPr>
      <w:bookmarkStart w:id="12" w:name="_Toc87863524"/>
      <w:r w:rsidRPr="008D438B">
        <w:rPr>
          <w:rStyle w:val="aa"/>
          <w:rFonts w:ascii="微软雅黑" w:hAnsi="微软雅黑" w:hint="eastAsia"/>
          <w:b/>
          <w:bCs/>
          <w:color w:val="333333"/>
          <w:spacing w:val="8"/>
          <w:sz w:val="23"/>
          <w:szCs w:val="23"/>
        </w:rPr>
        <w:t>故障发现早</w:t>
      </w:r>
      <w:bookmarkEnd w:id="12"/>
    </w:p>
    <w:p w:rsidR="0023695D" w:rsidRPr="008D438B" w:rsidRDefault="0023695D" w:rsidP="00610851">
      <w:pPr>
        <w:shd w:val="clear" w:color="auto" w:fill="FFFFFF"/>
        <w:ind w:firstLineChars="200" w:firstLine="520"/>
        <w:rPr>
          <w:rFonts w:ascii="微软雅黑" w:hAnsi="微软雅黑" w:hint="eastAsia"/>
          <w:color w:val="333333"/>
          <w:spacing w:val="8"/>
          <w:sz w:val="26"/>
          <w:szCs w:val="26"/>
        </w:rPr>
      </w:pPr>
      <w:r w:rsidRPr="008D438B">
        <w:rPr>
          <w:rFonts w:ascii="微软雅黑" w:hAnsi="微软雅黑" w:hint="eastAsia"/>
          <w:color w:val="333333"/>
          <w:spacing w:val="15"/>
          <w:sz w:val="23"/>
          <w:szCs w:val="23"/>
        </w:rPr>
        <w:t>配置监控告警，包括注册中心实例健康、etcd平响、内存和cpu监控。</w:t>
      </w:r>
    </w:p>
    <w:p w:rsidR="0023695D" w:rsidRPr="008D438B" w:rsidRDefault="0023695D" w:rsidP="00880608">
      <w:pPr>
        <w:pStyle w:val="5"/>
        <w:rPr>
          <w:rFonts w:ascii="微软雅黑" w:hAnsi="微软雅黑" w:hint="eastAsia"/>
          <w:spacing w:val="8"/>
          <w:sz w:val="24"/>
          <w:szCs w:val="24"/>
        </w:rPr>
      </w:pPr>
      <w:r w:rsidRPr="008D438B">
        <w:rPr>
          <w:rStyle w:val="aa"/>
          <w:rFonts w:ascii="微软雅黑" w:hAnsi="微软雅黑" w:hint="eastAsia"/>
          <w:b/>
          <w:bCs/>
          <w:color w:val="333333"/>
          <w:spacing w:val="15"/>
          <w:sz w:val="23"/>
          <w:szCs w:val="23"/>
        </w:rPr>
        <w:t>故障处理快</w:t>
      </w:r>
    </w:p>
    <w:p w:rsidR="00394C87" w:rsidRPr="008D438B" w:rsidRDefault="0023695D" w:rsidP="00394C87">
      <w:pPr>
        <w:shd w:val="clear" w:color="auto" w:fill="FFFFFF"/>
        <w:rPr>
          <w:rFonts w:ascii="微软雅黑" w:hAnsi="微软雅黑"/>
          <w:color w:val="333333"/>
          <w:spacing w:val="15"/>
          <w:sz w:val="23"/>
          <w:szCs w:val="23"/>
        </w:rPr>
      </w:pPr>
      <w:r w:rsidRPr="008D438B">
        <w:rPr>
          <w:rFonts w:ascii="微软雅黑" w:hAnsi="微软雅黑" w:hint="eastAsia"/>
          <w:color w:val="333333"/>
          <w:spacing w:val="15"/>
          <w:sz w:val="23"/>
          <w:szCs w:val="23"/>
        </w:rPr>
        <w:t>自动处理：通过noah的回调机制，自动处理一些故障，提高处理速度。·</w:t>
      </w:r>
    </w:p>
    <w:p w:rsidR="0023695D" w:rsidRPr="008D438B" w:rsidRDefault="0023695D" w:rsidP="00394C87">
      <w:pPr>
        <w:shd w:val="clear" w:color="auto" w:fill="FFFFFF"/>
        <w:rPr>
          <w:rFonts w:ascii="微软雅黑" w:hAnsi="微软雅黑" w:hint="eastAsia"/>
          <w:color w:val="333333"/>
          <w:spacing w:val="15"/>
          <w:sz w:val="23"/>
          <w:szCs w:val="23"/>
        </w:rPr>
      </w:pPr>
      <w:r w:rsidRPr="008D438B">
        <w:rPr>
          <w:rFonts w:ascii="微软雅黑" w:hAnsi="微软雅黑" w:hint="eastAsia"/>
          <w:color w:val="333333"/>
          <w:spacing w:val="15"/>
          <w:sz w:val="23"/>
          <w:szCs w:val="23"/>
        </w:rPr>
        <w:t>手动处理：值班机制。</w:t>
      </w:r>
    </w:p>
    <w:p w:rsidR="0023695D" w:rsidRPr="008D438B" w:rsidRDefault="0023695D" w:rsidP="00394C87">
      <w:pPr>
        <w:pStyle w:val="2"/>
        <w:rPr>
          <w:rFonts w:ascii="微软雅黑" w:hAnsi="微软雅黑" w:hint="eastAsia"/>
        </w:rPr>
      </w:pPr>
      <w:bookmarkStart w:id="13" w:name="_Toc87863525"/>
      <w:r w:rsidRPr="008D438B">
        <w:rPr>
          <w:rStyle w:val="aa"/>
          <w:rFonts w:ascii="微软雅黑" w:hAnsi="微软雅黑" w:hint="eastAsia"/>
          <w:b/>
          <w:bCs/>
        </w:rPr>
        <w:t>总结</w:t>
      </w:r>
      <w:bookmarkEnd w:id="13"/>
    </w:p>
    <w:p w:rsidR="0023695D" w:rsidRPr="008D438B" w:rsidRDefault="0023695D" w:rsidP="0023695D">
      <w:pPr>
        <w:shd w:val="clear" w:color="auto" w:fill="FFFFFF"/>
        <w:rPr>
          <w:rFonts w:ascii="微软雅黑" w:hAnsi="微软雅黑" w:hint="eastAsia"/>
          <w:color w:val="333333"/>
          <w:spacing w:val="8"/>
          <w:sz w:val="26"/>
          <w:szCs w:val="26"/>
        </w:rPr>
      </w:pPr>
      <w:r w:rsidRPr="008D438B">
        <w:rPr>
          <w:rFonts w:ascii="微软雅黑" w:hAnsi="微软雅黑" w:hint="eastAsia"/>
          <w:color w:val="333333"/>
          <w:spacing w:val="15"/>
          <w:sz w:val="23"/>
          <w:szCs w:val="23"/>
        </w:rPr>
        <w:t>服务治理目前越来越被企业建设所重视，特别现在云原生，微服务等各种技术被更多的企业所应用，但是要真正在应用好，融合好，还是有非常多的挑战，除了一套成熟的服务治理产品外，包括团队整体对服务治理的认知，技术经验的深淀，遵循服务化的设计能力水平的能力等，都会影响到最终的实施效果。本文也仅在服务治理产品选型上给大家一些启发，希望在服务治理的道路上帮大家走得更好更稳。</w:t>
      </w:r>
    </w:p>
    <w:sectPr w:rsidR="0023695D" w:rsidRPr="008D438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313EA" w:rsidRDefault="004313EA" w:rsidP="00622D4C">
      <w:r>
        <w:separator/>
      </w:r>
    </w:p>
  </w:endnote>
  <w:endnote w:type="continuationSeparator" w:id="0">
    <w:p w:rsidR="004313EA" w:rsidRDefault="004313EA" w:rsidP="00622D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313EA" w:rsidRDefault="004313EA" w:rsidP="00622D4C">
      <w:r>
        <w:separator/>
      </w:r>
    </w:p>
  </w:footnote>
  <w:footnote w:type="continuationSeparator" w:id="0">
    <w:p w:rsidR="004313EA" w:rsidRDefault="004313EA" w:rsidP="00622D4C">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A6F43"/>
    <w:multiLevelType w:val="multilevel"/>
    <w:tmpl w:val="73F8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9C1529"/>
    <w:multiLevelType w:val="multilevel"/>
    <w:tmpl w:val="0360C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DF7AD6"/>
    <w:multiLevelType w:val="multilevel"/>
    <w:tmpl w:val="78141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106234"/>
    <w:multiLevelType w:val="multilevel"/>
    <w:tmpl w:val="4D308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51C68F4"/>
    <w:multiLevelType w:val="multilevel"/>
    <w:tmpl w:val="2D06C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1B2C7F"/>
    <w:multiLevelType w:val="multilevel"/>
    <w:tmpl w:val="91749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7E0E90"/>
    <w:multiLevelType w:val="multilevel"/>
    <w:tmpl w:val="D8FE4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2103ED"/>
    <w:multiLevelType w:val="multilevel"/>
    <w:tmpl w:val="71765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CE2B4A"/>
    <w:multiLevelType w:val="hybridMultilevel"/>
    <w:tmpl w:val="F3D2564A"/>
    <w:lvl w:ilvl="0" w:tplc="C108E3BE">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4C43595E"/>
    <w:multiLevelType w:val="multilevel"/>
    <w:tmpl w:val="7BA29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EE7AF0"/>
    <w:multiLevelType w:val="multilevel"/>
    <w:tmpl w:val="04090025"/>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1" w15:restartNumberingAfterBreak="0">
    <w:nsid w:val="61A117FF"/>
    <w:multiLevelType w:val="multilevel"/>
    <w:tmpl w:val="7F463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E9016A"/>
    <w:multiLevelType w:val="multilevel"/>
    <w:tmpl w:val="D52A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0"/>
  </w:num>
  <w:num w:numId="2">
    <w:abstractNumId w:val="8"/>
  </w:num>
  <w:num w:numId="3">
    <w:abstractNumId w:val="10"/>
  </w:num>
  <w:num w:numId="4">
    <w:abstractNumId w:val="3"/>
  </w:num>
  <w:num w:numId="5">
    <w:abstractNumId w:val="12"/>
  </w:num>
  <w:num w:numId="6">
    <w:abstractNumId w:val="4"/>
  </w:num>
  <w:num w:numId="7">
    <w:abstractNumId w:val="6"/>
  </w:num>
  <w:num w:numId="8">
    <w:abstractNumId w:val="2"/>
  </w:num>
  <w:num w:numId="9">
    <w:abstractNumId w:val="9"/>
  </w:num>
  <w:num w:numId="10">
    <w:abstractNumId w:val="11"/>
  </w:num>
  <w:num w:numId="11">
    <w:abstractNumId w:val="1"/>
  </w:num>
  <w:num w:numId="12">
    <w:abstractNumId w:val="7"/>
  </w:num>
  <w:num w:numId="13">
    <w:abstractNumId w:val="5"/>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zh-CN" w:vendorID="64" w:dllVersion="131077" w:nlCheck="1" w:checkStyle="1"/>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3089"/>
    <w:rsid w:val="00010701"/>
    <w:rsid w:val="00024794"/>
    <w:rsid w:val="000476BE"/>
    <w:rsid w:val="000568A8"/>
    <w:rsid w:val="00072E76"/>
    <w:rsid w:val="00091033"/>
    <w:rsid w:val="000A2F4D"/>
    <w:rsid w:val="000A6D8E"/>
    <w:rsid w:val="000B4063"/>
    <w:rsid w:val="000C2AD2"/>
    <w:rsid w:val="000D3CA7"/>
    <w:rsid w:val="000E6342"/>
    <w:rsid w:val="000E6C8E"/>
    <w:rsid w:val="00100B82"/>
    <w:rsid w:val="00105F6D"/>
    <w:rsid w:val="00114638"/>
    <w:rsid w:val="0012562D"/>
    <w:rsid w:val="00147FCD"/>
    <w:rsid w:val="00164A8C"/>
    <w:rsid w:val="0017791C"/>
    <w:rsid w:val="00181B6B"/>
    <w:rsid w:val="00195F7D"/>
    <w:rsid w:val="001B221F"/>
    <w:rsid w:val="001D276E"/>
    <w:rsid w:val="001D348C"/>
    <w:rsid w:val="001E6592"/>
    <w:rsid w:val="00206F33"/>
    <w:rsid w:val="0021004C"/>
    <w:rsid w:val="00213BE4"/>
    <w:rsid w:val="002242C7"/>
    <w:rsid w:val="00224F3B"/>
    <w:rsid w:val="0023105B"/>
    <w:rsid w:val="002316C3"/>
    <w:rsid w:val="00235486"/>
    <w:rsid w:val="00235D2C"/>
    <w:rsid w:val="0023695D"/>
    <w:rsid w:val="002433AD"/>
    <w:rsid w:val="00263CDB"/>
    <w:rsid w:val="002920B5"/>
    <w:rsid w:val="002949C3"/>
    <w:rsid w:val="002A6944"/>
    <w:rsid w:val="002C31E2"/>
    <w:rsid w:val="002C3D63"/>
    <w:rsid w:val="002C7E17"/>
    <w:rsid w:val="002D4CE0"/>
    <w:rsid w:val="002E2C3A"/>
    <w:rsid w:val="002E4F2E"/>
    <w:rsid w:val="002F4F3B"/>
    <w:rsid w:val="003071F1"/>
    <w:rsid w:val="00310E02"/>
    <w:rsid w:val="00316765"/>
    <w:rsid w:val="00316808"/>
    <w:rsid w:val="003222A7"/>
    <w:rsid w:val="0032383F"/>
    <w:rsid w:val="00353999"/>
    <w:rsid w:val="00381D2C"/>
    <w:rsid w:val="00384E4D"/>
    <w:rsid w:val="00394C87"/>
    <w:rsid w:val="003A1083"/>
    <w:rsid w:val="003A2884"/>
    <w:rsid w:val="003A500B"/>
    <w:rsid w:val="003C15A2"/>
    <w:rsid w:val="003C66C4"/>
    <w:rsid w:val="003C7242"/>
    <w:rsid w:val="003D0D3E"/>
    <w:rsid w:val="003E5C4B"/>
    <w:rsid w:val="003F47AC"/>
    <w:rsid w:val="0040130D"/>
    <w:rsid w:val="00415173"/>
    <w:rsid w:val="004158CA"/>
    <w:rsid w:val="004268C4"/>
    <w:rsid w:val="00426CDF"/>
    <w:rsid w:val="004313EA"/>
    <w:rsid w:val="00452EA8"/>
    <w:rsid w:val="00454A01"/>
    <w:rsid w:val="00455A2B"/>
    <w:rsid w:val="00455F89"/>
    <w:rsid w:val="00485A8F"/>
    <w:rsid w:val="00490B59"/>
    <w:rsid w:val="004B19B9"/>
    <w:rsid w:val="004C144E"/>
    <w:rsid w:val="004F1A39"/>
    <w:rsid w:val="00505225"/>
    <w:rsid w:val="00535B31"/>
    <w:rsid w:val="0059069C"/>
    <w:rsid w:val="00596B01"/>
    <w:rsid w:val="005A234F"/>
    <w:rsid w:val="005C31DB"/>
    <w:rsid w:val="005C7076"/>
    <w:rsid w:val="005E2AB2"/>
    <w:rsid w:val="005E5E5D"/>
    <w:rsid w:val="00610851"/>
    <w:rsid w:val="00622D4C"/>
    <w:rsid w:val="006241E6"/>
    <w:rsid w:val="00650F35"/>
    <w:rsid w:val="0065283D"/>
    <w:rsid w:val="006528EE"/>
    <w:rsid w:val="0065558B"/>
    <w:rsid w:val="006758A0"/>
    <w:rsid w:val="00676625"/>
    <w:rsid w:val="00691188"/>
    <w:rsid w:val="0069229A"/>
    <w:rsid w:val="006A5338"/>
    <w:rsid w:val="006C1B6C"/>
    <w:rsid w:val="006C7A0D"/>
    <w:rsid w:val="006D17F2"/>
    <w:rsid w:val="006E70D6"/>
    <w:rsid w:val="006F20A7"/>
    <w:rsid w:val="00710024"/>
    <w:rsid w:val="00734B72"/>
    <w:rsid w:val="0074001D"/>
    <w:rsid w:val="00754D3B"/>
    <w:rsid w:val="00755F5E"/>
    <w:rsid w:val="00757ADE"/>
    <w:rsid w:val="00761FE6"/>
    <w:rsid w:val="0076289A"/>
    <w:rsid w:val="00780267"/>
    <w:rsid w:val="00781C68"/>
    <w:rsid w:val="0078365F"/>
    <w:rsid w:val="007869D3"/>
    <w:rsid w:val="007B7DB5"/>
    <w:rsid w:val="007C0DF6"/>
    <w:rsid w:val="007C4475"/>
    <w:rsid w:val="007D6DC3"/>
    <w:rsid w:val="007F0FFE"/>
    <w:rsid w:val="007F2EC5"/>
    <w:rsid w:val="007F33B6"/>
    <w:rsid w:val="007F7511"/>
    <w:rsid w:val="00804390"/>
    <w:rsid w:val="0081479A"/>
    <w:rsid w:val="008203D3"/>
    <w:rsid w:val="008260AF"/>
    <w:rsid w:val="00834C73"/>
    <w:rsid w:val="008445AF"/>
    <w:rsid w:val="00861E74"/>
    <w:rsid w:val="00862C4B"/>
    <w:rsid w:val="008728C3"/>
    <w:rsid w:val="00880608"/>
    <w:rsid w:val="00890DA7"/>
    <w:rsid w:val="008A0B9E"/>
    <w:rsid w:val="008B3C38"/>
    <w:rsid w:val="008C071F"/>
    <w:rsid w:val="008C6B39"/>
    <w:rsid w:val="008D14D2"/>
    <w:rsid w:val="008D438B"/>
    <w:rsid w:val="008E41DF"/>
    <w:rsid w:val="008E76E0"/>
    <w:rsid w:val="008E7A8F"/>
    <w:rsid w:val="0090313C"/>
    <w:rsid w:val="00903384"/>
    <w:rsid w:val="009045C4"/>
    <w:rsid w:val="00904C08"/>
    <w:rsid w:val="00914CD0"/>
    <w:rsid w:val="00933A88"/>
    <w:rsid w:val="00933D38"/>
    <w:rsid w:val="00941FBC"/>
    <w:rsid w:val="00943AF4"/>
    <w:rsid w:val="00974F56"/>
    <w:rsid w:val="00976A68"/>
    <w:rsid w:val="00980DB5"/>
    <w:rsid w:val="00995470"/>
    <w:rsid w:val="00996352"/>
    <w:rsid w:val="009C5DD6"/>
    <w:rsid w:val="009D3AD3"/>
    <w:rsid w:val="00A07536"/>
    <w:rsid w:val="00A10E3F"/>
    <w:rsid w:val="00A21463"/>
    <w:rsid w:val="00A55407"/>
    <w:rsid w:val="00A61DD0"/>
    <w:rsid w:val="00A7289C"/>
    <w:rsid w:val="00A73C36"/>
    <w:rsid w:val="00A75874"/>
    <w:rsid w:val="00A90B1F"/>
    <w:rsid w:val="00A9449D"/>
    <w:rsid w:val="00AA66BD"/>
    <w:rsid w:val="00AA742E"/>
    <w:rsid w:val="00AB00E4"/>
    <w:rsid w:val="00AC21BD"/>
    <w:rsid w:val="00AF653B"/>
    <w:rsid w:val="00AF75EE"/>
    <w:rsid w:val="00B10EA2"/>
    <w:rsid w:val="00B16BE2"/>
    <w:rsid w:val="00B20913"/>
    <w:rsid w:val="00B32C87"/>
    <w:rsid w:val="00B3347E"/>
    <w:rsid w:val="00B87832"/>
    <w:rsid w:val="00B955D4"/>
    <w:rsid w:val="00BA289F"/>
    <w:rsid w:val="00BA46E7"/>
    <w:rsid w:val="00BA52DB"/>
    <w:rsid w:val="00BC5D62"/>
    <w:rsid w:val="00BC629E"/>
    <w:rsid w:val="00BD21F1"/>
    <w:rsid w:val="00BD358D"/>
    <w:rsid w:val="00BD6D61"/>
    <w:rsid w:val="00C0613D"/>
    <w:rsid w:val="00C13F30"/>
    <w:rsid w:val="00C22A2E"/>
    <w:rsid w:val="00C251F2"/>
    <w:rsid w:val="00C27378"/>
    <w:rsid w:val="00C3433D"/>
    <w:rsid w:val="00C4114D"/>
    <w:rsid w:val="00C453E5"/>
    <w:rsid w:val="00C4568E"/>
    <w:rsid w:val="00C506D7"/>
    <w:rsid w:val="00C52E43"/>
    <w:rsid w:val="00C53073"/>
    <w:rsid w:val="00C62A84"/>
    <w:rsid w:val="00C82894"/>
    <w:rsid w:val="00CA2BD3"/>
    <w:rsid w:val="00CB6343"/>
    <w:rsid w:val="00CC2CA1"/>
    <w:rsid w:val="00CC5242"/>
    <w:rsid w:val="00CE614D"/>
    <w:rsid w:val="00D22ACD"/>
    <w:rsid w:val="00D27255"/>
    <w:rsid w:val="00D314F7"/>
    <w:rsid w:val="00D62967"/>
    <w:rsid w:val="00D701EA"/>
    <w:rsid w:val="00DC7648"/>
    <w:rsid w:val="00E03873"/>
    <w:rsid w:val="00E05A8C"/>
    <w:rsid w:val="00E37A96"/>
    <w:rsid w:val="00E4602A"/>
    <w:rsid w:val="00E70534"/>
    <w:rsid w:val="00E81DEC"/>
    <w:rsid w:val="00E93089"/>
    <w:rsid w:val="00EB7688"/>
    <w:rsid w:val="00EF7E6B"/>
    <w:rsid w:val="00F07720"/>
    <w:rsid w:val="00F13CC4"/>
    <w:rsid w:val="00F251E0"/>
    <w:rsid w:val="00F71071"/>
    <w:rsid w:val="00F80B73"/>
    <w:rsid w:val="00FA442A"/>
    <w:rsid w:val="00FB1442"/>
    <w:rsid w:val="00FC5D43"/>
    <w:rsid w:val="00FD7E76"/>
    <w:rsid w:val="00FE16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8D0E3B"/>
  <w15:chartTrackingRefBased/>
  <w15:docId w15:val="{51DE0F9E-E59A-4674-986B-5D4DE204E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微软雅黑" w:hAnsi="Arial" w:cs="Arial"/>
        <w:kern w:val="2"/>
        <w:sz w:val="52"/>
        <w:szCs w:val="5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528EE"/>
    <w:pPr>
      <w:widowControl w:val="0"/>
      <w:jc w:val="both"/>
    </w:pPr>
    <w:rPr>
      <w:sz w:val="21"/>
    </w:rPr>
  </w:style>
  <w:style w:type="paragraph" w:styleId="1">
    <w:name w:val="heading 1"/>
    <w:basedOn w:val="a"/>
    <w:next w:val="a"/>
    <w:link w:val="10"/>
    <w:uiPriority w:val="9"/>
    <w:qFormat/>
    <w:rsid w:val="002C31E2"/>
    <w:pPr>
      <w:keepNext/>
      <w:keepLines/>
      <w:numPr>
        <w:numId w:val="1"/>
      </w:numPr>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2C31E2"/>
    <w:pPr>
      <w:keepNext/>
      <w:keepLines/>
      <w:numPr>
        <w:ilvl w:val="1"/>
        <w:numId w:val="1"/>
      </w:numPr>
      <w:spacing w:before="260" w:after="260" w:line="416" w:lineRule="auto"/>
      <w:outlineLvl w:val="1"/>
    </w:pPr>
    <w:rPr>
      <w:rFonts w:asciiTheme="majorHAnsi" w:hAnsiTheme="majorHAnsi" w:cstheme="majorBidi"/>
      <w:b/>
      <w:bCs/>
      <w:sz w:val="32"/>
      <w:szCs w:val="32"/>
    </w:rPr>
  </w:style>
  <w:style w:type="paragraph" w:styleId="3">
    <w:name w:val="heading 3"/>
    <w:basedOn w:val="a"/>
    <w:next w:val="a"/>
    <w:link w:val="30"/>
    <w:uiPriority w:val="9"/>
    <w:unhideWhenUsed/>
    <w:qFormat/>
    <w:rsid w:val="00C4114D"/>
    <w:pPr>
      <w:keepNext/>
      <w:keepLines/>
      <w:numPr>
        <w:ilvl w:val="2"/>
        <w:numId w:val="1"/>
      </w:numPr>
      <w:spacing w:before="260" w:after="260" w:line="416" w:lineRule="auto"/>
      <w:outlineLvl w:val="2"/>
    </w:pPr>
    <w:rPr>
      <w:b/>
      <w:bCs/>
      <w:sz w:val="28"/>
      <w:szCs w:val="32"/>
    </w:rPr>
  </w:style>
  <w:style w:type="paragraph" w:styleId="4">
    <w:name w:val="heading 4"/>
    <w:basedOn w:val="a"/>
    <w:next w:val="a"/>
    <w:link w:val="40"/>
    <w:uiPriority w:val="9"/>
    <w:unhideWhenUsed/>
    <w:qFormat/>
    <w:rsid w:val="00C4114D"/>
    <w:pPr>
      <w:keepNext/>
      <w:keepLines/>
      <w:numPr>
        <w:ilvl w:val="3"/>
        <w:numId w:val="1"/>
      </w:numPr>
      <w:spacing w:before="280" w:after="290" w:line="376" w:lineRule="auto"/>
      <w:outlineLvl w:val="3"/>
    </w:pPr>
    <w:rPr>
      <w:rFonts w:asciiTheme="majorHAnsi" w:hAnsiTheme="majorHAnsi" w:cstheme="majorBidi"/>
      <w:b/>
      <w:bCs/>
      <w:sz w:val="24"/>
      <w:szCs w:val="28"/>
    </w:rPr>
  </w:style>
  <w:style w:type="paragraph" w:styleId="5">
    <w:name w:val="heading 5"/>
    <w:basedOn w:val="a"/>
    <w:next w:val="a"/>
    <w:link w:val="50"/>
    <w:uiPriority w:val="9"/>
    <w:unhideWhenUsed/>
    <w:qFormat/>
    <w:rsid w:val="00C4114D"/>
    <w:pPr>
      <w:keepNext/>
      <w:keepLines/>
      <w:numPr>
        <w:ilvl w:val="4"/>
        <w:numId w:val="1"/>
      </w:numPr>
      <w:spacing w:before="280" w:after="290" w:line="376" w:lineRule="auto"/>
      <w:outlineLvl w:val="4"/>
    </w:pPr>
    <w:rPr>
      <w:b/>
      <w:bCs/>
      <w:szCs w:val="28"/>
    </w:rPr>
  </w:style>
  <w:style w:type="paragraph" w:styleId="6">
    <w:name w:val="heading 6"/>
    <w:basedOn w:val="a"/>
    <w:next w:val="a"/>
    <w:link w:val="60"/>
    <w:uiPriority w:val="9"/>
    <w:unhideWhenUsed/>
    <w:qFormat/>
    <w:rsid w:val="008C071F"/>
    <w:pPr>
      <w:keepNext/>
      <w:keepLines/>
      <w:numPr>
        <w:ilvl w:val="5"/>
        <w:numId w:val="1"/>
      </w:numPr>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0"/>
    <w:uiPriority w:val="9"/>
    <w:semiHidden/>
    <w:unhideWhenUsed/>
    <w:qFormat/>
    <w:rsid w:val="008C071F"/>
    <w:pPr>
      <w:keepNext/>
      <w:keepLines/>
      <w:numPr>
        <w:ilvl w:val="6"/>
        <w:numId w:val="1"/>
      </w:numPr>
      <w:spacing w:before="240" w:after="64" w:line="320" w:lineRule="auto"/>
      <w:outlineLvl w:val="6"/>
    </w:pPr>
    <w:rPr>
      <w:b/>
      <w:bCs/>
      <w:sz w:val="24"/>
      <w:szCs w:val="24"/>
    </w:rPr>
  </w:style>
  <w:style w:type="paragraph" w:styleId="8">
    <w:name w:val="heading 8"/>
    <w:basedOn w:val="a"/>
    <w:next w:val="a"/>
    <w:link w:val="80"/>
    <w:uiPriority w:val="9"/>
    <w:semiHidden/>
    <w:unhideWhenUsed/>
    <w:qFormat/>
    <w:rsid w:val="008C071F"/>
    <w:pPr>
      <w:keepNext/>
      <w:keepLines/>
      <w:numPr>
        <w:ilvl w:val="7"/>
        <w:numId w:val="1"/>
      </w:numPr>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0"/>
    <w:uiPriority w:val="9"/>
    <w:semiHidden/>
    <w:unhideWhenUsed/>
    <w:qFormat/>
    <w:rsid w:val="008C071F"/>
    <w:pPr>
      <w:keepNext/>
      <w:keepLines/>
      <w:numPr>
        <w:ilvl w:val="8"/>
        <w:numId w:val="1"/>
      </w:numPr>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C31E2"/>
    <w:rPr>
      <w:rFonts w:eastAsia="微软雅黑"/>
      <w:b/>
      <w:bCs/>
      <w:kern w:val="44"/>
      <w:sz w:val="44"/>
      <w:szCs w:val="44"/>
    </w:rPr>
  </w:style>
  <w:style w:type="paragraph" w:styleId="TOC">
    <w:name w:val="TOC Heading"/>
    <w:basedOn w:val="1"/>
    <w:next w:val="a"/>
    <w:uiPriority w:val="39"/>
    <w:unhideWhenUsed/>
    <w:qFormat/>
    <w:rsid w:val="00943AF4"/>
    <w:pPr>
      <w:widowControl/>
      <w:numPr>
        <w:numId w:val="0"/>
      </w:numPr>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character" w:customStyle="1" w:styleId="20">
    <w:name w:val="标题 2 字符"/>
    <w:basedOn w:val="a0"/>
    <w:link w:val="2"/>
    <w:uiPriority w:val="9"/>
    <w:rsid w:val="002C31E2"/>
    <w:rPr>
      <w:rFonts w:asciiTheme="majorHAnsi" w:eastAsia="微软雅黑" w:hAnsiTheme="majorHAnsi" w:cstheme="majorBidi"/>
      <w:b/>
      <w:bCs/>
      <w:sz w:val="32"/>
      <w:szCs w:val="32"/>
    </w:rPr>
  </w:style>
  <w:style w:type="character" w:customStyle="1" w:styleId="30">
    <w:name w:val="标题 3 字符"/>
    <w:basedOn w:val="a0"/>
    <w:link w:val="3"/>
    <w:uiPriority w:val="9"/>
    <w:rsid w:val="00C4114D"/>
    <w:rPr>
      <w:rFonts w:eastAsia="微软雅黑"/>
      <w:b/>
      <w:bCs/>
      <w:sz w:val="28"/>
      <w:szCs w:val="32"/>
    </w:rPr>
  </w:style>
  <w:style w:type="character" w:customStyle="1" w:styleId="40">
    <w:name w:val="标题 4 字符"/>
    <w:basedOn w:val="a0"/>
    <w:link w:val="4"/>
    <w:uiPriority w:val="9"/>
    <w:rsid w:val="00C4114D"/>
    <w:rPr>
      <w:rFonts w:asciiTheme="majorHAnsi" w:eastAsia="微软雅黑" w:hAnsiTheme="majorHAnsi" w:cstheme="majorBidi"/>
      <w:b/>
      <w:bCs/>
      <w:sz w:val="24"/>
      <w:szCs w:val="28"/>
    </w:rPr>
  </w:style>
  <w:style w:type="character" w:customStyle="1" w:styleId="50">
    <w:name w:val="标题 5 字符"/>
    <w:basedOn w:val="a0"/>
    <w:link w:val="5"/>
    <w:uiPriority w:val="9"/>
    <w:rsid w:val="00C4114D"/>
    <w:rPr>
      <w:rFonts w:eastAsia="微软雅黑"/>
      <w:b/>
      <w:bCs/>
      <w:szCs w:val="28"/>
    </w:rPr>
  </w:style>
  <w:style w:type="character" w:customStyle="1" w:styleId="60">
    <w:name w:val="标题 6 字符"/>
    <w:basedOn w:val="a0"/>
    <w:link w:val="6"/>
    <w:uiPriority w:val="9"/>
    <w:rsid w:val="008C071F"/>
    <w:rPr>
      <w:rFonts w:asciiTheme="majorHAnsi" w:eastAsiaTheme="majorEastAsia" w:hAnsiTheme="majorHAnsi" w:cstheme="majorBidi"/>
      <w:b/>
      <w:bCs/>
      <w:sz w:val="24"/>
      <w:szCs w:val="24"/>
    </w:rPr>
  </w:style>
  <w:style w:type="character" w:customStyle="1" w:styleId="70">
    <w:name w:val="标题 7 字符"/>
    <w:basedOn w:val="a0"/>
    <w:link w:val="7"/>
    <w:uiPriority w:val="9"/>
    <w:semiHidden/>
    <w:rsid w:val="008C071F"/>
    <w:rPr>
      <w:b/>
      <w:bCs/>
      <w:sz w:val="24"/>
      <w:szCs w:val="24"/>
    </w:rPr>
  </w:style>
  <w:style w:type="character" w:customStyle="1" w:styleId="80">
    <w:name w:val="标题 8 字符"/>
    <w:basedOn w:val="a0"/>
    <w:link w:val="8"/>
    <w:uiPriority w:val="9"/>
    <w:semiHidden/>
    <w:rsid w:val="008C071F"/>
    <w:rPr>
      <w:rFonts w:asciiTheme="majorHAnsi" w:eastAsiaTheme="majorEastAsia" w:hAnsiTheme="majorHAnsi" w:cstheme="majorBidi"/>
      <w:sz w:val="24"/>
      <w:szCs w:val="24"/>
    </w:rPr>
  </w:style>
  <w:style w:type="character" w:customStyle="1" w:styleId="90">
    <w:name w:val="标题 9 字符"/>
    <w:basedOn w:val="a0"/>
    <w:link w:val="9"/>
    <w:uiPriority w:val="9"/>
    <w:semiHidden/>
    <w:rsid w:val="008C071F"/>
    <w:rPr>
      <w:rFonts w:asciiTheme="majorHAnsi" w:eastAsiaTheme="majorEastAsia" w:hAnsiTheme="majorHAnsi" w:cstheme="majorBidi"/>
      <w:szCs w:val="21"/>
    </w:rPr>
  </w:style>
  <w:style w:type="paragraph" w:styleId="11">
    <w:name w:val="toc 1"/>
    <w:basedOn w:val="a"/>
    <w:next w:val="a"/>
    <w:autoRedefine/>
    <w:uiPriority w:val="39"/>
    <w:unhideWhenUsed/>
    <w:rsid w:val="00A7289C"/>
  </w:style>
  <w:style w:type="paragraph" w:styleId="21">
    <w:name w:val="toc 2"/>
    <w:basedOn w:val="a"/>
    <w:next w:val="a"/>
    <w:autoRedefine/>
    <w:uiPriority w:val="39"/>
    <w:unhideWhenUsed/>
    <w:rsid w:val="00A7289C"/>
    <w:pPr>
      <w:ind w:leftChars="200" w:left="420"/>
    </w:pPr>
  </w:style>
  <w:style w:type="paragraph" w:styleId="31">
    <w:name w:val="toc 3"/>
    <w:basedOn w:val="a"/>
    <w:next w:val="a"/>
    <w:autoRedefine/>
    <w:uiPriority w:val="39"/>
    <w:unhideWhenUsed/>
    <w:rsid w:val="00A7289C"/>
    <w:pPr>
      <w:ind w:leftChars="400" w:left="840"/>
    </w:pPr>
  </w:style>
  <w:style w:type="character" w:styleId="a3">
    <w:name w:val="Hyperlink"/>
    <w:basedOn w:val="a0"/>
    <w:uiPriority w:val="99"/>
    <w:unhideWhenUsed/>
    <w:rsid w:val="00A7289C"/>
    <w:rPr>
      <w:color w:val="0563C1" w:themeColor="hyperlink"/>
      <w:u w:val="single"/>
    </w:rPr>
  </w:style>
  <w:style w:type="paragraph" w:styleId="a4">
    <w:name w:val="header"/>
    <w:basedOn w:val="a"/>
    <w:link w:val="a5"/>
    <w:uiPriority w:val="99"/>
    <w:unhideWhenUsed/>
    <w:rsid w:val="00622D4C"/>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622D4C"/>
    <w:rPr>
      <w:sz w:val="18"/>
      <w:szCs w:val="18"/>
    </w:rPr>
  </w:style>
  <w:style w:type="paragraph" w:styleId="a6">
    <w:name w:val="footer"/>
    <w:basedOn w:val="a"/>
    <w:link w:val="a7"/>
    <w:uiPriority w:val="99"/>
    <w:unhideWhenUsed/>
    <w:rsid w:val="00622D4C"/>
    <w:pPr>
      <w:tabs>
        <w:tab w:val="center" w:pos="4153"/>
        <w:tab w:val="right" w:pos="8306"/>
      </w:tabs>
      <w:snapToGrid w:val="0"/>
      <w:jc w:val="left"/>
    </w:pPr>
    <w:rPr>
      <w:sz w:val="18"/>
      <w:szCs w:val="18"/>
    </w:rPr>
  </w:style>
  <w:style w:type="character" w:customStyle="1" w:styleId="a7">
    <w:name w:val="页脚 字符"/>
    <w:basedOn w:val="a0"/>
    <w:link w:val="a6"/>
    <w:uiPriority w:val="99"/>
    <w:rsid w:val="00622D4C"/>
    <w:rPr>
      <w:sz w:val="18"/>
      <w:szCs w:val="18"/>
    </w:rPr>
  </w:style>
  <w:style w:type="paragraph" w:styleId="a8">
    <w:name w:val="List Paragraph"/>
    <w:basedOn w:val="a"/>
    <w:uiPriority w:val="34"/>
    <w:qFormat/>
    <w:rsid w:val="0032383F"/>
    <w:pPr>
      <w:ind w:firstLineChars="200" w:firstLine="420"/>
    </w:pPr>
  </w:style>
  <w:style w:type="character" w:customStyle="1" w:styleId="richmediameta">
    <w:name w:val="rich_media_meta"/>
    <w:basedOn w:val="a0"/>
    <w:rsid w:val="0023695D"/>
  </w:style>
  <w:style w:type="character" w:customStyle="1" w:styleId="apple-converted-space">
    <w:name w:val="apple-converted-space"/>
    <w:basedOn w:val="a0"/>
    <w:rsid w:val="0023695D"/>
  </w:style>
  <w:style w:type="character" w:styleId="a9">
    <w:name w:val="Emphasis"/>
    <w:basedOn w:val="a0"/>
    <w:uiPriority w:val="20"/>
    <w:qFormat/>
    <w:rsid w:val="0023695D"/>
    <w:rPr>
      <w:i/>
      <w:iCs/>
    </w:rPr>
  </w:style>
  <w:style w:type="paragraph" w:customStyle="1" w:styleId="originalprimarycardtips">
    <w:name w:val="original_primary_card_tips"/>
    <w:basedOn w:val="a"/>
    <w:rsid w:val="0023695D"/>
    <w:pPr>
      <w:widowControl/>
      <w:spacing w:before="100" w:beforeAutospacing="1" w:after="100" w:afterAutospacing="1"/>
      <w:jc w:val="left"/>
    </w:pPr>
    <w:rPr>
      <w:rFonts w:ascii="宋体" w:eastAsia="宋体" w:hAnsi="宋体" w:cs="宋体"/>
      <w:kern w:val="0"/>
      <w:sz w:val="24"/>
      <w:szCs w:val="24"/>
    </w:rPr>
  </w:style>
  <w:style w:type="character" w:styleId="aa">
    <w:name w:val="Strong"/>
    <w:basedOn w:val="a0"/>
    <w:uiPriority w:val="22"/>
    <w:qFormat/>
    <w:rsid w:val="0023695D"/>
    <w:rPr>
      <w:b/>
      <w:bCs/>
    </w:rPr>
  </w:style>
  <w:style w:type="character" w:customStyle="1" w:styleId="weui-hiddenabs">
    <w:name w:val="weui-hidden_abs"/>
    <w:basedOn w:val="a0"/>
    <w:rsid w:val="0023695D"/>
  </w:style>
  <w:style w:type="paragraph" w:customStyle="1" w:styleId="originalprimarydesc">
    <w:name w:val="original_primary_desc"/>
    <w:basedOn w:val="a"/>
    <w:rsid w:val="0023695D"/>
    <w:pPr>
      <w:widowControl/>
      <w:spacing w:before="100" w:beforeAutospacing="1" w:after="100" w:afterAutospacing="1"/>
      <w:jc w:val="left"/>
    </w:pPr>
    <w:rPr>
      <w:rFonts w:ascii="宋体" w:eastAsia="宋体" w:hAnsi="宋体" w:cs="宋体"/>
      <w:kern w:val="0"/>
      <w:sz w:val="24"/>
      <w:szCs w:val="24"/>
    </w:rPr>
  </w:style>
  <w:style w:type="paragraph" w:styleId="ab">
    <w:name w:val="Normal (Web)"/>
    <w:basedOn w:val="a"/>
    <w:uiPriority w:val="99"/>
    <w:unhideWhenUsed/>
    <w:rsid w:val="0023695D"/>
    <w:pPr>
      <w:widowControl/>
      <w:spacing w:before="100" w:beforeAutospacing="1" w:after="100" w:afterAutospacing="1"/>
      <w:jc w:val="left"/>
    </w:pPr>
    <w:rPr>
      <w:rFonts w:ascii="宋体" w:eastAsia="宋体" w:hAnsi="宋体" w:cs="宋体"/>
      <w:kern w:val="0"/>
      <w:sz w:val="24"/>
      <w:szCs w:val="24"/>
    </w:rPr>
  </w:style>
  <w:style w:type="paragraph" w:styleId="HTML">
    <w:name w:val="HTML Preformatted"/>
    <w:basedOn w:val="a"/>
    <w:link w:val="HTML0"/>
    <w:uiPriority w:val="99"/>
    <w:unhideWhenUsed/>
    <w:rsid w:val="0023695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rsid w:val="0023695D"/>
    <w:rPr>
      <w:rFonts w:ascii="宋体" w:eastAsia="宋体" w:hAnsi="宋体" w:cs="宋体"/>
      <w:kern w:val="0"/>
      <w:sz w:val="24"/>
      <w:szCs w:val="24"/>
    </w:rPr>
  </w:style>
  <w:style w:type="character" w:customStyle="1" w:styleId="code-snippetouter">
    <w:name w:val="code-snippet_outer"/>
    <w:basedOn w:val="a0"/>
    <w:rsid w:val="0023695D"/>
  </w:style>
  <w:style w:type="character" w:customStyle="1" w:styleId="code-snippetliteral">
    <w:name w:val="code-snippet__literal"/>
    <w:basedOn w:val="a0"/>
    <w:rsid w:val="0023695D"/>
  </w:style>
  <w:style w:type="character" w:customStyle="1" w:styleId="code-snippetcomment">
    <w:name w:val="code-snippet__comment"/>
    <w:basedOn w:val="a0"/>
    <w:rsid w:val="0023695D"/>
  </w:style>
  <w:style w:type="character" w:customStyle="1" w:styleId="code-snippetkeyword">
    <w:name w:val="code-snippet__keyword"/>
    <w:basedOn w:val="a0"/>
    <w:rsid w:val="0023695D"/>
  </w:style>
  <w:style w:type="character" w:customStyle="1" w:styleId="code-snippetstring">
    <w:name w:val="code-snippet__string"/>
    <w:basedOn w:val="a0"/>
    <w:rsid w:val="0023695D"/>
  </w:style>
  <w:style w:type="character" w:customStyle="1" w:styleId="code-snippetfunction">
    <w:name w:val="code-snippet__function"/>
    <w:basedOn w:val="a0"/>
    <w:rsid w:val="0023695D"/>
  </w:style>
  <w:style w:type="character" w:customStyle="1" w:styleId="code-snippetparams">
    <w:name w:val="code-snippet__params"/>
    <w:basedOn w:val="a0"/>
    <w:rsid w:val="0023695D"/>
  </w:style>
  <w:style w:type="character" w:customStyle="1" w:styleId="code-snippetbuiltin">
    <w:name w:val="code-snippet__built_in"/>
    <w:basedOn w:val="a0"/>
    <w:rsid w:val="0023695D"/>
  </w:style>
  <w:style w:type="character" w:customStyle="1" w:styleId="code-snippetnumber">
    <w:name w:val="code-snippet__number"/>
    <w:basedOn w:val="a0"/>
    <w:rsid w:val="0023695D"/>
  </w:style>
  <w:style w:type="character" w:customStyle="1" w:styleId="code-snippettype">
    <w:name w:val="code-snippet__type"/>
    <w:basedOn w:val="a0"/>
    <w:rsid w:val="0023695D"/>
  </w:style>
  <w:style w:type="character" w:customStyle="1" w:styleId="wxprofiletipsmeta">
    <w:name w:val="wx_profile_tips_meta"/>
    <w:basedOn w:val="a0"/>
    <w:rsid w:val="0023695D"/>
  </w:style>
  <w:style w:type="character" w:customStyle="1" w:styleId="snsoprgap">
    <w:name w:val="sns_opr_gap"/>
    <w:basedOn w:val="a0"/>
    <w:rsid w:val="0023695D"/>
  </w:style>
  <w:style w:type="character" w:customStyle="1" w:styleId="snsoprnum">
    <w:name w:val="sns_opr_num"/>
    <w:basedOn w:val="a0"/>
    <w:rsid w:val="002369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4178846">
      <w:bodyDiv w:val="1"/>
      <w:marLeft w:val="0"/>
      <w:marRight w:val="0"/>
      <w:marTop w:val="0"/>
      <w:marBottom w:val="0"/>
      <w:divBdr>
        <w:top w:val="none" w:sz="0" w:space="0" w:color="auto"/>
        <w:left w:val="none" w:sz="0" w:space="0" w:color="auto"/>
        <w:bottom w:val="none" w:sz="0" w:space="0" w:color="auto"/>
        <w:right w:val="none" w:sz="0" w:space="0" w:color="auto"/>
      </w:divBdr>
      <w:divsChild>
        <w:div w:id="1299527391">
          <w:marLeft w:val="0"/>
          <w:marRight w:val="0"/>
          <w:marTop w:val="0"/>
          <w:marBottom w:val="0"/>
          <w:divBdr>
            <w:top w:val="none" w:sz="0" w:space="0" w:color="auto"/>
            <w:left w:val="none" w:sz="0" w:space="0" w:color="auto"/>
            <w:bottom w:val="none" w:sz="0" w:space="0" w:color="auto"/>
            <w:right w:val="none" w:sz="0" w:space="0" w:color="auto"/>
          </w:divBdr>
          <w:divsChild>
            <w:div w:id="1574117380">
              <w:marLeft w:val="0"/>
              <w:marRight w:val="0"/>
              <w:marTop w:val="0"/>
              <w:marBottom w:val="0"/>
              <w:divBdr>
                <w:top w:val="none" w:sz="0" w:space="0" w:color="auto"/>
                <w:left w:val="none" w:sz="0" w:space="0" w:color="auto"/>
                <w:bottom w:val="none" w:sz="0" w:space="0" w:color="auto"/>
                <w:right w:val="none" w:sz="0" w:space="0" w:color="auto"/>
              </w:divBdr>
              <w:divsChild>
                <w:div w:id="542520218">
                  <w:marLeft w:val="0"/>
                  <w:marRight w:val="0"/>
                  <w:marTop w:val="0"/>
                  <w:marBottom w:val="0"/>
                  <w:divBdr>
                    <w:top w:val="none" w:sz="0" w:space="0" w:color="auto"/>
                    <w:left w:val="none" w:sz="0" w:space="0" w:color="auto"/>
                    <w:bottom w:val="none" w:sz="0" w:space="0" w:color="auto"/>
                    <w:right w:val="none" w:sz="0" w:space="0" w:color="auto"/>
                  </w:divBdr>
                  <w:divsChild>
                    <w:div w:id="1784574938">
                      <w:marLeft w:val="0"/>
                      <w:marRight w:val="0"/>
                      <w:marTop w:val="0"/>
                      <w:marBottom w:val="0"/>
                      <w:divBdr>
                        <w:top w:val="none" w:sz="0" w:space="0" w:color="auto"/>
                        <w:left w:val="none" w:sz="0" w:space="0" w:color="auto"/>
                        <w:bottom w:val="none" w:sz="0" w:space="0" w:color="auto"/>
                        <w:right w:val="none" w:sz="0" w:space="0" w:color="auto"/>
                      </w:divBdr>
                      <w:divsChild>
                        <w:div w:id="1542740074">
                          <w:marLeft w:val="0"/>
                          <w:marRight w:val="0"/>
                          <w:marTop w:val="0"/>
                          <w:marBottom w:val="0"/>
                          <w:divBdr>
                            <w:top w:val="none" w:sz="0" w:space="0" w:color="auto"/>
                            <w:left w:val="none" w:sz="0" w:space="0" w:color="auto"/>
                            <w:bottom w:val="none" w:sz="0" w:space="0" w:color="auto"/>
                            <w:right w:val="none" w:sz="0" w:space="0" w:color="auto"/>
                          </w:divBdr>
                          <w:divsChild>
                            <w:div w:id="383220656">
                              <w:marLeft w:val="0"/>
                              <w:marRight w:val="0"/>
                              <w:marTop w:val="0"/>
                              <w:marBottom w:val="330"/>
                              <w:divBdr>
                                <w:top w:val="none" w:sz="0" w:space="0" w:color="auto"/>
                                <w:left w:val="none" w:sz="0" w:space="0" w:color="auto"/>
                                <w:bottom w:val="none" w:sz="0" w:space="0" w:color="auto"/>
                                <w:right w:val="none" w:sz="0" w:space="0" w:color="auto"/>
                              </w:divBdr>
                            </w:div>
                            <w:div w:id="1194076472">
                              <w:marLeft w:val="0"/>
                              <w:marRight w:val="0"/>
                              <w:marTop w:val="0"/>
                              <w:marBottom w:val="360"/>
                              <w:divBdr>
                                <w:top w:val="none" w:sz="0" w:space="0" w:color="auto"/>
                                <w:left w:val="none" w:sz="0" w:space="0" w:color="auto"/>
                                <w:bottom w:val="none" w:sz="0" w:space="0" w:color="auto"/>
                                <w:right w:val="none" w:sz="0" w:space="0" w:color="auto"/>
                              </w:divBdr>
                              <w:divsChild>
                                <w:div w:id="368264909">
                                  <w:marLeft w:val="0"/>
                                  <w:marRight w:val="0"/>
                                  <w:marTop w:val="0"/>
                                  <w:marBottom w:val="0"/>
                                  <w:divBdr>
                                    <w:top w:val="none" w:sz="0" w:space="0" w:color="auto"/>
                                    <w:left w:val="none" w:sz="0" w:space="0" w:color="auto"/>
                                    <w:bottom w:val="none" w:sz="0" w:space="0" w:color="auto"/>
                                    <w:right w:val="none" w:sz="0" w:space="0" w:color="auto"/>
                                  </w:divBdr>
                                </w:div>
                                <w:div w:id="1481924446">
                                  <w:marLeft w:val="0"/>
                                  <w:marRight w:val="0"/>
                                  <w:marTop w:val="0"/>
                                  <w:marBottom w:val="0"/>
                                  <w:divBdr>
                                    <w:top w:val="none" w:sz="0" w:space="0" w:color="auto"/>
                                    <w:left w:val="none" w:sz="0" w:space="0" w:color="auto"/>
                                    <w:bottom w:val="none" w:sz="0" w:space="0" w:color="auto"/>
                                    <w:right w:val="none" w:sz="0" w:space="0" w:color="auto"/>
                                  </w:divBdr>
                                </w:div>
                              </w:divsChild>
                            </w:div>
                            <w:div w:id="86579925">
                              <w:marLeft w:val="0"/>
                              <w:marRight w:val="0"/>
                              <w:marTop w:val="420"/>
                              <w:marBottom w:val="300"/>
                              <w:divBdr>
                                <w:top w:val="none" w:sz="0" w:space="0" w:color="auto"/>
                                <w:left w:val="none" w:sz="0" w:space="0" w:color="auto"/>
                                <w:bottom w:val="none" w:sz="0" w:space="0" w:color="auto"/>
                                <w:right w:val="none" w:sz="0" w:space="0" w:color="auto"/>
                              </w:divBdr>
                              <w:divsChild>
                                <w:div w:id="930552703">
                                  <w:marLeft w:val="0"/>
                                  <w:marRight w:val="0"/>
                                  <w:marTop w:val="0"/>
                                  <w:marBottom w:val="0"/>
                                  <w:divBdr>
                                    <w:top w:val="none" w:sz="0" w:space="0" w:color="auto"/>
                                    <w:left w:val="none" w:sz="0" w:space="0" w:color="auto"/>
                                    <w:bottom w:val="none" w:sz="0" w:space="0" w:color="auto"/>
                                    <w:right w:val="none" w:sz="0" w:space="0" w:color="auto"/>
                                  </w:divBdr>
                                  <w:divsChild>
                                    <w:div w:id="752971378">
                                      <w:marLeft w:val="0"/>
                                      <w:marRight w:val="0"/>
                                      <w:marTop w:val="0"/>
                                      <w:marBottom w:val="0"/>
                                      <w:divBdr>
                                        <w:top w:val="none" w:sz="0" w:space="0" w:color="auto"/>
                                        <w:left w:val="none" w:sz="0" w:space="0" w:color="auto"/>
                                        <w:bottom w:val="none" w:sz="0" w:space="0" w:color="auto"/>
                                        <w:right w:val="none" w:sz="0" w:space="0" w:color="auto"/>
                                      </w:divBdr>
                                      <w:divsChild>
                                        <w:div w:id="1278835151">
                                          <w:marLeft w:val="0"/>
                                          <w:marRight w:val="0"/>
                                          <w:marTop w:val="0"/>
                                          <w:marBottom w:val="0"/>
                                          <w:divBdr>
                                            <w:top w:val="none" w:sz="0" w:space="0" w:color="auto"/>
                                            <w:left w:val="none" w:sz="0" w:space="0" w:color="auto"/>
                                            <w:bottom w:val="none" w:sz="0" w:space="0" w:color="auto"/>
                                            <w:right w:val="none" w:sz="0" w:space="0" w:color="auto"/>
                                          </w:divBdr>
                                        </w:div>
                                        <w:div w:id="1894777787">
                                          <w:marLeft w:val="0"/>
                                          <w:marRight w:val="0"/>
                                          <w:marTop w:val="0"/>
                                          <w:marBottom w:val="0"/>
                                          <w:divBdr>
                                            <w:top w:val="none" w:sz="0" w:space="0" w:color="auto"/>
                                            <w:left w:val="none" w:sz="0" w:space="0" w:color="auto"/>
                                            <w:bottom w:val="none" w:sz="0" w:space="0" w:color="auto"/>
                                            <w:right w:val="none" w:sz="0" w:space="0" w:color="auto"/>
                                          </w:divBdr>
                                          <w:divsChild>
                                            <w:div w:id="1450776851">
                                              <w:marLeft w:val="0"/>
                                              <w:marRight w:val="0"/>
                                              <w:marTop w:val="0"/>
                                              <w:marBottom w:val="0"/>
                                              <w:divBdr>
                                                <w:top w:val="none" w:sz="0" w:space="0" w:color="auto"/>
                                                <w:left w:val="none" w:sz="0" w:space="0" w:color="auto"/>
                                                <w:bottom w:val="none" w:sz="0" w:space="0" w:color="auto"/>
                                                <w:right w:val="none" w:sz="0" w:space="0" w:color="auto"/>
                                              </w:divBdr>
                                              <w:divsChild>
                                                <w:div w:id="530994411">
                                                  <w:marLeft w:val="0"/>
                                                  <w:marRight w:val="0"/>
                                                  <w:marTop w:val="60"/>
                                                  <w:marBottom w:val="0"/>
                                                  <w:divBdr>
                                                    <w:top w:val="none" w:sz="0" w:space="0" w:color="auto"/>
                                                    <w:left w:val="none" w:sz="0" w:space="0" w:color="auto"/>
                                                    <w:bottom w:val="none" w:sz="0" w:space="0" w:color="auto"/>
                                                    <w:right w:val="none" w:sz="0" w:space="0" w:color="auto"/>
                                                  </w:divBdr>
                                                </w:div>
                                                <w:div w:id="169006036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 w:id="185927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161162">
                          <w:marLeft w:val="0"/>
                          <w:marRight w:val="0"/>
                          <w:marTop w:val="225"/>
                          <w:marBottom w:val="0"/>
                          <w:divBdr>
                            <w:top w:val="none" w:sz="0" w:space="0" w:color="auto"/>
                            <w:left w:val="none" w:sz="0" w:space="0" w:color="auto"/>
                            <w:bottom w:val="none" w:sz="0" w:space="0" w:color="auto"/>
                            <w:right w:val="none" w:sz="0" w:space="0" w:color="auto"/>
                          </w:divBdr>
                          <w:divsChild>
                            <w:div w:id="1830632111">
                              <w:marLeft w:val="0"/>
                              <w:marRight w:val="0"/>
                              <w:marTop w:val="0"/>
                              <w:marBottom w:val="0"/>
                              <w:divBdr>
                                <w:top w:val="none" w:sz="0" w:space="0" w:color="auto"/>
                                <w:left w:val="none" w:sz="0" w:space="0" w:color="auto"/>
                                <w:bottom w:val="none" w:sz="0" w:space="0" w:color="auto"/>
                                <w:right w:val="none" w:sz="0" w:space="0" w:color="auto"/>
                              </w:divBdr>
                              <w:divsChild>
                                <w:div w:id="431584721">
                                  <w:marLeft w:val="0"/>
                                  <w:marRight w:val="0"/>
                                  <w:marTop w:val="0"/>
                                  <w:marBottom w:val="0"/>
                                  <w:divBdr>
                                    <w:top w:val="none" w:sz="0" w:space="0" w:color="auto"/>
                                    <w:left w:val="none" w:sz="0" w:space="0" w:color="auto"/>
                                    <w:bottom w:val="none" w:sz="0" w:space="0" w:color="auto"/>
                                    <w:right w:val="none" w:sz="0" w:space="0" w:color="auto"/>
                                  </w:divBdr>
                                  <w:divsChild>
                                    <w:div w:id="598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67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491294">
                  <w:marLeft w:val="0"/>
                  <w:marRight w:val="0"/>
                  <w:marTop w:val="0"/>
                  <w:marBottom w:val="0"/>
                  <w:divBdr>
                    <w:top w:val="none" w:sz="0" w:space="0" w:color="auto"/>
                    <w:left w:val="none" w:sz="0" w:space="0" w:color="auto"/>
                    <w:bottom w:val="none" w:sz="0" w:space="0" w:color="auto"/>
                    <w:right w:val="none" w:sz="0" w:space="0" w:color="auto"/>
                  </w:divBdr>
                  <w:divsChild>
                    <w:div w:id="1573278202">
                      <w:marLeft w:val="0"/>
                      <w:marRight w:val="0"/>
                      <w:marTop w:val="0"/>
                      <w:marBottom w:val="0"/>
                      <w:divBdr>
                        <w:top w:val="none" w:sz="0" w:space="0" w:color="auto"/>
                        <w:left w:val="none" w:sz="0" w:space="0" w:color="auto"/>
                        <w:bottom w:val="none" w:sz="0" w:space="0" w:color="auto"/>
                        <w:right w:val="none" w:sz="0" w:space="0" w:color="auto"/>
                      </w:divBdr>
                      <w:divsChild>
                        <w:div w:id="2078479671">
                          <w:marLeft w:val="0"/>
                          <w:marRight w:val="0"/>
                          <w:marTop w:val="0"/>
                          <w:marBottom w:val="0"/>
                          <w:divBdr>
                            <w:top w:val="none" w:sz="0" w:space="0" w:color="auto"/>
                            <w:left w:val="none" w:sz="0" w:space="0" w:color="auto"/>
                            <w:bottom w:val="none" w:sz="0" w:space="0" w:color="auto"/>
                            <w:right w:val="none" w:sz="0" w:space="0" w:color="auto"/>
                          </w:divBdr>
                          <w:divsChild>
                            <w:div w:id="1829783263">
                              <w:marLeft w:val="240"/>
                              <w:marRight w:val="240"/>
                              <w:marTop w:val="0"/>
                              <w:marBottom w:val="0"/>
                              <w:divBdr>
                                <w:top w:val="none" w:sz="0" w:space="0" w:color="auto"/>
                                <w:left w:val="none" w:sz="0" w:space="0" w:color="auto"/>
                                <w:bottom w:val="none" w:sz="0" w:space="0" w:color="auto"/>
                                <w:right w:val="none" w:sz="0" w:space="0" w:color="auto"/>
                              </w:divBdr>
                              <w:divsChild>
                                <w:div w:id="775565869">
                                  <w:marLeft w:val="0"/>
                                  <w:marRight w:val="0"/>
                                  <w:marTop w:val="0"/>
                                  <w:marBottom w:val="0"/>
                                  <w:divBdr>
                                    <w:top w:val="none" w:sz="0" w:space="0" w:color="auto"/>
                                    <w:left w:val="none" w:sz="0" w:space="0" w:color="auto"/>
                                    <w:bottom w:val="none" w:sz="0" w:space="0" w:color="auto"/>
                                    <w:right w:val="none" w:sz="0" w:space="0" w:color="auto"/>
                                  </w:divBdr>
                                  <w:divsChild>
                                    <w:div w:id="1615673519">
                                      <w:marLeft w:val="0"/>
                                      <w:marRight w:val="0"/>
                                      <w:marTop w:val="0"/>
                                      <w:marBottom w:val="0"/>
                                      <w:divBdr>
                                        <w:top w:val="none" w:sz="0" w:space="0" w:color="auto"/>
                                        <w:left w:val="none" w:sz="0" w:space="0" w:color="auto"/>
                                        <w:bottom w:val="none" w:sz="0" w:space="0" w:color="auto"/>
                                        <w:right w:val="none" w:sz="0" w:space="0" w:color="auto"/>
                                      </w:divBdr>
                                      <w:divsChild>
                                        <w:div w:id="96384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3BE327-575A-4951-94B1-98B9CEA6FB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20</Pages>
  <Words>1469</Words>
  <Characters>8376</Characters>
  <Application>Microsoft Office Word</Application>
  <DocSecurity>0</DocSecurity>
  <Lines>69</Lines>
  <Paragraphs>19</Paragraphs>
  <ScaleCrop>false</ScaleCrop>
  <Company/>
  <LinksUpToDate>false</LinksUpToDate>
  <CharactersWithSpaces>9826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577</cp:revision>
  <dcterms:created xsi:type="dcterms:W3CDTF">2020-03-22T16:21:00Z</dcterms:created>
  <dcterms:modified xsi:type="dcterms:W3CDTF">2021-11-15T02:14:00Z</dcterms:modified>
</cp:coreProperties>
</file>