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67B" w:rsidRDefault="0036767B" w:rsidP="00F349C1">
      <w:pPr>
        <w:pStyle w:val="1"/>
      </w:pPr>
      <w:bookmarkStart w:id="0" w:name="_Toc86761566"/>
      <w:r>
        <w:rPr>
          <w:rFonts w:hint="eastAsia"/>
        </w:rPr>
        <w:t>项目整合管理</w:t>
      </w:r>
      <w:bookmarkEnd w:id="0"/>
    </w:p>
    <w:p w:rsidR="004703A9" w:rsidRDefault="004703A9" w:rsidP="004703A9">
      <w:pPr>
        <w:pStyle w:val="2"/>
      </w:pPr>
      <w:bookmarkStart w:id="1" w:name="_Toc86761567"/>
      <w:r>
        <w:rPr>
          <w:rFonts w:hint="eastAsia"/>
        </w:rPr>
        <w:t>制定项目章程</w:t>
      </w:r>
      <w:bookmarkEnd w:id="1"/>
    </w:p>
    <w:p w:rsidR="004703A9" w:rsidRDefault="004703A9" w:rsidP="004703A9">
      <w:pPr>
        <w:pStyle w:val="2"/>
      </w:pPr>
      <w:bookmarkStart w:id="2" w:name="_Toc86761571"/>
      <w:r>
        <w:rPr>
          <w:rFonts w:hint="eastAsia"/>
        </w:rPr>
        <w:t>制定项目管理计划</w:t>
      </w:r>
      <w:bookmarkEnd w:id="2"/>
    </w:p>
    <w:p w:rsidR="004703A9" w:rsidRDefault="004703A9" w:rsidP="004703A9">
      <w:pPr>
        <w:pStyle w:val="2"/>
      </w:pPr>
      <w:bookmarkStart w:id="3" w:name="_Toc86761575"/>
      <w:r>
        <w:rPr>
          <w:rFonts w:hint="eastAsia"/>
        </w:rPr>
        <w:t>指导与管理项目工作</w:t>
      </w:r>
      <w:bookmarkEnd w:id="3"/>
    </w:p>
    <w:p w:rsidR="004703A9" w:rsidRDefault="004703A9" w:rsidP="004703A9">
      <w:pPr>
        <w:pStyle w:val="2"/>
      </w:pPr>
      <w:bookmarkStart w:id="4" w:name="_Toc86761579"/>
      <w:r>
        <w:rPr>
          <w:rFonts w:hint="eastAsia"/>
        </w:rPr>
        <w:t>管理项目知识</w:t>
      </w:r>
      <w:bookmarkEnd w:id="4"/>
    </w:p>
    <w:p w:rsidR="004703A9" w:rsidRDefault="004703A9" w:rsidP="004703A9">
      <w:pPr>
        <w:pStyle w:val="2"/>
      </w:pPr>
      <w:bookmarkStart w:id="5" w:name="_Toc86761583"/>
      <w:r>
        <w:rPr>
          <w:rFonts w:hint="eastAsia"/>
        </w:rPr>
        <w:t>监控项目工作</w:t>
      </w:r>
      <w:bookmarkEnd w:id="5"/>
    </w:p>
    <w:p w:rsidR="004703A9" w:rsidRDefault="004703A9" w:rsidP="004703A9">
      <w:pPr>
        <w:pStyle w:val="2"/>
      </w:pPr>
      <w:bookmarkStart w:id="6" w:name="_Toc86761587"/>
      <w:r>
        <w:rPr>
          <w:rFonts w:hint="eastAsia"/>
        </w:rPr>
        <w:t>实施整体变更控制</w:t>
      </w:r>
      <w:bookmarkEnd w:id="6"/>
    </w:p>
    <w:p w:rsidR="004703A9" w:rsidRDefault="004703A9" w:rsidP="004703A9">
      <w:pPr>
        <w:pStyle w:val="2"/>
      </w:pPr>
      <w:bookmarkStart w:id="7" w:name="_Toc86761591"/>
      <w:r>
        <w:rPr>
          <w:rFonts w:hint="eastAsia"/>
        </w:rPr>
        <w:t>结束项目或阶段</w:t>
      </w:r>
      <w:bookmarkEnd w:id="7"/>
    </w:p>
    <w:p w:rsidR="00A27420" w:rsidRDefault="00A27420" w:rsidP="00F041F4">
      <w:pPr>
        <w:pStyle w:val="1"/>
      </w:pPr>
      <w:r>
        <w:rPr>
          <w:rFonts w:hint="eastAsia"/>
        </w:rPr>
        <w:t>项目范围管理</w:t>
      </w:r>
    </w:p>
    <w:p w:rsidR="00343215" w:rsidRDefault="00343215" w:rsidP="00343215">
      <w:pPr>
        <w:pStyle w:val="2"/>
      </w:pPr>
      <w:r>
        <w:rPr>
          <w:rFonts w:hint="eastAsia"/>
        </w:rPr>
        <w:t>规划范围管理</w:t>
      </w:r>
    </w:p>
    <w:p w:rsidR="00343215" w:rsidRDefault="00343215" w:rsidP="00343215">
      <w:pPr>
        <w:pStyle w:val="2"/>
      </w:pPr>
      <w:r>
        <w:rPr>
          <w:rFonts w:hint="eastAsia"/>
        </w:rPr>
        <w:t>收集需求</w:t>
      </w:r>
    </w:p>
    <w:p w:rsidR="001D60BC" w:rsidRDefault="00343215" w:rsidP="001D60BC">
      <w:pPr>
        <w:pStyle w:val="2"/>
      </w:pPr>
      <w:r>
        <w:rPr>
          <w:rFonts w:hint="eastAsia"/>
        </w:rPr>
        <w:t>定义范围</w:t>
      </w:r>
    </w:p>
    <w:p w:rsidR="00343215" w:rsidRDefault="00343215" w:rsidP="00343215">
      <w:pPr>
        <w:pStyle w:val="2"/>
      </w:pPr>
      <w:r>
        <w:rPr>
          <w:rFonts w:hint="eastAsia"/>
        </w:rPr>
        <w:t>创建</w:t>
      </w:r>
      <w:r>
        <w:rPr>
          <w:rFonts w:hint="eastAsia"/>
        </w:rPr>
        <w:t>W</w:t>
      </w:r>
      <w:r>
        <w:t>BS</w:t>
      </w:r>
    </w:p>
    <w:p w:rsidR="00343215" w:rsidRDefault="00343215" w:rsidP="00343215">
      <w:pPr>
        <w:pStyle w:val="2"/>
      </w:pPr>
      <w:r>
        <w:rPr>
          <w:rFonts w:hint="eastAsia"/>
        </w:rPr>
        <w:t>确认范围</w:t>
      </w:r>
    </w:p>
    <w:p w:rsidR="00343215" w:rsidRDefault="00343215" w:rsidP="00343215">
      <w:pPr>
        <w:pStyle w:val="2"/>
      </w:pPr>
      <w:r>
        <w:rPr>
          <w:rFonts w:hint="eastAsia"/>
        </w:rPr>
        <w:lastRenderedPageBreak/>
        <w:t>控制范围</w:t>
      </w:r>
    </w:p>
    <w:p w:rsidR="000227CA" w:rsidRDefault="000227CA" w:rsidP="00F041F4">
      <w:pPr>
        <w:pStyle w:val="1"/>
      </w:pPr>
      <w:r>
        <w:rPr>
          <w:rFonts w:hint="eastAsia"/>
        </w:rPr>
        <w:t>项目进度管理</w:t>
      </w:r>
    </w:p>
    <w:p w:rsidR="007C67EC" w:rsidRDefault="007C67EC" w:rsidP="007C67EC">
      <w:pPr>
        <w:pStyle w:val="2"/>
      </w:pPr>
      <w:r>
        <w:rPr>
          <w:rFonts w:hint="eastAsia"/>
        </w:rPr>
        <w:t>规划进度管理</w:t>
      </w:r>
    </w:p>
    <w:p w:rsidR="007C67EC" w:rsidRDefault="007C67EC" w:rsidP="007C67EC">
      <w:pPr>
        <w:pStyle w:val="2"/>
      </w:pPr>
      <w:r>
        <w:rPr>
          <w:rFonts w:hint="eastAsia"/>
        </w:rPr>
        <w:t>定义活动</w:t>
      </w:r>
    </w:p>
    <w:p w:rsidR="007C67EC" w:rsidRDefault="008019C1" w:rsidP="007C67EC">
      <w:pPr>
        <w:pStyle w:val="2"/>
      </w:pPr>
      <w:r>
        <w:rPr>
          <w:rFonts w:hint="eastAsia"/>
        </w:rPr>
        <w:t>d</w:t>
      </w:r>
      <w:r w:rsidR="007C67EC">
        <w:rPr>
          <w:rFonts w:hint="eastAsia"/>
        </w:rPr>
        <w:t>排列活动顺序</w:t>
      </w:r>
    </w:p>
    <w:p w:rsidR="007C67EC" w:rsidRDefault="007C67EC" w:rsidP="007C67EC">
      <w:pPr>
        <w:pStyle w:val="2"/>
      </w:pPr>
      <w:r>
        <w:rPr>
          <w:rFonts w:hint="eastAsia"/>
        </w:rPr>
        <w:t>估算活动持续时间</w:t>
      </w:r>
    </w:p>
    <w:p w:rsidR="007C67EC" w:rsidRDefault="007C67EC" w:rsidP="007C67EC">
      <w:pPr>
        <w:pStyle w:val="2"/>
      </w:pPr>
      <w:r>
        <w:rPr>
          <w:rFonts w:hint="eastAsia"/>
        </w:rPr>
        <w:t>制定进度计划</w:t>
      </w:r>
    </w:p>
    <w:p w:rsidR="007C67EC" w:rsidRDefault="007C67EC" w:rsidP="007C67EC">
      <w:pPr>
        <w:pStyle w:val="2"/>
      </w:pPr>
      <w:r>
        <w:rPr>
          <w:rFonts w:hint="eastAsia"/>
        </w:rPr>
        <w:t>控制进度</w:t>
      </w:r>
    </w:p>
    <w:p w:rsidR="000227CA" w:rsidRDefault="000227CA" w:rsidP="00F041F4">
      <w:pPr>
        <w:pStyle w:val="1"/>
      </w:pPr>
      <w:r>
        <w:rPr>
          <w:rFonts w:hint="eastAsia"/>
        </w:rPr>
        <w:t>项目成本管理</w:t>
      </w:r>
    </w:p>
    <w:p w:rsidR="00256C5D" w:rsidRDefault="00256C5D" w:rsidP="00256C5D">
      <w:pPr>
        <w:pStyle w:val="2"/>
      </w:pPr>
      <w:r>
        <w:rPr>
          <w:rFonts w:hint="eastAsia"/>
        </w:rPr>
        <w:t>规划成本管理</w:t>
      </w:r>
    </w:p>
    <w:p w:rsidR="00256C5D" w:rsidRDefault="00256C5D" w:rsidP="00256C5D">
      <w:pPr>
        <w:pStyle w:val="2"/>
      </w:pPr>
      <w:r>
        <w:rPr>
          <w:rFonts w:hint="eastAsia"/>
        </w:rPr>
        <w:t>估算成本</w:t>
      </w:r>
    </w:p>
    <w:p w:rsidR="00256C5D" w:rsidRDefault="00256C5D" w:rsidP="00256C5D">
      <w:pPr>
        <w:pStyle w:val="2"/>
      </w:pPr>
      <w:r>
        <w:rPr>
          <w:rFonts w:hint="eastAsia"/>
        </w:rPr>
        <w:t>制定预算</w:t>
      </w:r>
    </w:p>
    <w:p w:rsidR="00256C5D" w:rsidRDefault="00256C5D" w:rsidP="00256C5D">
      <w:pPr>
        <w:pStyle w:val="2"/>
      </w:pPr>
      <w:r>
        <w:rPr>
          <w:rFonts w:hint="eastAsia"/>
        </w:rPr>
        <w:t>控制成本</w:t>
      </w:r>
    </w:p>
    <w:p w:rsidR="000227CA" w:rsidRDefault="000227CA" w:rsidP="00F041F4">
      <w:pPr>
        <w:pStyle w:val="1"/>
      </w:pPr>
      <w:r>
        <w:rPr>
          <w:rFonts w:hint="eastAsia"/>
        </w:rPr>
        <w:t>项目质量管理</w:t>
      </w:r>
    </w:p>
    <w:p w:rsidR="0007518F" w:rsidRDefault="0007518F" w:rsidP="0007518F">
      <w:pPr>
        <w:pStyle w:val="2"/>
      </w:pPr>
      <w:r>
        <w:rPr>
          <w:rFonts w:hint="eastAsia"/>
        </w:rPr>
        <w:lastRenderedPageBreak/>
        <w:t>规划质量管理</w:t>
      </w:r>
    </w:p>
    <w:p w:rsidR="0007518F" w:rsidRDefault="0007518F" w:rsidP="0007518F">
      <w:pPr>
        <w:pStyle w:val="2"/>
      </w:pPr>
      <w:r>
        <w:rPr>
          <w:rFonts w:hint="eastAsia"/>
        </w:rPr>
        <w:t>管理质量</w:t>
      </w:r>
    </w:p>
    <w:p w:rsidR="0007518F" w:rsidRDefault="0007518F" w:rsidP="0007518F">
      <w:pPr>
        <w:pStyle w:val="2"/>
      </w:pPr>
      <w:r>
        <w:rPr>
          <w:rFonts w:hint="eastAsia"/>
        </w:rPr>
        <w:t>控制质量</w:t>
      </w:r>
    </w:p>
    <w:p w:rsidR="000227CA" w:rsidRDefault="000227CA" w:rsidP="00F041F4">
      <w:pPr>
        <w:pStyle w:val="1"/>
      </w:pPr>
      <w:r>
        <w:rPr>
          <w:rFonts w:hint="eastAsia"/>
        </w:rPr>
        <w:t>项目资源管理</w:t>
      </w:r>
    </w:p>
    <w:p w:rsidR="008974FD" w:rsidRDefault="008974FD" w:rsidP="008974FD">
      <w:pPr>
        <w:pStyle w:val="2"/>
      </w:pPr>
      <w:r>
        <w:rPr>
          <w:rFonts w:hint="eastAsia"/>
        </w:rPr>
        <w:t>规划资源管理</w:t>
      </w:r>
    </w:p>
    <w:p w:rsidR="008974FD" w:rsidRDefault="008974FD" w:rsidP="008974FD">
      <w:pPr>
        <w:pStyle w:val="2"/>
      </w:pPr>
      <w:r>
        <w:rPr>
          <w:rFonts w:hint="eastAsia"/>
        </w:rPr>
        <w:t>估算活动资源</w:t>
      </w:r>
    </w:p>
    <w:p w:rsidR="008974FD" w:rsidRDefault="008974FD" w:rsidP="008974FD">
      <w:pPr>
        <w:pStyle w:val="2"/>
      </w:pPr>
      <w:r>
        <w:rPr>
          <w:rFonts w:hint="eastAsia"/>
        </w:rPr>
        <w:t>获取资源</w:t>
      </w:r>
    </w:p>
    <w:p w:rsidR="008974FD" w:rsidRDefault="008019C1" w:rsidP="008974FD">
      <w:pPr>
        <w:pStyle w:val="2"/>
      </w:pPr>
      <w:r>
        <w:rPr>
          <w:rFonts w:hint="eastAsia"/>
        </w:rPr>
        <w:t>d</w:t>
      </w:r>
      <w:r w:rsidR="008974FD">
        <w:rPr>
          <w:rFonts w:hint="eastAsia"/>
        </w:rPr>
        <w:t>创建团队</w:t>
      </w:r>
    </w:p>
    <w:p w:rsidR="008974FD" w:rsidRDefault="008974FD" w:rsidP="008974FD">
      <w:pPr>
        <w:pStyle w:val="2"/>
      </w:pPr>
      <w:r>
        <w:rPr>
          <w:rFonts w:hint="eastAsia"/>
        </w:rPr>
        <w:t>管理团队</w:t>
      </w:r>
    </w:p>
    <w:p w:rsidR="008974FD" w:rsidRDefault="008974FD" w:rsidP="008974FD">
      <w:pPr>
        <w:pStyle w:val="2"/>
      </w:pPr>
      <w:r>
        <w:rPr>
          <w:rFonts w:hint="eastAsia"/>
        </w:rPr>
        <w:t>控制资源</w:t>
      </w:r>
    </w:p>
    <w:p w:rsidR="000227CA" w:rsidRDefault="000227CA" w:rsidP="00F041F4">
      <w:pPr>
        <w:pStyle w:val="1"/>
      </w:pPr>
      <w:r>
        <w:rPr>
          <w:rFonts w:hint="eastAsia"/>
        </w:rPr>
        <w:t>项目沟通管理</w:t>
      </w:r>
    </w:p>
    <w:p w:rsidR="001B5E02" w:rsidRDefault="001B5E02" w:rsidP="001B5E02">
      <w:pPr>
        <w:pStyle w:val="2"/>
      </w:pPr>
      <w:r>
        <w:rPr>
          <w:rFonts w:hint="eastAsia"/>
        </w:rPr>
        <w:t>规划沟通</w:t>
      </w:r>
    </w:p>
    <w:p w:rsidR="001B5E02" w:rsidRDefault="001B5E02" w:rsidP="001B5E02">
      <w:pPr>
        <w:pStyle w:val="2"/>
      </w:pPr>
      <w:r>
        <w:rPr>
          <w:rFonts w:hint="eastAsia"/>
        </w:rPr>
        <w:t>管理沟通</w:t>
      </w:r>
    </w:p>
    <w:p w:rsidR="001B5E02" w:rsidRDefault="001B5E02" w:rsidP="001B5E02">
      <w:pPr>
        <w:pStyle w:val="2"/>
      </w:pPr>
      <w:r>
        <w:rPr>
          <w:rFonts w:hint="eastAsia"/>
        </w:rPr>
        <w:t>监督沟通</w:t>
      </w:r>
    </w:p>
    <w:p w:rsidR="00B24B2D" w:rsidRDefault="00B24B2D" w:rsidP="00F041F4">
      <w:pPr>
        <w:pStyle w:val="1"/>
      </w:pPr>
      <w:r>
        <w:rPr>
          <w:rFonts w:hint="eastAsia"/>
        </w:rPr>
        <w:lastRenderedPageBreak/>
        <w:t>项目风险管理</w:t>
      </w:r>
    </w:p>
    <w:p w:rsidR="001B5E02" w:rsidRDefault="001B5E02" w:rsidP="001B5E02">
      <w:pPr>
        <w:pStyle w:val="2"/>
      </w:pPr>
      <w:r>
        <w:rPr>
          <w:rFonts w:hint="eastAsia"/>
        </w:rPr>
        <w:t>规划风险管理</w:t>
      </w:r>
    </w:p>
    <w:p w:rsidR="001B5E02" w:rsidRDefault="001B5E02" w:rsidP="001B5E02">
      <w:pPr>
        <w:pStyle w:val="2"/>
      </w:pPr>
      <w:r>
        <w:rPr>
          <w:rFonts w:hint="eastAsia"/>
        </w:rPr>
        <w:t>识别风险</w:t>
      </w:r>
    </w:p>
    <w:p w:rsidR="001B5E02" w:rsidRDefault="001B5E02" w:rsidP="001B5E02">
      <w:pPr>
        <w:pStyle w:val="2"/>
      </w:pPr>
      <w:r>
        <w:rPr>
          <w:rFonts w:hint="eastAsia"/>
        </w:rPr>
        <w:t>实施定性风险分析</w:t>
      </w:r>
    </w:p>
    <w:p w:rsidR="001B5E02" w:rsidRDefault="001B5E02" w:rsidP="001B5E02">
      <w:pPr>
        <w:pStyle w:val="2"/>
      </w:pPr>
      <w:r>
        <w:rPr>
          <w:rFonts w:hint="eastAsia"/>
        </w:rPr>
        <w:t>实施定量风险分析</w:t>
      </w:r>
    </w:p>
    <w:p w:rsidR="001B5E02" w:rsidRDefault="001B5E02" w:rsidP="001B5E02">
      <w:pPr>
        <w:pStyle w:val="2"/>
      </w:pPr>
      <w:r>
        <w:rPr>
          <w:rFonts w:hint="eastAsia"/>
        </w:rPr>
        <w:t>规范风险应对</w:t>
      </w:r>
    </w:p>
    <w:p w:rsidR="001B5E02" w:rsidRDefault="001B5E02" w:rsidP="001B5E02">
      <w:pPr>
        <w:pStyle w:val="2"/>
      </w:pPr>
      <w:r>
        <w:rPr>
          <w:rFonts w:hint="eastAsia"/>
        </w:rPr>
        <w:t>实施风险应对</w:t>
      </w:r>
    </w:p>
    <w:p w:rsidR="001B5E02" w:rsidRDefault="001B5E02" w:rsidP="001B5E02">
      <w:pPr>
        <w:pStyle w:val="2"/>
      </w:pPr>
      <w:r>
        <w:rPr>
          <w:rFonts w:hint="eastAsia"/>
        </w:rPr>
        <w:t>监督风险</w:t>
      </w:r>
    </w:p>
    <w:p w:rsidR="000227CA" w:rsidRDefault="000227CA" w:rsidP="00F041F4">
      <w:pPr>
        <w:pStyle w:val="1"/>
      </w:pPr>
      <w:r>
        <w:rPr>
          <w:rFonts w:hint="eastAsia"/>
        </w:rPr>
        <w:t>项目采购管理</w:t>
      </w:r>
    </w:p>
    <w:p w:rsidR="00F86099" w:rsidRDefault="00F86099" w:rsidP="00F86099">
      <w:pPr>
        <w:pStyle w:val="2"/>
      </w:pPr>
      <w:r>
        <w:rPr>
          <w:rFonts w:hint="eastAsia"/>
        </w:rPr>
        <w:t>规划采购</w:t>
      </w:r>
    </w:p>
    <w:p w:rsidR="00F86099" w:rsidRDefault="00F86099" w:rsidP="00F86099">
      <w:pPr>
        <w:pStyle w:val="2"/>
      </w:pPr>
      <w:r>
        <w:rPr>
          <w:rFonts w:hint="eastAsia"/>
        </w:rPr>
        <w:t>实施采购</w:t>
      </w:r>
    </w:p>
    <w:p w:rsidR="00F86099" w:rsidRDefault="00F86099" w:rsidP="00F86099">
      <w:pPr>
        <w:pStyle w:val="2"/>
      </w:pPr>
      <w:r>
        <w:rPr>
          <w:rFonts w:hint="eastAsia"/>
        </w:rPr>
        <w:t>控制采购</w:t>
      </w:r>
    </w:p>
    <w:p w:rsidR="000227CA" w:rsidRDefault="000227CA" w:rsidP="00F041F4">
      <w:pPr>
        <w:pStyle w:val="1"/>
      </w:pPr>
      <w:r>
        <w:rPr>
          <w:rFonts w:hint="eastAsia"/>
        </w:rPr>
        <w:t>相关方参与管理</w:t>
      </w:r>
    </w:p>
    <w:p w:rsidR="00F86099" w:rsidRDefault="00F86099" w:rsidP="00C30B62">
      <w:pPr>
        <w:pStyle w:val="2"/>
      </w:pPr>
      <w:r>
        <w:rPr>
          <w:rFonts w:hint="eastAsia"/>
        </w:rPr>
        <w:t>识别相关方</w:t>
      </w:r>
    </w:p>
    <w:p w:rsidR="00E552A4" w:rsidRDefault="00E552A4" w:rsidP="00E552A4">
      <w:r>
        <w:rPr>
          <w:noProof/>
        </w:rPr>
        <w:lastRenderedPageBreak/>
        <w:drawing>
          <wp:inline distT="0" distB="0" distL="0" distR="0" wp14:anchorId="5EB16CF1" wp14:editId="2F195FE0">
            <wp:extent cx="5274310" cy="31794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107" w:rsidRPr="00E552A4" w:rsidRDefault="007E7107" w:rsidP="00E552A4">
      <w:pPr>
        <w:rPr>
          <w:rFonts w:hint="eastAsia"/>
        </w:rPr>
      </w:pPr>
      <w:bookmarkStart w:id="8" w:name="_GoBack"/>
      <w:bookmarkEnd w:id="8"/>
    </w:p>
    <w:p w:rsidR="00F86099" w:rsidRDefault="00F86099" w:rsidP="00C30B62">
      <w:pPr>
        <w:pStyle w:val="2"/>
      </w:pPr>
      <w:r>
        <w:rPr>
          <w:rFonts w:hint="eastAsia"/>
        </w:rPr>
        <w:t>规划相关方参与</w:t>
      </w:r>
    </w:p>
    <w:p w:rsidR="00F86099" w:rsidRDefault="00F86099" w:rsidP="00C30B62">
      <w:pPr>
        <w:pStyle w:val="2"/>
      </w:pPr>
      <w:r>
        <w:rPr>
          <w:rFonts w:hint="eastAsia"/>
        </w:rPr>
        <w:t>管理相关方参与</w:t>
      </w:r>
    </w:p>
    <w:p w:rsidR="00F86099" w:rsidRDefault="00F86099" w:rsidP="00C30B62">
      <w:pPr>
        <w:pStyle w:val="2"/>
      </w:pPr>
      <w:r>
        <w:rPr>
          <w:rFonts w:hint="eastAsia"/>
        </w:rPr>
        <w:t>监督相关方参与</w:t>
      </w:r>
    </w:p>
    <w:sectPr w:rsidR="00F86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1520B1"/>
    <w:multiLevelType w:val="singleLevel"/>
    <w:tmpl w:val="851520B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E5B2C7E"/>
    <w:multiLevelType w:val="singleLevel"/>
    <w:tmpl w:val="9E5B2C7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EF7DF9C"/>
    <w:multiLevelType w:val="singleLevel"/>
    <w:tmpl w:val="9EF7DF9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BCC7F00D"/>
    <w:multiLevelType w:val="singleLevel"/>
    <w:tmpl w:val="BCC7F00D"/>
    <w:lvl w:ilvl="0">
      <w:start w:val="6"/>
      <w:numFmt w:val="decimal"/>
      <w:suff w:val="nothing"/>
      <w:lvlText w:val="%1、"/>
      <w:lvlJc w:val="left"/>
    </w:lvl>
  </w:abstractNum>
  <w:abstractNum w:abstractNumId="4" w15:restartNumberingAfterBreak="0">
    <w:nsid w:val="BF277FED"/>
    <w:multiLevelType w:val="singleLevel"/>
    <w:tmpl w:val="BF277FED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FB071A5A"/>
    <w:multiLevelType w:val="singleLevel"/>
    <w:tmpl w:val="FB071A5A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FC61CC87"/>
    <w:multiLevelType w:val="singleLevel"/>
    <w:tmpl w:val="FC61CC87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0FF17106"/>
    <w:multiLevelType w:val="singleLevel"/>
    <w:tmpl w:val="0FF17106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23FC443E"/>
    <w:multiLevelType w:val="singleLevel"/>
    <w:tmpl w:val="23FC443E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247E008D"/>
    <w:multiLevelType w:val="singleLevel"/>
    <w:tmpl w:val="247E008D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2CC4B1FA"/>
    <w:multiLevelType w:val="singleLevel"/>
    <w:tmpl w:val="2CC4B1FA"/>
    <w:lvl w:ilvl="0">
      <w:start w:val="2"/>
      <w:numFmt w:val="decimal"/>
      <w:suff w:val="nothing"/>
      <w:lvlText w:val="%1、"/>
      <w:lvlJc w:val="left"/>
    </w:lvl>
  </w:abstractNum>
  <w:abstractNum w:abstractNumId="11" w15:restartNumberingAfterBreak="0">
    <w:nsid w:val="48479360"/>
    <w:multiLevelType w:val="singleLevel"/>
    <w:tmpl w:val="48479360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4A1D5941"/>
    <w:multiLevelType w:val="singleLevel"/>
    <w:tmpl w:val="4A1D5941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4DEE7AF0"/>
    <w:multiLevelType w:val="multilevel"/>
    <w:tmpl w:val="05F261B6"/>
    <w:lvl w:ilvl="0">
      <w:start w:val="4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4" w15:restartNumberingAfterBreak="0">
    <w:nsid w:val="58483CB5"/>
    <w:multiLevelType w:val="singleLevel"/>
    <w:tmpl w:val="58483CB5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660A44BF"/>
    <w:multiLevelType w:val="singleLevel"/>
    <w:tmpl w:val="660A44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67F2B75A"/>
    <w:multiLevelType w:val="singleLevel"/>
    <w:tmpl w:val="67F2B75A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6D385E03"/>
    <w:multiLevelType w:val="hybridMultilevel"/>
    <w:tmpl w:val="B0BA4C44"/>
    <w:lvl w:ilvl="0" w:tplc="C108E3B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C697A6F"/>
    <w:multiLevelType w:val="singleLevel"/>
    <w:tmpl w:val="7C697A6F"/>
    <w:lvl w:ilvl="0">
      <w:start w:val="1"/>
      <w:numFmt w:val="decimal"/>
      <w:suff w:val="nothing"/>
      <w:lvlText w:val="%1、"/>
      <w:lvlJc w:val="left"/>
    </w:lvl>
  </w:abstractNum>
  <w:abstractNum w:abstractNumId="19" w15:restartNumberingAfterBreak="0">
    <w:nsid w:val="7D418B0C"/>
    <w:multiLevelType w:val="singleLevel"/>
    <w:tmpl w:val="7D418B0C"/>
    <w:lvl w:ilvl="0">
      <w:start w:val="1"/>
      <w:numFmt w:val="decimal"/>
      <w:suff w:val="nothing"/>
      <w:lvlText w:val="%1、"/>
      <w:lvlJc w:val="left"/>
    </w:lvl>
  </w:abstractNum>
  <w:num w:numId="1">
    <w:abstractNumId w:val="13"/>
  </w:num>
  <w:num w:numId="2">
    <w:abstractNumId w:val="15"/>
  </w:num>
  <w:num w:numId="3">
    <w:abstractNumId w:val="3"/>
  </w:num>
  <w:num w:numId="4">
    <w:abstractNumId w:val="4"/>
  </w:num>
  <w:num w:numId="5">
    <w:abstractNumId w:val="14"/>
  </w:num>
  <w:num w:numId="6">
    <w:abstractNumId w:val="2"/>
  </w:num>
  <w:num w:numId="7">
    <w:abstractNumId w:val="0"/>
  </w:num>
  <w:num w:numId="8">
    <w:abstractNumId w:val="18"/>
  </w:num>
  <w:num w:numId="9">
    <w:abstractNumId w:val="8"/>
  </w:num>
  <w:num w:numId="10">
    <w:abstractNumId w:val="9"/>
  </w:num>
  <w:num w:numId="11">
    <w:abstractNumId w:val="12"/>
  </w:num>
  <w:num w:numId="12">
    <w:abstractNumId w:val="11"/>
  </w:num>
  <w:num w:numId="13">
    <w:abstractNumId w:val="16"/>
  </w:num>
  <w:num w:numId="14">
    <w:abstractNumId w:val="7"/>
  </w:num>
  <w:num w:numId="15">
    <w:abstractNumId w:val="19"/>
  </w:num>
  <w:num w:numId="16">
    <w:abstractNumId w:val="1"/>
  </w:num>
  <w:num w:numId="17">
    <w:abstractNumId w:val="10"/>
  </w:num>
  <w:num w:numId="18">
    <w:abstractNumId w:val="6"/>
  </w:num>
  <w:num w:numId="19">
    <w:abstractNumId w:val="5"/>
  </w:num>
  <w:num w:numId="20">
    <w:abstractNumId w:val="1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89"/>
    <w:rsid w:val="000007CD"/>
    <w:rsid w:val="00000A92"/>
    <w:rsid w:val="00010701"/>
    <w:rsid w:val="00013870"/>
    <w:rsid w:val="00013D31"/>
    <w:rsid w:val="00016B4B"/>
    <w:rsid w:val="00017B39"/>
    <w:rsid w:val="00021E4F"/>
    <w:rsid w:val="00022265"/>
    <w:rsid w:val="00022562"/>
    <w:rsid w:val="000227CA"/>
    <w:rsid w:val="00024794"/>
    <w:rsid w:val="0002573A"/>
    <w:rsid w:val="00025932"/>
    <w:rsid w:val="000262DB"/>
    <w:rsid w:val="000336FE"/>
    <w:rsid w:val="000476BE"/>
    <w:rsid w:val="00050EFD"/>
    <w:rsid w:val="00055791"/>
    <w:rsid w:val="000568A8"/>
    <w:rsid w:val="00070196"/>
    <w:rsid w:val="00072500"/>
    <w:rsid w:val="0007518F"/>
    <w:rsid w:val="00081587"/>
    <w:rsid w:val="000846C7"/>
    <w:rsid w:val="00087B5E"/>
    <w:rsid w:val="00087D33"/>
    <w:rsid w:val="00091033"/>
    <w:rsid w:val="0009217B"/>
    <w:rsid w:val="00092E0B"/>
    <w:rsid w:val="00094F63"/>
    <w:rsid w:val="000A1105"/>
    <w:rsid w:val="000A2F4D"/>
    <w:rsid w:val="000A48E3"/>
    <w:rsid w:val="000A6D8E"/>
    <w:rsid w:val="000B4063"/>
    <w:rsid w:val="000B6A60"/>
    <w:rsid w:val="000C2AD2"/>
    <w:rsid w:val="000C6671"/>
    <w:rsid w:val="000E0DFE"/>
    <w:rsid w:val="000E23C9"/>
    <w:rsid w:val="000E6342"/>
    <w:rsid w:val="000E6C8E"/>
    <w:rsid w:val="000E766F"/>
    <w:rsid w:val="000E7673"/>
    <w:rsid w:val="000F0404"/>
    <w:rsid w:val="00100B82"/>
    <w:rsid w:val="00105E43"/>
    <w:rsid w:val="00105F6D"/>
    <w:rsid w:val="00112309"/>
    <w:rsid w:val="00114638"/>
    <w:rsid w:val="00114CB0"/>
    <w:rsid w:val="00116F33"/>
    <w:rsid w:val="00121B4E"/>
    <w:rsid w:val="00123468"/>
    <w:rsid w:val="00123779"/>
    <w:rsid w:val="0012562D"/>
    <w:rsid w:val="00133156"/>
    <w:rsid w:val="00142383"/>
    <w:rsid w:val="001431BE"/>
    <w:rsid w:val="0014326C"/>
    <w:rsid w:val="00144681"/>
    <w:rsid w:val="00144A10"/>
    <w:rsid w:val="00147A56"/>
    <w:rsid w:val="00147FCD"/>
    <w:rsid w:val="00160FEA"/>
    <w:rsid w:val="00163AE4"/>
    <w:rsid w:val="00164A8C"/>
    <w:rsid w:val="001703A8"/>
    <w:rsid w:val="0017242A"/>
    <w:rsid w:val="0017791C"/>
    <w:rsid w:val="00177B2A"/>
    <w:rsid w:val="00181B6B"/>
    <w:rsid w:val="0019238B"/>
    <w:rsid w:val="0019359D"/>
    <w:rsid w:val="00193ED1"/>
    <w:rsid w:val="00194868"/>
    <w:rsid w:val="00195ABC"/>
    <w:rsid w:val="00195F7D"/>
    <w:rsid w:val="001A5A3F"/>
    <w:rsid w:val="001A62EC"/>
    <w:rsid w:val="001B17EF"/>
    <w:rsid w:val="001B2551"/>
    <w:rsid w:val="001B4D27"/>
    <w:rsid w:val="001B5E02"/>
    <w:rsid w:val="001C64A0"/>
    <w:rsid w:val="001C687E"/>
    <w:rsid w:val="001D276E"/>
    <w:rsid w:val="001D348C"/>
    <w:rsid w:val="001D44A2"/>
    <w:rsid w:val="001D60BC"/>
    <w:rsid w:val="001E07D7"/>
    <w:rsid w:val="001E3D2C"/>
    <w:rsid w:val="001E45C2"/>
    <w:rsid w:val="001E6592"/>
    <w:rsid w:val="0020032E"/>
    <w:rsid w:val="00206F33"/>
    <w:rsid w:val="00207876"/>
    <w:rsid w:val="0021004C"/>
    <w:rsid w:val="00213BE4"/>
    <w:rsid w:val="00217B9B"/>
    <w:rsid w:val="0022353C"/>
    <w:rsid w:val="00223D8D"/>
    <w:rsid w:val="00224F3B"/>
    <w:rsid w:val="00225E62"/>
    <w:rsid w:val="00227B90"/>
    <w:rsid w:val="002316C3"/>
    <w:rsid w:val="00235486"/>
    <w:rsid w:val="00235D2C"/>
    <w:rsid w:val="002407F7"/>
    <w:rsid w:val="002415DF"/>
    <w:rsid w:val="002433AD"/>
    <w:rsid w:val="002442F0"/>
    <w:rsid w:val="00246841"/>
    <w:rsid w:val="00256576"/>
    <w:rsid w:val="00256C5D"/>
    <w:rsid w:val="00257604"/>
    <w:rsid w:val="00263CDB"/>
    <w:rsid w:val="00265461"/>
    <w:rsid w:val="00277DCA"/>
    <w:rsid w:val="002832A8"/>
    <w:rsid w:val="00286F7E"/>
    <w:rsid w:val="002920B5"/>
    <w:rsid w:val="002941AD"/>
    <w:rsid w:val="002949C3"/>
    <w:rsid w:val="002A28CB"/>
    <w:rsid w:val="002A66B7"/>
    <w:rsid w:val="002A6944"/>
    <w:rsid w:val="002C2305"/>
    <w:rsid w:val="002C31E2"/>
    <w:rsid w:val="002C3D63"/>
    <w:rsid w:val="002C7E17"/>
    <w:rsid w:val="002D10F0"/>
    <w:rsid w:val="002D49CA"/>
    <w:rsid w:val="002D4CE0"/>
    <w:rsid w:val="002E2C3A"/>
    <w:rsid w:val="002E4F2E"/>
    <w:rsid w:val="002E79A5"/>
    <w:rsid w:val="002F154E"/>
    <w:rsid w:val="002F4F3B"/>
    <w:rsid w:val="002F7C87"/>
    <w:rsid w:val="00302253"/>
    <w:rsid w:val="00310E02"/>
    <w:rsid w:val="00310ECE"/>
    <w:rsid w:val="00312757"/>
    <w:rsid w:val="00314D44"/>
    <w:rsid w:val="00315E15"/>
    <w:rsid w:val="00316808"/>
    <w:rsid w:val="003222A7"/>
    <w:rsid w:val="00322D1E"/>
    <w:rsid w:val="0032383F"/>
    <w:rsid w:val="00323FD3"/>
    <w:rsid w:val="003253C0"/>
    <w:rsid w:val="00335897"/>
    <w:rsid w:val="00343215"/>
    <w:rsid w:val="00353999"/>
    <w:rsid w:val="003547B4"/>
    <w:rsid w:val="00355011"/>
    <w:rsid w:val="003604B8"/>
    <w:rsid w:val="00360889"/>
    <w:rsid w:val="003635BC"/>
    <w:rsid w:val="003669D7"/>
    <w:rsid w:val="0036767B"/>
    <w:rsid w:val="003734F4"/>
    <w:rsid w:val="00384295"/>
    <w:rsid w:val="00384E4D"/>
    <w:rsid w:val="003A1083"/>
    <w:rsid w:val="003A2884"/>
    <w:rsid w:val="003A500B"/>
    <w:rsid w:val="003B2350"/>
    <w:rsid w:val="003B3315"/>
    <w:rsid w:val="003C15A2"/>
    <w:rsid w:val="003C2CF7"/>
    <w:rsid w:val="003C3886"/>
    <w:rsid w:val="003C66C4"/>
    <w:rsid w:val="003D0D3E"/>
    <w:rsid w:val="003E5C4B"/>
    <w:rsid w:val="003F00FE"/>
    <w:rsid w:val="003F01AE"/>
    <w:rsid w:val="003F2AD6"/>
    <w:rsid w:val="003F3481"/>
    <w:rsid w:val="003F73A8"/>
    <w:rsid w:val="004003B1"/>
    <w:rsid w:val="0040130D"/>
    <w:rsid w:val="004076C6"/>
    <w:rsid w:val="004124FD"/>
    <w:rsid w:val="00415173"/>
    <w:rsid w:val="004158CA"/>
    <w:rsid w:val="0042561D"/>
    <w:rsid w:val="004267BD"/>
    <w:rsid w:val="00426CDF"/>
    <w:rsid w:val="00434B9C"/>
    <w:rsid w:val="004418EF"/>
    <w:rsid w:val="00442C2E"/>
    <w:rsid w:val="004449F1"/>
    <w:rsid w:val="00451AE2"/>
    <w:rsid w:val="00452D9E"/>
    <w:rsid w:val="00452EA8"/>
    <w:rsid w:val="00454629"/>
    <w:rsid w:val="00454A01"/>
    <w:rsid w:val="00455A2B"/>
    <w:rsid w:val="00461409"/>
    <w:rsid w:val="0046685D"/>
    <w:rsid w:val="00467443"/>
    <w:rsid w:val="004703A9"/>
    <w:rsid w:val="00480E2D"/>
    <w:rsid w:val="00484CFD"/>
    <w:rsid w:val="00485A8F"/>
    <w:rsid w:val="004903C8"/>
    <w:rsid w:val="00490B59"/>
    <w:rsid w:val="0049171B"/>
    <w:rsid w:val="00493570"/>
    <w:rsid w:val="004B19B9"/>
    <w:rsid w:val="004B4426"/>
    <w:rsid w:val="004B58E0"/>
    <w:rsid w:val="004B6D59"/>
    <w:rsid w:val="004C144E"/>
    <w:rsid w:val="004C17A7"/>
    <w:rsid w:val="004C555E"/>
    <w:rsid w:val="004C5F17"/>
    <w:rsid w:val="004D6D4D"/>
    <w:rsid w:val="004E191C"/>
    <w:rsid w:val="004E6305"/>
    <w:rsid w:val="004F0C6A"/>
    <w:rsid w:val="004F1A39"/>
    <w:rsid w:val="00502FE0"/>
    <w:rsid w:val="00505225"/>
    <w:rsid w:val="00506882"/>
    <w:rsid w:val="0051140D"/>
    <w:rsid w:val="00515107"/>
    <w:rsid w:val="005158E2"/>
    <w:rsid w:val="00516BCF"/>
    <w:rsid w:val="00517AB7"/>
    <w:rsid w:val="00521F45"/>
    <w:rsid w:val="00522D81"/>
    <w:rsid w:val="00523503"/>
    <w:rsid w:val="00524794"/>
    <w:rsid w:val="00532611"/>
    <w:rsid w:val="00533A8F"/>
    <w:rsid w:val="00537A7D"/>
    <w:rsid w:val="005443FC"/>
    <w:rsid w:val="00545A3B"/>
    <w:rsid w:val="005614F0"/>
    <w:rsid w:val="0057058E"/>
    <w:rsid w:val="005743F4"/>
    <w:rsid w:val="00577B0D"/>
    <w:rsid w:val="00582799"/>
    <w:rsid w:val="00586009"/>
    <w:rsid w:val="00591229"/>
    <w:rsid w:val="0059753F"/>
    <w:rsid w:val="005A234F"/>
    <w:rsid w:val="005A620D"/>
    <w:rsid w:val="005B652A"/>
    <w:rsid w:val="005C34DD"/>
    <w:rsid w:val="005C4355"/>
    <w:rsid w:val="005C7076"/>
    <w:rsid w:val="005C7D6F"/>
    <w:rsid w:val="005D6956"/>
    <w:rsid w:val="005E0705"/>
    <w:rsid w:val="005E0903"/>
    <w:rsid w:val="005E5E5D"/>
    <w:rsid w:val="005E79BC"/>
    <w:rsid w:val="005F4B96"/>
    <w:rsid w:val="005F4DA4"/>
    <w:rsid w:val="00610388"/>
    <w:rsid w:val="00611F3C"/>
    <w:rsid w:val="0061336B"/>
    <w:rsid w:val="006202CE"/>
    <w:rsid w:val="006228B0"/>
    <w:rsid w:val="00622D4C"/>
    <w:rsid w:val="006241E6"/>
    <w:rsid w:val="006269FA"/>
    <w:rsid w:val="0065283D"/>
    <w:rsid w:val="006528EE"/>
    <w:rsid w:val="0065795A"/>
    <w:rsid w:val="0066192C"/>
    <w:rsid w:val="00667B2A"/>
    <w:rsid w:val="006718AA"/>
    <w:rsid w:val="006758A0"/>
    <w:rsid w:val="00676625"/>
    <w:rsid w:val="00687C4D"/>
    <w:rsid w:val="00691188"/>
    <w:rsid w:val="006A3E6E"/>
    <w:rsid w:val="006A5338"/>
    <w:rsid w:val="006A7C7E"/>
    <w:rsid w:val="006B40DC"/>
    <w:rsid w:val="006C1B6C"/>
    <w:rsid w:val="006C7A0D"/>
    <w:rsid w:val="006D17F2"/>
    <w:rsid w:val="006E434B"/>
    <w:rsid w:val="006E70D6"/>
    <w:rsid w:val="006F193A"/>
    <w:rsid w:val="006F20A7"/>
    <w:rsid w:val="006F24ED"/>
    <w:rsid w:val="006F46EC"/>
    <w:rsid w:val="006F4939"/>
    <w:rsid w:val="00701CA6"/>
    <w:rsid w:val="00706662"/>
    <w:rsid w:val="00706D24"/>
    <w:rsid w:val="00710024"/>
    <w:rsid w:val="0071321A"/>
    <w:rsid w:val="00716756"/>
    <w:rsid w:val="0071685F"/>
    <w:rsid w:val="00734B72"/>
    <w:rsid w:val="00743388"/>
    <w:rsid w:val="0074415E"/>
    <w:rsid w:val="007503C3"/>
    <w:rsid w:val="00754D3B"/>
    <w:rsid w:val="00755F5E"/>
    <w:rsid w:val="00757ADE"/>
    <w:rsid w:val="00761FE6"/>
    <w:rsid w:val="0076782A"/>
    <w:rsid w:val="0077664D"/>
    <w:rsid w:val="007769EB"/>
    <w:rsid w:val="00780267"/>
    <w:rsid w:val="00781C68"/>
    <w:rsid w:val="0078365F"/>
    <w:rsid w:val="00783EE9"/>
    <w:rsid w:val="0079519D"/>
    <w:rsid w:val="007A3F5F"/>
    <w:rsid w:val="007B7565"/>
    <w:rsid w:val="007B75B0"/>
    <w:rsid w:val="007C0DF6"/>
    <w:rsid w:val="007C4475"/>
    <w:rsid w:val="007C67EC"/>
    <w:rsid w:val="007C7F09"/>
    <w:rsid w:val="007D45BD"/>
    <w:rsid w:val="007D6DC3"/>
    <w:rsid w:val="007E1E16"/>
    <w:rsid w:val="007E7107"/>
    <w:rsid w:val="007E7968"/>
    <w:rsid w:val="007F0FFE"/>
    <w:rsid w:val="007F2EC5"/>
    <w:rsid w:val="008019C1"/>
    <w:rsid w:val="0081479A"/>
    <w:rsid w:val="008153E6"/>
    <w:rsid w:val="008203D3"/>
    <w:rsid w:val="008215E4"/>
    <w:rsid w:val="008260AF"/>
    <w:rsid w:val="008277CA"/>
    <w:rsid w:val="00833FF7"/>
    <w:rsid w:val="00834C73"/>
    <w:rsid w:val="00842A19"/>
    <w:rsid w:val="008445AF"/>
    <w:rsid w:val="00845332"/>
    <w:rsid w:val="008460E1"/>
    <w:rsid w:val="0085074A"/>
    <w:rsid w:val="00857300"/>
    <w:rsid w:val="00861E74"/>
    <w:rsid w:val="00862C4B"/>
    <w:rsid w:val="008657A6"/>
    <w:rsid w:val="00870786"/>
    <w:rsid w:val="008728C3"/>
    <w:rsid w:val="00881666"/>
    <w:rsid w:val="00881961"/>
    <w:rsid w:val="00890DA7"/>
    <w:rsid w:val="00892864"/>
    <w:rsid w:val="00893D5D"/>
    <w:rsid w:val="0089573A"/>
    <w:rsid w:val="00896575"/>
    <w:rsid w:val="00896744"/>
    <w:rsid w:val="008974FD"/>
    <w:rsid w:val="008A2460"/>
    <w:rsid w:val="008B436E"/>
    <w:rsid w:val="008C071F"/>
    <w:rsid w:val="008C107D"/>
    <w:rsid w:val="008C6B39"/>
    <w:rsid w:val="008D14D2"/>
    <w:rsid w:val="008E41DF"/>
    <w:rsid w:val="008E50CF"/>
    <w:rsid w:val="008E76E0"/>
    <w:rsid w:val="00902119"/>
    <w:rsid w:val="0090313C"/>
    <w:rsid w:val="00903384"/>
    <w:rsid w:val="00904C14"/>
    <w:rsid w:val="00905CF5"/>
    <w:rsid w:val="009135DC"/>
    <w:rsid w:val="009136B5"/>
    <w:rsid w:val="00914D3D"/>
    <w:rsid w:val="00914F38"/>
    <w:rsid w:val="00916C01"/>
    <w:rsid w:val="009175FC"/>
    <w:rsid w:val="0093256B"/>
    <w:rsid w:val="00933A88"/>
    <w:rsid w:val="00933D38"/>
    <w:rsid w:val="009363DB"/>
    <w:rsid w:val="009373EF"/>
    <w:rsid w:val="00941FBC"/>
    <w:rsid w:val="00943AF4"/>
    <w:rsid w:val="00957DE8"/>
    <w:rsid w:val="00963BC7"/>
    <w:rsid w:val="0097044C"/>
    <w:rsid w:val="00974F56"/>
    <w:rsid w:val="00976A68"/>
    <w:rsid w:val="00983259"/>
    <w:rsid w:val="00985270"/>
    <w:rsid w:val="00992667"/>
    <w:rsid w:val="00995470"/>
    <w:rsid w:val="00996352"/>
    <w:rsid w:val="009A08A5"/>
    <w:rsid w:val="009A1207"/>
    <w:rsid w:val="009A53CD"/>
    <w:rsid w:val="009A773B"/>
    <w:rsid w:val="009B5D96"/>
    <w:rsid w:val="009C1B55"/>
    <w:rsid w:val="009C5DD6"/>
    <w:rsid w:val="009D2D3C"/>
    <w:rsid w:val="009D3AD3"/>
    <w:rsid w:val="009D3B38"/>
    <w:rsid w:val="009E05BE"/>
    <w:rsid w:val="00A07536"/>
    <w:rsid w:val="00A10E3F"/>
    <w:rsid w:val="00A16C42"/>
    <w:rsid w:val="00A1787B"/>
    <w:rsid w:val="00A205D0"/>
    <w:rsid w:val="00A2265C"/>
    <w:rsid w:val="00A239EE"/>
    <w:rsid w:val="00A245A5"/>
    <w:rsid w:val="00A24710"/>
    <w:rsid w:val="00A2540A"/>
    <w:rsid w:val="00A27420"/>
    <w:rsid w:val="00A4044A"/>
    <w:rsid w:val="00A41CE6"/>
    <w:rsid w:val="00A47510"/>
    <w:rsid w:val="00A55407"/>
    <w:rsid w:val="00A61787"/>
    <w:rsid w:val="00A61DD0"/>
    <w:rsid w:val="00A7289C"/>
    <w:rsid w:val="00A73C36"/>
    <w:rsid w:val="00A74983"/>
    <w:rsid w:val="00A81B3B"/>
    <w:rsid w:val="00A82D46"/>
    <w:rsid w:val="00A90B1F"/>
    <w:rsid w:val="00A9449D"/>
    <w:rsid w:val="00A96F46"/>
    <w:rsid w:val="00AA66BD"/>
    <w:rsid w:val="00AA742E"/>
    <w:rsid w:val="00AB00E4"/>
    <w:rsid w:val="00AB50D0"/>
    <w:rsid w:val="00AC21BD"/>
    <w:rsid w:val="00AC38FE"/>
    <w:rsid w:val="00AC50DA"/>
    <w:rsid w:val="00AC785C"/>
    <w:rsid w:val="00AD31E0"/>
    <w:rsid w:val="00AD5868"/>
    <w:rsid w:val="00AF7B93"/>
    <w:rsid w:val="00B00E2E"/>
    <w:rsid w:val="00B05D75"/>
    <w:rsid w:val="00B07099"/>
    <w:rsid w:val="00B10EA2"/>
    <w:rsid w:val="00B11595"/>
    <w:rsid w:val="00B16BE2"/>
    <w:rsid w:val="00B20913"/>
    <w:rsid w:val="00B23CC7"/>
    <w:rsid w:val="00B24B2D"/>
    <w:rsid w:val="00B24E7C"/>
    <w:rsid w:val="00B2551C"/>
    <w:rsid w:val="00B31669"/>
    <w:rsid w:val="00B32C87"/>
    <w:rsid w:val="00B3347E"/>
    <w:rsid w:val="00B37DC2"/>
    <w:rsid w:val="00B56B6B"/>
    <w:rsid w:val="00B628FE"/>
    <w:rsid w:val="00B668DC"/>
    <w:rsid w:val="00B71811"/>
    <w:rsid w:val="00B8499A"/>
    <w:rsid w:val="00B87832"/>
    <w:rsid w:val="00B955D4"/>
    <w:rsid w:val="00BA289F"/>
    <w:rsid w:val="00BA3CD9"/>
    <w:rsid w:val="00BA724D"/>
    <w:rsid w:val="00BB1DAB"/>
    <w:rsid w:val="00BB5DDF"/>
    <w:rsid w:val="00BB71C4"/>
    <w:rsid w:val="00BC0B97"/>
    <w:rsid w:val="00BC1075"/>
    <w:rsid w:val="00BC1D44"/>
    <w:rsid w:val="00BC5D62"/>
    <w:rsid w:val="00BC629E"/>
    <w:rsid w:val="00BC694D"/>
    <w:rsid w:val="00BD0CBE"/>
    <w:rsid w:val="00BD21F1"/>
    <w:rsid w:val="00BD358D"/>
    <w:rsid w:val="00BD6D61"/>
    <w:rsid w:val="00BE16CF"/>
    <w:rsid w:val="00BF1CC6"/>
    <w:rsid w:val="00BF3CA4"/>
    <w:rsid w:val="00BF72BE"/>
    <w:rsid w:val="00BF7EE8"/>
    <w:rsid w:val="00C10692"/>
    <w:rsid w:val="00C11671"/>
    <w:rsid w:val="00C13F30"/>
    <w:rsid w:val="00C22A2E"/>
    <w:rsid w:val="00C27378"/>
    <w:rsid w:val="00C30B62"/>
    <w:rsid w:val="00C31C37"/>
    <w:rsid w:val="00C34411"/>
    <w:rsid w:val="00C35C87"/>
    <w:rsid w:val="00C4114D"/>
    <w:rsid w:val="00C453E5"/>
    <w:rsid w:val="00C4568E"/>
    <w:rsid w:val="00C45EF1"/>
    <w:rsid w:val="00C4677C"/>
    <w:rsid w:val="00C52567"/>
    <w:rsid w:val="00C52E43"/>
    <w:rsid w:val="00C53073"/>
    <w:rsid w:val="00C611B4"/>
    <w:rsid w:val="00C61925"/>
    <w:rsid w:val="00C6541D"/>
    <w:rsid w:val="00C71330"/>
    <w:rsid w:val="00C762B8"/>
    <w:rsid w:val="00C82894"/>
    <w:rsid w:val="00C8360F"/>
    <w:rsid w:val="00C90FC3"/>
    <w:rsid w:val="00C92AAE"/>
    <w:rsid w:val="00C936B6"/>
    <w:rsid w:val="00C93C5A"/>
    <w:rsid w:val="00C94F6D"/>
    <w:rsid w:val="00C9683A"/>
    <w:rsid w:val="00CA0FC3"/>
    <w:rsid w:val="00CA2BD3"/>
    <w:rsid w:val="00CB4735"/>
    <w:rsid w:val="00CB6343"/>
    <w:rsid w:val="00CC230F"/>
    <w:rsid w:val="00CC2CA1"/>
    <w:rsid w:val="00CC5242"/>
    <w:rsid w:val="00CD2001"/>
    <w:rsid w:val="00CD53FD"/>
    <w:rsid w:val="00CE1655"/>
    <w:rsid w:val="00CE614D"/>
    <w:rsid w:val="00CE6942"/>
    <w:rsid w:val="00CF5362"/>
    <w:rsid w:val="00CF7009"/>
    <w:rsid w:val="00D0332B"/>
    <w:rsid w:val="00D037AA"/>
    <w:rsid w:val="00D14FFB"/>
    <w:rsid w:val="00D20659"/>
    <w:rsid w:val="00D21185"/>
    <w:rsid w:val="00D22ACD"/>
    <w:rsid w:val="00D23209"/>
    <w:rsid w:val="00D26481"/>
    <w:rsid w:val="00D27255"/>
    <w:rsid w:val="00D314F7"/>
    <w:rsid w:val="00D35936"/>
    <w:rsid w:val="00D417D3"/>
    <w:rsid w:val="00D42CFB"/>
    <w:rsid w:val="00D52CE3"/>
    <w:rsid w:val="00D56591"/>
    <w:rsid w:val="00D56F71"/>
    <w:rsid w:val="00D5740D"/>
    <w:rsid w:val="00D671B1"/>
    <w:rsid w:val="00D701EA"/>
    <w:rsid w:val="00D71FC6"/>
    <w:rsid w:val="00D74618"/>
    <w:rsid w:val="00D800C3"/>
    <w:rsid w:val="00D81C37"/>
    <w:rsid w:val="00D927DC"/>
    <w:rsid w:val="00D974AF"/>
    <w:rsid w:val="00DA37A0"/>
    <w:rsid w:val="00DB1DA1"/>
    <w:rsid w:val="00DC54F2"/>
    <w:rsid w:val="00DC7648"/>
    <w:rsid w:val="00DD4FF6"/>
    <w:rsid w:val="00DD6221"/>
    <w:rsid w:val="00DE730B"/>
    <w:rsid w:val="00DE73C7"/>
    <w:rsid w:val="00DF25D7"/>
    <w:rsid w:val="00DF338C"/>
    <w:rsid w:val="00DF5480"/>
    <w:rsid w:val="00E03873"/>
    <w:rsid w:val="00E050C7"/>
    <w:rsid w:val="00E05A8C"/>
    <w:rsid w:val="00E05BC9"/>
    <w:rsid w:val="00E151C6"/>
    <w:rsid w:val="00E30F0E"/>
    <w:rsid w:val="00E33ED2"/>
    <w:rsid w:val="00E36DAC"/>
    <w:rsid w:val="00E370A3"/>
    <w:rsid w:val="00E37A96"/>
    <w:rsid w:val="00E40989"/>
    <w:rsid w:val="00E442FE"/>
    <w:rsid w:val="00E4602A"/>
    <w:rsid w:val="00E54146"/>
    <w:rsid w:val="00E552A4"/>
    <w:rsid w:val="00E55B6F"/>
    <w:rsid w:val="00E65E73"/>
    <w:rsid w:val="00E70534"/>
    <w:rsid w:val="00E8225E"/>
    <w:rsid w:val="00E85456"/>
    <w:rsid w:val="00E91890"/>
    <w:rsid w:val="00E93089"/>
    <w:rsid w:val="00E94B07"/>
    <w:rsid w:val="00E978F6"/>
    <w:rsid w:val="00EA2DF3"/>
    <w:rsid w:val="00EA47DE"/>
    <w:rsid w:val="00EA727F"/>
    <w:rsid w:val="00EB53B9"/>
    <w:rsid w:val="00EB5F23"/>
    <w:rsid w:val="00EB7688"/>
    <w:rsid w:val="00EC16F2"/>
    <w:rsid w:val="00EC5870"/>
    <w:rsid w:val="00ED4528"/>
    <w:rsid w:val="00EF7E6B"/>
    <w:rsid w:val="00F041F4"/>
    <w:rsid w:val="00F06D97"/>
    <w:rsid w:val="00F07720"/>
    <w:rsid w:val="00F12BB5"/>
    <w:rsid w:val="00F13CC4"/>
    <w:rsid w:val="00F25A0F"/>
    <w:rsid w:val="00F2760B"/>
    <w:rsid w:val="00F349C1"/>
    <w:rsid w:val="00F36D26"/>
    <w:rsid w:val="00F4075B"/>
    <w:rsid w:val="00F41F4E"/>
    <w:rsid w:val="00F4352A"/>
    <w:rsid w:val="00F45117"/>
    <w:rsid w:val="00F46D24"/>
    <w:rsid w:val="00F53C19"/>
    <w:rsid w:val="00F54D35"/>
    <w:rsid w:val="00F6286D"/>
    <w:rsid w:val="00F62B91"/>
    <w:rsid w:val="00F659C2"/>
    <w:rsid w:val="00F80B73"/>
    <w:rsid w:val="00F83CF2"/>
    <w:rsid w:val="00F86099"/>
    <w:rsid w:val="00F920CE"/>
    <w:rsid w:val="00FA50F4"/>
    <w:rsid w:val="00FB67F0"/>
    <w:rsid w:val="00FC2C42"/>
    <w:rsid w:val="00FC4F7A"/>
    <w:rsid w:val="00FC5D43"/>
    <w:rsid w:val="00FD4AA9"/>
    <w:rsid w:val="00FE16A1"/>
    <w:rsid w:val="01C31C5C"/>
    <w:rsid w:val="02D31676"/>
    <w:rsid w:val="03CA6056"/>
    <w:rsid w:val="047D0F75"/>
    <w:rsid w:val="049245D4"/>
    <w:rsid w:val="04BF74CD"/>
    <w:rsid w:val="04C66388"/>
    <w:rsid w:val="054115C7"/>
    <w:rsid w:val="0575036D"/>
    <w:rsid w:val="05DF073D"/>
    <w:rsid w:val="06493FDF"/>
    <w:rsid w:val="070256EA"/>
    <w:rsid w:val="076F2CCD"/>
    <w:rsid w:val="097D7566"/>
    <w:rsid w:val="097F6B33"/>
    <w:rsid w:val="0A2C3285"/>
    <w:rsid w:val="0A8D2031"/>
    <w:rsid w:val="0B90242A"/>
    <w:rsid w:val="0C6B3939"/>
    <w:rsid w:val="0CA033FB"/>
    <w:rsid w:val="0CB03F8C"/>
    <w:rsid w:val="0D1F38B8"/>
    <w:rsid w:val="0DD433D3"/>
    <w:rsid w:val="0DEE6C5E"/>
    <w:rsid w:val="0F273C4D"/>
    <w:rsid w:val="0F3A4E17"/>
    <w:rsid w:val="0F897D85"/>
    <w:rsid w:val="100F75B3"/>
    <w:rsid w:val="107B77C1"/>
    <w:rsid w:val="10933D32"/>
    <w:rsid w:val="10E61C34"/>
    <w:rsid w:val="11173106"/>
    <w:rsid w:val="125A6572"/>
    <w:rsid w:val="12C02EF1"/>
    <w:rsid w:val="12EE1891"/>
    <w:rsid w:val="13216AF8"/>
    <w:rsid w:val="1464463B"/>
    <w:rsid w:val="14686C54"/>
    <w:rsid w:val="14C64A5A"/>
    <w:rsid w:val="152F10E6"/>
    <w:rsid w:val="153B2D76"/>
    <w:rsid w:val="1547588D"/>
    <w:rsid w:val="15551AC3"/>
    <w:rsid w:val="15A963C1"/>
    <w:rsid w:val="15CD22F7"/>
    <w:rsid w:val="162163FD"/>
    <w:rsid w:val="1667143E"/>
    <w:rsid w:val="16A8312A"/>
    <w:rsid w:val="16CC15B7"/>
    <w:rsid w:val="16D36B97"/>
    <w:rsid w:val="16DC2CDF"/>
    <w:rsid w:val="170C5E99"/>
    <w:rsid w:val="173B278A"/>
    <w:rsid w:val="17EA3591"/>
    <w:rsid w:val="198E7777"/>
    <w:rsid w:val="19E43031"/>
    <w:rsid w:val="19EA7C28"/>
    <w:rsid w:val="1A887AAC"/>
    <w:rsid w:val="1B2A5596"/>
    <w:rsid w:val="1C3F27AD"/>
    <w:rsid w:val="1C403437"/>
    <w:rsid w:val="1C6F12D6"/>
    <w:rsid w:val="1E3735E4"/>
    <w:rsid w:val="1E7D4713"/>
    <w:rsid w:val="1EE4681E"/>
    <w:rsid w:val="1F497956"/>
    <w:rsid w:val="1FB071D8"/>
    <w:rsid w:val="20521741"/>
    <w:rsid w:val="20757148"/>
    <w:rsid w:val="207F4846"/>
    <w:rsid w:val="20AC62D6"/>
    <w:rsid w:val="20E3315E"/>
    <w:rsid w:val="21231A73"/>
    <w:rsid w:val="215F3E84"/>
    <w:rsid w:val="22294D54"/>
    <w:rsid w:val="224D36D8"/>
    <w:rsid w:val="23A12614"/>
    <w:rsid w:val="23D4197D"/>
    <w:rsid w:val="24AA26FB"/>
    <w:rsid w:val="24F664E4"/>
    <w:rsid w:val="259127E9"/>
    <w:rsid w:val="25B616B8"/>
    <w:rsid w:val="263A05C2"/>
    <w:rsid w:val="26B313DE"/>
    <w:rsid w:val="2707400D"/>
    <w:rsid w:val="2763170A"/>
    <w:rsid w:val="285410E7"/>
    <w:rsid w:val="28E178E0"/>
    <w:rsid w:val="294420E3"/>
    <w:rsid w:val="294E3BE4"/>
    <w:rsid w:val="29552B66"/>
    <w:rsid w:val="29745FE6"/>
    <w:rsid w:val="297B7822"/>
    <w:rsid w:val="29FF2F20"/>
    <w:rsid w:val="2A1662D0"/>
    <w:rsid w:val="2A1E547D"/>
    <w:rsid w:val="2AFF5A46"/>
    <w:rsid w:val="2B123089"/>
    <w:rsid w:val="2B8A32E1"/>
    <w:rsid w:val="2C204B8C"/>
    <w:rsid w:val="2C3D1CC1"/>
    <w:rsid w:val="2C510A3A"/>
    <w:rsid w:val="2CDF4511"/>
    <w:rsid w:val="2CED63CB"/>
    <w:rsid w:val="2D682AA5"/>
    <w:rsid w:val="2E50749D"/>
    <w:rsid w:val="2E522F41"/>
    <w:rsid w:val="2E6E7C8D"/>
    <w:rsid w:val="2E985744"/>
    <w:rsid w:val="2EDF0D46"/>
    <w:rsid w:val="2EE20E3C"/>
    <w:rsid w:val="2F370642"/>
    <w:rsid w:val="2F6712CD"/>
    <w:rsid w:val="2FBD305A"/>
    <w:rsid w:val="2FF243A4"/>
    <w:rsid w:val="304D3453"/>
    <w:rsid w:val="305C1A24"/>
    <w:rsid w:val="30F3552B"/>
    <w:rsid w:val="312F1FF4"/>
    <w:rsid w:val="31505268"/>
    <w:rsid w:val="32573F2A"/>
    <w:rsid w:val="32CE7D68"/>
    <w:rsid w:val="32E65108"/>
    <w:rsid w:val="331620F8"/>
    <w:rsid w:val="344629B4"/>
    <w:rsid w:val="34E54C68"/>
    <w:rsid w:val="357B5CA1"/>
    <w:rsid w:val="35CF391F"/>
    <w:rsid w:val="36A0487E"/>
    <w:rsid w:val="36D3615C"/>
    <w:rsid w:val="37437717"/>
    <w:rsid w:val="381C69E0"/>
    <w:rsid w:val="382563C6"/>
    <w:rsid w:val="38B54C55"/>
    <w:rsid w:val="38BF312C"/>
    <w:rsid w:val="38FE4274"/>
    <w:rsid w:val="392F73E4"/>
    <w:rsid w:val="39502903"/>
    <w:rsid w:val="398948F6"/>
    <w:rsid w:val="39CF4457"/>
    <w:rsid w:val="3B825561"/>
    <w:rsid w:val="3B963355"/>
    <w:rsid w:val="3CA60CEB"/>
    <w:rsid w:val="3CE87DFB"/>
    <w:rsid w:val="3D23676C"/>
    <w:rsid w:val="3D7A0FFB"/>
    <w:rsid w:val="3DAF1DC2"/>
    <w:rsid w:val="3E1D5D54"/>
    <w:rsid w:val="3E442D48"/>
    <w:rsid w:val="3F453D69"/>
    <w:rsid w:val="3F487285"/>
    <w:rsid w:val="3F5B00BE"/>
    <w:rsid w:val="414904A2"/>
    <w:rsid w:val="41F42775"/>
    <w:rsid w:val="43945B4D"/>
    <w:rsid w:val="43C87264"/>
    <w:rsid w:val="44D413EC"/>
    <w:rsid w:val="44F95D38"/>
    <w:rsid w:val="459D11AC"/>
    <w:rsid w:val="4628245C"/>
    <w:rsid w:val="46A4437D"/>
    <w:rsid w:val="473428E1"/>
    <w:rsid w:val="4747041A"/>
    <w:rsid w:val="47707C92"/>
    <w:rsid w:val="48504BB5"/>
    <w:rsid w:val="48FA0D9B"/>
    <w:rsid w:val="49253DA3"/>
    <w:rsid w:val="4AAB3747"/>
    <w:rsid w:val="4AB418C2"/>
    <w:rsid w:val="4B82484E"/>
    <w:rsid w:val="4BA71D6A"/>
    <w:rsid w:val="4BD44345"/>
    <w:rsid w:val="4C525B8D"/>
    <w:rsid w:val="4C54040E"/>
    <w:rsid w:val="4C726E92"/>
    <w:rsid w:val="4DFC7F34"/>
    <w:rsid w:val="4EC27704"/>
    <w:rsid w:val="4ED1424C"/>
    <w:rsid w:val="4EEE648C"/>
    <w:rsid w:val="4F0908ED"/>
    <w:rsid w:val="4F6A35D7"/>
    <w:rsid w:val="520778AE"/>
    <w:rsid w:val="52210256"/>
    <w:rsid w:val="52627940"/>
    <w:rsid w:val="529E050A"/>
    <w:rsid w:val="52A3360A"/>
    <w:rsid w:val="53226280"/>
    <w:rsid w:val="532B138C"/>
    <w:rsid w:val="533D4ACC"/>
    <w:rsid w:val="560D711B"/>
    <w:rsid w:val="56474D74"/>
    <w:rsid w:val="571D2F50"/>
    <w:rsid w:val="58907D5A"/>
    <w:rsid w:val="596B5BF7"/>
    <w:rsid w:val="59950975"/>
    <w:rsid w:val="599C448B"/>
    <w:rsid w:val="5AF16435"/>
    <w:rsid w:val="5B253E62"/>
    <w:rsid w:val="5BC157AD"/>
    <w:rsid w:val="5CA03A15"/>
    <w:rsid w:val="5D95554E"/>
    <w:rsid w:val="5E3046EB"/>
    <w:rsid w:val="5E4E798B"/>
    <w:rsid w:val="5E57578A"/>
    <w:rsid w:val="60677C1A"/>
    <w:rsid w:val="60963CF6"/>
    <w:rsid w:val="61B25494"/>
    <w:rsid w:val="61E27049"/>
    <w:rsid w:val="623E186E"/>
    <w:rsid w:val="62995DB3"/>
    <w:rsid w:val="633E4804"/>
    <w:rsid w:val="63661214"/>
    <w:rsid w:val="637251D5"/>
    <w:rsid w:val="641B07A5"/>
    <w:rsid w:val="64DD2547"/>
    <w:rsid w:val="650A0B2C"/>
    <w:rsid w:val="6638726C"/>
    <w:rsid w:val="66E95B56"/>
    <w:rsid w:val="67A637C1"/>
    <w:rsid w:val="67B95C92"/>
    <w:rsid w:val="67BC50E0"/>
    <w:rsid w:val="686439F3"/>
    <w:rsid w:val="69B93295"/>
    <w:rsid w:val="69D37B37"/>
    <w:rsid w:val="6A1110B0"/>
    <w:rsid w:val="6A850015"/>
    <w:rsid w:val="6C1815EB"/>
    <w:rsid w:val="6C5030D9"/>
    <w:rsid w:val="6C691AD4"/>
    <w:rsid w:val="6D0C1899"/>
    <w:rsid w:val="6D5A1BF4"/>
    <w:rsid w:val="6D5E136D"/>
    <w:rsid w:val="6D7767DC"/>
    <w:rsid w:val="6DE9526F"/>
    <w:rsid w:val="6E0E1DDE"/>
    <w:rsid w:val="6E6B7870"/>
    <w:rsid w:val="6E9644A2"/>
    <w:rsid w:val="6EBD2A34"/>
    <w:rsid w:val="6F132E71"/>
    <w:rsid w:val="6F3B0B81"/>
    <w:rsid w:val="70093A34"/>
    <w:rsid w:val="70BC3B54"/>
    <w:rsid w:val="70FE4D6E"/>
    <w:rsid w:val="7117594A"/>
    <w:rsid w:val="725F27B6"/>
    <w:rsid w:val="73C05AED"/>
    <w:rsid w:val="73F0342C"/>
    <w:rsid w:val="74567C7C"/>
    <w:rsid w:val="7488154A"/>
    <w:rsid w:val="74A37288"/>
    <w:rsid w:val="758D0A0D"/>
    <w:rsid w:val="75AF69E9"/>
    <w:rsid w:val="75F02B39"/>
    <w:rsid w:val="768B0AFF"/>
    <w:rsid w:val="76AF78F5"/>
    <w:rsid w:val="76EC70C3"/>
    <w:rsid w:val="770152E9"/>
    <w:rsid w:val="771649DF"/>
    <w:rsid w:val="77986F01"/>
    <w:rsid w:val="78137FAE"/>
    <w:rsid w:val="79837C76"/>
    <w:rsid w:val="7A080D84"/>
    <w:rsid w:val="7A4066EB"/>
    <w:rsid w:val="7A415FBE"/>
    <w:rsid w:val="7AA91889"/>
    <w:rsid w:val="7AA94D8F"/>
    <w:rsid w:val="7B4D2F5B"/>
    <w:rsid w:val="7B535860"/>
    <w:rsid w:val="7BAA4838"/>
    <w:rsid w:val="7D9719AF"/>
    <w:rsid w:val="7ED2069C"/>
    <w:rsid w:val="7EFD32FE"/>
    <w:rsid w:val="7F2D3BCA"/>
    <w:rsid w:val="7FBD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E5A1"/>
  <w15:docId w15:val="{D590EBA0-542A-4C5E-8C3C-1D753D4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微软雅黑" w:hAnsi="微软雅黑" w:cs="微软雅黑"/>
      <w:kern w:val="2"/>
      <w:sz w:val="21"/>
      <w:szCs w:val="5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1">
    <w:name w:val="toc 2"/>
    <w:basedOn w:val="a"/>
    <w:next w:val="a"/>
    <w:uiPriority w:val="39"/>
    <w:unhideWhenUsed/>
    <w:pPr>
      <w:ind w:leftChars="200" w:left="420"/>
    </w:pPr>
  </w:style>
  <w:style w:type="table" w:styleId="a7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eastAsia="微软雅黑"/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="微软雅黑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="微软雅黑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="微软雅黑"/>
      <w:b/>
      <w:bCs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41">
    <w:name w:val="toc 4"/>
    <w:basedOn w:val="a"/>
    <w:next w:val="a"/>
    <w:autoRedefine/>
    <w:uiPriority w:val="39"/>
    <w:unhideWhenUsed/>
    <w:rsid w:val="001D44A2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1D44A2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1D44A2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1D44A2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1D44A2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1D44A2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D41121-209D-4F6F-8221-13B0C3BC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5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1622</cp:revision>
  <dcterms:created xsi:type="dcterms:W3CDTF">2020-03-22T16:21:00Z</dcterms:created>
  <dcterms:modified xsi:type="dcterms:W3CDTF">2021-11-05T03:13:00Z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D3E0A9C22D014C25AC7A18DACBFCDE98</vt:lpwstr>
  </property>
</Properties>
</file>