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F03B7" w14:textId="77777777" w:rsidR="002C441C" w:rsidRDefault="002C441C" w:rsidP="002C441C">
      <w:pPr>
        <w:shd w:val="clear" w:color="auto" w:fill="FFFFFF"/>
        <w:spacing w:after="2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Lora Milam </w:t>
      </w:r>
    </w:p>
    <w:p w14:paraId="7F1E71EC" w14:textId="77777777" w:rsidR="002C441C" w:rsidRDefault="002C441C" w:rsidP="002C441C">
      <w:pPr>
        <w:shd w:val="clear" w:color="auto" w:fill="FFFFFF"/>
        <w:spacing w:after="2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Western Govenors University</w:t>
      </w:r>
    </w:p>
    <w:p w14:paraId="4E056C5C" w14:textId="77777777" w:rsidR="002C441C" w:rsidRDefault="002C441C" w:rsidP="002C441C">
      <w:pPr>
        <w:shd w:val="clear" w:color="auto" w:fill="FFFFFF"/>
        <w:spacing w:after="2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D210 Representation and Reporting</w:t>
      </w:r>
    </w:p>
    <w:p w14:paraId="411AE88D" w14:textId="77777777" w:rsidR="002C441C" w:rsidRDefault="002C441C" w:rsidP="002C441C">
      <w:pPr>
        <w:shd w:val="clear" w:color="auto" w:fill="FFFFFF"/>
        <w:spacing w:after="2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 October 2023</w:t>
      </w:r>
    </w:p>
    <w:p w14:paraId="21585E6D" w14:textId="44F5C937" w:rsidR="007F737A" w:rsidRDefault="002C441C" w:rsidP="005618F0">
      <w:pPr>
        <w:shd w:val="clear" w:color="auto" w:fill="FFFFFF"/>
        <w:spacing w:after="200"/>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D210 Performance Assessment Guide</w:t>
      </w:r>
    </w:p>
    <w:p w14:paraId="24D333A3" w14:textId="57DC83E5" w:rsidR="005618F0" w:rsidRDefault="005618F0" w:rsidP="005618F0">
      <w:pPr>
        <w:shd w:val="clear" w:color="auto" w:fill="FFFFFF"/>
        <w:spacing w:after="200"/>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Installation instructions</w:t>
      </w:r>
    </w:p>
    <w:p w14:paraId="026C5312" w14:textId="21254DDF" w:rsidR="005618F0" w:rsidRDefault="00C7272D" w:rsidP="005618F0">
      <w:pPr>
        <w:shd w:val="clear" w:color="auto" w:fill="FFFFFF"/>
        <w:spacing w:after="2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No installation or download is required to view the dashboard. The dashboard can be found on Tableau Public: </w:t>
      </w:r>
      <w:hyperlink r:id="rId5" w:history="1">
        <w:r w:rsidRPr="00E66028">
          <w:rPr>
            <w:rStyle w:val="Hyperlink"/>
            <w:rFonts w:ascii="Times New Roman" w:eastAsia="Times New Roman" w:hAnsi="Times New Roman" w:cs="Times New Roman"/>
            <w:sz w:val="24"/>
            <w:szCs w:val="24"/>
          </w:rPr>
          <w:t>https://public.tableau.com/app/profile/mel.milam/viz/D210_PerformanceAssessment_Dashboard_LoraMilam/D210</w:t>
        </w:r>
      </w:hyperlink>
    </w:p>
    <w:p w14:paraId="6850A56E" w14:textId="77777777" w:rsidR="00C7272D" w:rsidRPr="00C7272D" w:rsidRDefault="00C7272D" w:rsidP="005618F0">
      <w:pPr>
        <w:shd w:val="clear" w:color="auto" w:fill="FFFFFF"/>
        <w:spacing w:after="200"/>
        <w:rPr>
          <w:rFonts w:ascii="Times New Roman" w:eastAsia="Times New Roman" w:hAnsi="Times New Roman" w:cs="Times New Roman"/>
          <w:color w:val="333333"/>
          <w:sz w:val="24"/>
          <w:szCs w:val="24"/>
        </w:rPr>
      </w:pPr>
    </w:p>
    <w:p w14:paraId="089327CF" w14:textId="3DA7A351" w:rsidR="005618F0" w:rsidRDefault="005618F0" w:rsidP="005618F0">
      <w:pPr>
        <w:shd w:val="clear" w:color="auto" w:fill="FFFFFF"/>
        <w:spacing w:after="200"/>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Navigation instructions</w:t>
      </w:r>
    </w:p>
    <w:p w14:paraId="44762ACA" w14:textId="0CDC9F52" w:rsidR="00C7272D" w:rsidRDefault="00C7272D" w:rsidP="005618F0">
      <w:pPr>
        <w:shd w:val="clear" w:color="auto" w:fill="FFFFFF"/>
        <w:spacing w:after="2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The dashboard is divided into two interactive stories:</w:t>
      </w:r>
    </w:p>
    <w:p w14:paraId="460F6E75" w14:textId="36407CA7" w:rsidR="00C7272D" w:rsidRDefault="00C7272D" w:rsidP="00C7272D">
      <w:pPr>
        <w:pStyle w:val="ListParagraph"/>
        <w:numPr>
          <w:ilvl w:val="0"/>
          <w:numId w:val="1"/>
        </w:numPr>
        <w:shd w:val="clear" w:color="auto" w:fill="FFFFFF"/>
        <w:spacing w:after="2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ReAdmission Rates</w:t>
      </w:r>
    </w:p>
    <w:p w14:paraId="4ED46E75" w14:textId="24B66C97" w:rsidR="00C7272D" w:rsidRDefault="00C7272D" w:rsidP="00C7272D">
      <w:pPr>
        <w:pStyle w:val="ListParagraph"/>
        <w:numPr>
          <w:ilvl w:val="0"/>
          <w:numId w:val="1"/>
        </w:numPr>
        <w:shd w:val="clear" w:color="auto" w:fill="FFFFFF"/>
        <w:spacing w:after="2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Demographic Comparison</w:t>
      </w:r>
    </w:p>
    <w:p w14:paraId="60D204D2" w14:textId="22934612" w:rsidR="00C7272D" w:rsidRDefault="00C7272D" w:rsidP="00C7272D">
      <w:pPr>
        <w:shd w:val="clear" w:color="auto" w:fill="FFFFFF"/>
        <w:spacing w:after="2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The first interactive story, ReAdmission Rates, is comprised of an interactive map and a bar chart. Both the interactive map and bar chart are targeted towards </w:t>
      </w:r>
      <w:r w:rsidR="000F2D76">
        <w:rPr>
          <w:rFonts w:ascii="Times New Roman" w:eastAsia="Times New Roman" w:hAnsi="Times New Roman" w:cs="Times New Roman"/>
          <w:color w:val="333333"/>
          <w:sz w:val="24"/>
          <w:szCs w:val="24"/>
        </w:rPr>
        <w:t>readmission rates by state.</w:t>
      </w:r>
      <w:r w:rsidR="006F4E64">
        <w:rPr>
          <w:rFonts w:ascii="Times New Roman" w:eastAsia="Times New Roman" w:hAnsi="Times New Roman" w:cs="Times New Roman"/>
          <w:color w:val="333333"/>
          <w:sz w:val="24"/>
          <w:szCs w:val="24"/>
        </w:rPr>
        <w:t xml:space="preserve"> The color legend indicates the percentage.</w:t>
      </w:r>
      <w:r w:rsidR="000F2D76">
        <w:rPr>
          <w:rFonts w:ascii="Times New Roman" w:eastAsia="Times New Roman" w:hAnsi="Times New Roman" w:cs="Times New Roman"/>
          <w:color w:val="333333"/>
          <w:sz w:val="24"/>
          <w:szCs w:val="24"/>
        </w:rPr>
        <w:t xml:space="preserve"> </w:t>
      </w:r>
      <w:r w:rsidR="00480E5E">
        <w:rPr>
          <w:rFonts w:ascii="Times New Roman" w:eastAsia="Times New Roman" w:hAnsi="Times New Roman" w:cs="Times New Roman"/>
          <w:color w:val="333333"/>
          <w:sz w:val="24"/>
          <w:szCs w:val="24"/>
        </w:rPr>
        <w:t>The carts</w:t>
      </w:r>
      <w:r w:rsidR="000F2D76">
        <w:rPr>
          <w:rFonts w:ascii="Times New Roman" w:eastAsia="Times New Roman" w:hAnsi="Times New Roman" w:cs="Times New Roman"/>
          <w:color w:val="333333"/>
          <w:sz w:val="24"/>
          <w:szCs w:val="24"/>
        </w:rPr>
        <w:t xml:space="preserve"> can </w:t>
      </w:r>
      <w:r w:rsidR="006F4E64">
        <w:rPr>
          <w:rFonts w:ascii="Times New Roman" w:eastAsia="Times New Roman" w:hAnsi="Times New Roman" w:cs="Times New Roman"/>
          <w:color w:val="333333"/>
          <w:sz w:val="24"/>
          <w:szCs w:val="24"/>
        </w:rPr>
        <w:t>be</w:t>
      </w:r>
      <w:r w:rsidR="000F2D76">
        <w:rPr>
          <w:rFonts w:ascii="Times New Roman" w:eastAsia="Times New Roman" w:hAnsi="Times New Roman" w:cs="Times New Roman"/>
          <w:color w:val="333333"/>
          <w:sz w:val="24"/>
          <w:szCs w:val="24"/>
        </w:rPr>
        <w:t xml:space="preserve"> filtered by the filtering options on the right-hand side. These filters include: whether a patient has diabetes, readmission percentage, state, whether a patient is overweight, </w:t>
      </w:r>
      <w:r w:rsidR="00382C91">
        <w:rPr>
          <w:rFonts w:ascii="Times New Roman" w:eastAsia="Times New Roman" w:hAnsi="Times New Roman" w:cs="Times New Roman"/>
          <w:color w:val="333333"/>
          <w:sz w:val="24"/>
          <w:szCs w:val="24"/>
        </w:rPr>
        <w:t xml:space="preserve">gender, </w:t>
      </w:r>
      <w:r w:rsidR="000F2D76">
        <w:rPr>
          <w:rFonts w:ascii="Times New Roman" w:eastAsia="Times New Roman" w:hAnsi="Times New Roman" w:cs="Times New Roman"/>
          <w:color w:val="333333"/>
          <w:sz w:val="24"/>
          <w:szCs w:val="24"/>
        </w:rPr>
        <w:t>and the age range.</w:t>
      </w:r>
    </w:p>
    <w:p w14:paraId="237DBF96" w14:textId="09B8F4F8" w:rsidR="006F4E64" w:rsidRDefault="00FF55C5" w:rsidP="00C7272D">
      <w:pPr>
        <w:shd w:val="clear" w:color="auto" w:fill="FFFFFF"/>
        <w:spacing w:after="2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The second interactive story, Demographic Comparison, is comprised of three bar charts and a pie chart. All charts are interactive and can be used to filter the other charts within the story. The pie chart is the overall distribution ratio of gender. The top right bar chart is the comparison of age brackets, </w:t>
      </w:r>
      <w:r w:rsidR="00CB1464">
        <w:rPr>
          <w:rFonts w:ascii="Times New Roman" w:eastAsia="Times New Roman" w:hAnsi="Times New Roman" w:cs="Times New Roman"/>
          <w:color w:val="333333"/>
          <w:sz w:val="24"/>
          <w:szCs w:val="24"/>
        </w:rPr>
        <w:t xml:space="preserve">count of </w:t>
      </w:r>
      <w:r>
        <w:rPr>
          <w:rFonts w:ascii="Times New Roman" w:eastAsia="Times New Roman" w:hAnsi="Times New Roman" w:cs="Times New Roman"/>
          <w:color w:val="333333"/>
          <w:sz w:val="24"/>
          <w:szCs w:val="24"/>
        </w:rPr>
        <w:t>heart</w:t>
      </w:r>
      <w:r w:rsidR="00CB1464">
        <w:rPr>
          <w:rFonts w:ascii="Times New Roman" w:eastAsia="Times New Roman" w:hAnsi="Times New Roman" w:cs="Times New Roman"/>
          <w:color w:val="333333"/>
          <w:sz w:val="24"/>
          <w:szCs w:val="24"/>
        </w:rPr>
        <w:t xml:space="preserve"> attacks</w:t>
      </w:r>
      <w:r>
        <w:rPr>
          <w:rFonts w:ascii="Times New Roman" w:eastAsia="Times New Roman" w:hAnsi="Times New Roman" w:cs="Times New Roman"/>
          <w:color w:val="333333"/>
          <w:sz w:val="24"/>
          <w:szCs w:val="24"/>
        </w:rPr>
        <w:t>, and gender.</w:t>
      </w:r>
      <w:r w:rsidR="00CB1464">
        <w:rPr>
          <w:rFonts w:ascii="Times New Roman" w:eastAsia="Times New Roman" w:hAnsi="Times New Roman" w:cs="Times New Roman"/>
          <w:color w:val="333333"/>
          <w:sz w:val="24"/>
          <w:szCs w:val="24"/>
        </w:rPr>
        <w:t xml:space="preserve"> The bottom left bar chart is the comparison of age brackets, count of diabetes, and gender. The bottom right bar chart is the comparison of age brackets, count of high blood pressure, and gender.</w:t>
      </w:r>
    </w:p>
    <w:p w14:paraId="4D9D7EEB" w14:textId="77777777" w:rsidR="000F2D76" w:rsidRPr="00C7272D" w:rsidRDefault="000F2D76" w:rsidP="00C7272D">
      <w:pPr>
        <w:shd w:val="clear" w:color="auto" w:fill="FFFFFF"/>
        <w:spacing w:after="200"/>
        <w:rPr>
          <w:rFonts w:ascii="Times New Roman" w:eastAsia="Times New Roman" w:hAnsi="Times New Roman" w:cs="Times New Roman"/>
          <w:color w:val="333333"/>
          <w:sz w:val="24"/>
          <w:szCs w:val="24"/>
        </w:rPr>
      </w:pPr>
    </w:p>
    <w:sectPr w:rsidR="000F2D76" w:rsidRPr="00C727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C34BAD"/>
    <w:multiLevelType w:val="hybridMultilevel"/>
    <w:tmpl w:val="2202F81C"/>
    <w:lvl w:ilvl="0" w:tplc="1552705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3981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3BE"/>
    <w:rsid w:val="00004431"/>
    <w:rsid w:val="000F2D76"/>
    <w:rsid w:val="002A53BE"/>
    <w:rsid w:val="002C441C"/>
    <w:rsid w:val="00382C91"/>
    <w:rsid w:val="00480E5E"/>
    <w:rsid w:val="00501726"/>
    <w:rsid w:val="00522E2E"/>
    <w:rsid w:val="005618F0"/>
    <w:rsid w:val="006F4E64"/>
    <w:rsid w:val="007C2ABA"/>
    <w:rsid w:val="007F737A"/>
    <w:rsid w:val="00A25366"/>
    <w:rsid w:val="00C7272D"/>
    <w:rsid w:val="00CB1464"/>
    <w:rsid w:val="00DC42E8"/>
    <w:rsid w:val="00FF5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0DB28"/>
  <w15:chartTrackingRefBased/>
  <w15:docId w15:val="{47C62DFA-587B-441E-AF19-4C069C97F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41C"/>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272D"/>
    <w:rPr>
      <w:color w:val="0563C1" w:themeColor="hyperlink"/>
      <w:u w:val="single"/>
    </w:rPr>
  </w:style>
  <w:style w:type="character" w:styleId="UnresolvedMention">
    <w:name w:val="Unresolved Mention"/>
    <w:basedOn w:val="DefaultParagraphFont"/>
    <w:uiPriority w:val="99"/>
    <w:semiHidden/>
    <w:unhideWhenUsed/>
    <w:rsid w:val="00C7272D"/>
    <w:rPr>
      <w:color w:val="605E5C"/>
      <w:shd w:val="clear" w:color="auto" w:fill="E1DFDD"/>
    </w:rPr>
  </w:style>
  <w:style w:type="paragraph" w:styleId="ListParagraph">
    <w:name w:val="List Paragraph"/>
    <w:basedOn w:val="Normal"/>
    <w:uiPriority w:val="34"/>
    <w:qFormat/>
    <w:rsid w:val="00C727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ublic.tableau.com/app/profile/mel.milam/viz/D210_PerformanceAssessment_Dashboard_LoraMilam/D21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2183</TotalTime>
  <Pages>1</Pages>
  <Words>238</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Lora Milam</dc:creator>
  <cp:keywords/>
  <dc:description/>
  <cp:lastModifiedBy>Lora Milam</cp:lastModifiedBy>
  <cp:revision>7</cp:revision>
  <dcterms:created xsi:type="dcterms:W3CDTF">2023-10-01T23:58:00Z</dcterms:created>
  <dcterms:modified xsi:type="dcterms:W3CDTF">2023-10-05T22:08:00Z</dcterms:modified>
</cp:coreProperties>
</file>