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60" w:lineRule="atLeast"/>
        <w:ind w:firstLine="602" w:firstLineChars="200"/>
        <w:jc w:val="center"/>
        <w:rPr>
          <w:rFonts w:hint="default" w:eastAsiaTheme="minor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>周</w:t>
      </w:r>
      <w:r>
        <w:rPr>
          <w:rFonts w:hint="eastAsia"/>
          <w:b/>
          <w:sz w:val="30"/>
          <w:szCs w:val="30"/>
          <w:lang w:val="en-US" w:eastAsia="zh-CN"/>
        </w:rPr>
        <w:t>二</w:t>
      </w:r>
      <w:r>
        <w:rPr>
          <w:rFonts w:hint="eastAsia"/>
          <w:b/>
          <w:sz w:val="30"/>
          <w:szCs w:val="30"/>
        </w:rPr>
        <w:t>：</w:t>
      </w:r>
      <w:r>
        <w:rPr>
          <w:rFonts w:hint="eastAsia"/>
          <w:b/>
          <w:sz w:val="30"/>
          <w:szCs w:val="30"/>
          <w:lang w:val="en-US" w:eastAsia="zh-CN"/>
        </w:rPr>
        <w:t>基金分析</w:t>
      </w:r>
    </w:p>
    <w:p>
      <w:pPr>
        <w:spacing w:line="160" w:lineRule="atLeast"/>
        <w:ind w:firstLine="422" w:firstLineChars="200"/>
        <w:jc w:val="center"/>
        <w:rPr>
          <w:rFonts w:ascii="楷体" w:hAnsi="楷体" w:eastAsia="楷体"/>
          <w:b/>
          <w:szCs w:val="21"/>
        </w:rPr>
      </w:pPr>
      <w:r>
        <w:rPr>
          <w:rFonts w:hint="eastAsia" w:ascii="楷体" w:hAnsi="楷体" w:eastAsia="楷体"/>
          <w:b/>
          <w:szCs w:val="21"/>
        </w:rPr>
        <w:t>作者：二师父</w:t>
      </w:r>
    </w:p>
    <w:p>
      <w:pPr>
        <w:spacing w:line="160" w:lineRule="atLeast"/>
        <w:ind w:firstLine="422" w:firstLineChars="200"/>
        <w:jc w:val="center"/>
        <w:rPr>
          <w:rFonts w:ascii="楷体" w:hAnsi="楷体" w:eastAsia="楷体"/>
          <w:b/>
          <w:szCs w:val="21"/>
        </w:rPr>
      </w:pPr>
      <w:r>
        <w:rPr>
          <w:rFonts w:hint="eastAsia" w:ascii="楷体" w:hAnsi="楷体" w:eastAsia="楷体"/>
          <w:b/>
          <w:szCs w:val="21"/>
        </w:rPr>
        <w:t>微信公众号：二师父定投</w:t>
      </w:r>
    </w:p>
    <w:p>
      <w:pPr>
        <w:spacing w:line="160" w:lineRule="atLeast"/>
        <w:ind w:firstLine="602" w:firstLineChars="200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二师父的名片</w:t>
      </w:r>
    </w:p>
    <w:p>
      <w:pPr>
        <w:spacing w:line="160" w:lineRule="atLeast"/>
        <w:ind w:firstLine="600" w:firstLineChars="200"/>
        <w:jc w:val="center"/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0" distR="0">
            <wp:extent cx="4294505" cy="2299335"/>
            <wp:effectExtent l="0" t="0" r="0" b="5715"/>
            <wp:docPr id="2" name="图片 2" descr="D:\宣传工作\2018\自律定投，拥抱自由\3-二师父定投\3-学习进步\3-备用配图\稿定设计导出-20181216-190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宣传工作\2018\自律定投，拥抱自由\3-二师父定投\3-学习进步\3-备用配图\稿定设计导出-20181216-1904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1433" cy="229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before="0" w:beforeAutospacing="0" w:after="0" w:afterAutospacing="0" w:line="160" w:lineRule="atLeast"/>
        <w:ind w:firstLine="500" w:firstLineChars="200"/>
        <w:jc w:val="both"/>
        <w:rPr>
          <w:rFonts w:ascii="仿宋" w:hAnsi="仿宋" w:eastAsia="仿宋" w:cs="Helvetica"/>
          <w:color w:val="000000"/>
          <w:sz w:val="25"/>
          <w:szCs w:val="25"/>
        </w:rPr>
      </w:pPr>
    </w:p>
    <w:p>
      <w:pPr>
        <w:spacing w:line="160" w:lineRule="atLeast"/>
      </w:pPr>
      <w:r>
        <w:drawing>
          <wp:inline distT="0" distB="0" distL="114300" distR="114300">
            <wp:extent cx="5398135" cy="3073400"/>
            <wp:effectExtent l="0" t="0" r="1206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160" w:lineRule="atLeast"/>
      </w:pPr>
    </w:p>
    <w:p>
      <w:pPr>
        <w:spacing w:line="1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讲一只基金，南方原油，这只基金是投资的原油基金的基金。</w:t>
      </w:r>
    </w:p>
    <w:p>
      <w:pPr>
        <w:spacing w:line="160" w:lineRule="atLeast"/>
        <w:rPr>
          <w:rFonts w:hint="eastAsia"/>
          <w:lang w:val="en-US" w:eastAsia="zh-CN"/>
        </w:rPr>
      </w:pPr>
    </w:p>
    <w:p>
      <w:pPr>
        <w:spacing w:line="1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和NYMEX原油期货的价格成正相关关系。</w:t>
      </w:r>
    </w:p>
    <w:p>
      <w:pPr>
        <w:spacing w:line="160" w:lineRule="atLeast"/>
        <w:rPr>
          <w:rFonts w:hint="eastAsia"/>
          <w:lang w:val="en-US" w:eastAsia="zh-CN"/>
        </w:rPr>
      </w:pPr>
    </w:p>
    <w:p>
      <w:pPr>
        <w:spacing w:line="1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所以不管大盘如何并不会影响原油期货的走势，当然也不会影响南方原油的走势。</w:t>
      </w:r>
    </w:p>
    <w:p>
      <w:pPr>
        <w:spacing w:line="160" w:lineRule="atLeast"/>
        <w:rPr>
          <w:rFonts w:hint="eastAsia"/>
          <w:lang w:val="en-US" w:eastAsia="zh-CN"/>
        </w:rPr>
      </w:pPr>
    </w:p>
    <w:p>
      <w:pPr>
        <w:spacing w:line="1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目前原油期货价格15美元，历史最低是10美元，已经差不多在底部区域了，只是油价有不确定性，谁也无法预料突破底部之后到哪里。</w:t>
      </w:r>
    </w:p>
    <w:p>
      <w:pPr>
        <w:spacing w:line="160" w:lineRule="atLeast"/>
        <w:rPr>
          <w:rFonts w:hint="eastAsia"/>
          <w:lang w:val="en-US" w:eastAsia="zh-CN"/>
        </w:rPr>
      </w:pPr>
    </w:p>
    <w:p>
      <w:pPr>
        <w:spacing w:line="1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这就是投资的风险，如果不能接受这个不确定性，就不要投资南方原油，如果能够接受这个风险，可以考虑。</w:t>
      </w:r>
    </w:p>
    <w:p>
      <w:pPr>
        <w:spacing w:line="160" w:lineRule="atLeast"/>
        <w:rPr>
          <w:rFonts w:hint="eastAsia"/>
          <w:lang w:val="en-US" w:eastAsia="zh-CN"/>
        </w:rPr>
      </w:pPr>
    </w:p>
    <w:p>
      <w:pPr>
        <w:spacing w:line="16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更为重要的是，南方原油有溢价。</w:t>
      </w:r>
    </w:p>
    <w:p>
      <w:pPr>
        <w:spacing w:line="160" w:lineRule="atLeast"/>
      </w:pPr>
      <w:r>
        <w:drawing>
          <wp:inline distT="0" distB="0" distL="114300" distR="114300">
            <wp:extent cx="5271770" cy="2727325"/>
            <wp:effectExtent l="0" t="0" r="127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1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目前南方原油净值是0.5302元，原油价格0.79，显然的溢价。</w:t>
      </w:r>
    </w:p>
    <w:p>
      <w:pPr>
        <w:spacing w:line="160" w:lineRule="atLeast"/>
        <w:rPr>
          <w:rFonts w:hint="eastAsia"/>
          <w:lang w:val="en-US" w:eastAsia="zh-CN"/>
        </w:rPr>
      </w:pPr>
    </w:p>
    <w:p>
      <w:pPr>
        <w:spacing w:line="1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这种时候参与的话会有溢价损失，这是不划算的，所以没有必要参与这个品种。</w:t>
      </w:r>
    </w:p>
    <w:p>
      <w:pPr>
        <w:spacing w:line="160" w:lineRule="atLeast"/>
        <w:rPr>
          <w:rFonts w:hint="eastAsia"/>
          <w:lang w:val="en-US" w:eastAsia="zh-CN"/>
        </w:rPr>
      </w:pPr>
    </w:p>
    <w:p>
      <w:pPr>
        <w:spacing w:line="16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如果场内外没有溢价，NYMEX原油还15美元的价格，小仓位参与可以的。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 w:ascii="仿宋" w:hAnsi="仿宋" w:eastAsia="仿宋"/>
        <w:b/>
      </w:rPr>
      <w:t>版权所有，转载请授权</w:t>
    </w:r>
    <w:r>
      <w:ptab w:relativeTo="margin" w:alignment="center" w:leader="none"/>
    </w:r>
    <w:r>
      <w:rPr>
        <w:rFonts w:hint="eastAsia" w:ascii="华文中宋" w:hAnsi="华文中宋" w:eastAsia="华文中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 w:ascii="仿宋" w:hAnsi="仿宋" w:eastAsia="仿宋"/>
        <w:b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A65"/>
    <w:rsid w:val="00011CFB"/>
    <w:rsid w:val="00022877"/>
    <w:rsid w:val="00026F62"/>
    <w:rsid w:val="00032A4A"/>
    <w:rsid w:val="000549AA"/>
    <w:rsid w:val="00083265"/>
    <w:rsid w:val="00097DD3"/>
    <w:rsid w:val="000A1D72"/>
    <w:rsid w:val="000A33BF"/>
    <w:rsid w:val="000A3D58"/>
    <w:rsid w:val="000C0267"/>
    <w:rsid w:val="000C50CF"/>
    <w:rsid w:val="000C5AE3"/>
    <w:rsid w:val="00112157"/>
    <w:rsid w:val="0012731A"/>
    <w:rsid w:val="0013068B"/>
    <w:rsid w:val="00132789"/>
    <w:rsid w:val="00133C0D"/>
    <w:rsid w:val="00134CB2"/>
    <w:rsid w:val="00140324"/>
    <w:rsid w:val="00172CD4"/>
    <w:rsid w:val="001778C5"/>
    <w:rsid w:val="001A02EC"/>
    <w:rsid w:val="001A2391"/>
    <w:rsid w:val="001B4114"/>
    <w:rsid w:val="001B45CB"/>
    <w:rsid w:val="001C4F52"/>
    <w:rsid w:val="001D2EAB"/>
    <w:rsid w:val="001D3753"/>
    <w:rsid w:val="001E376C"/>
    <w:rsid w:val="001E38ED"/>
    <w:rsid w:val="001E41FF"/>
    <w:rsid w:val="001E6810"/>
    <w:rsid w:val="001F13DF"/>
    <w:rsid w:val="00204212"/>
    <w:rsid w:val="00227BB3"/>
    <w:rsid w:val="00294EF0"/>
    <w:rsid w:val="002A1DCB"/>
    <w:rsid w:val="002C0959"/>
    <w:rsid w:val="002C1393"/>
    <w:rsid w:val="002F2D96"/>
    <w:rsid w:val="00333ABF"/>
    <w:rsid w:val="003434B4"/>
    <w:rsid w:val="00367FAE"/>
    <w:rsid w:val="00392397"/>
    <w:rsid w:val="003B0812"/>
    <w:rsid w:val="003C56CB"/>
    <w:rsid w:val="003C7A65"/>
    <w:rsid w:val="003D401B"/>
    <w:rsid w:val="003E27B3"/>
    <w:rsid w:val="003F4DAE"/>
    <w:rsid w:val="00417307"/>
    <w:rsid w:val="004230A0"/>
    <w:rsid w:val="00426E7E"/>
    <w:rsid w:val="00455980"/>
    <w:rsid w:val="004577DE"/>
    <w:rsid w:val="004728ED"/>
    <w:rsid w:val="0049261E"/>
    <w:rsid w:val="004A1AFC"/>
    <w:rsid w:val="004A1B26"/>
    <w:rsid w:val="004A7F55"/>
    <w:rsid w:val="004B6E19"/>
    <w:rsid w:val="004D772E"/>
    <w:rsid w:val="004E5A45"/>
    <w:rsid w:val="004F5EE1"/>
    <w:rsid w:val="005017B1"/>
    <w:rsid w:val="005147D3"/>
    <w:rsid w:val="005170DE"/>
    <w:rsid w:val="00551BBF"/>
    <w:rsid w:val="00560326"/>
    <w:rsid w:val="00577368"/>
    <w:rsid w:val="005904D7"/>
    <w:rsid w:val="005F3D14"/>
    <w:rsid w:val="00622460"/>
    <w:rsid w:val="00674775"/>
    <w:rsid w:val="00680A39"/>
    <w:rsid w:val="006D6F4C"/>
    <w:rsid w:val="006F447C"/>
    <w:rsid w:val="00737C74"/>
    <w:rsid w:val="00740D21"/>
    <w:rsid w:val="00744C07"/>
    <w:rsid w:val="00777470"/>
    <w:rsid w:val="007854DF"/>
    <w:rsid w:val="007971B5"/>
    <w:rsid w:val="007A621F"/>
    <w:rsid w:val="007A7469"/>
    <w:rsid w:val="007E34F2"/>
    <w:rsid w:val="007F4287"/>
    <w:rsid w:val="00825285"/>
    <w:rsid w:val="008263B4"/>
    <w:rsid w:val="008331D4"/>
    <w:rsid w:val="00835A12"/>
    <w:rsid w:val="00844D19"/>
    <w:rsid w:val="00850A28"/>
    <w:rsid w:val="008546D7"/>
    <w:rsid w:val="00864824"/>
    <w:rsid w:val="00867513"/>
    <w:rsid w:val="00872EA0"/>
    <w:rsid w:val="00887C65"/>
    <w:rsid w:val="008971F4"/>
    <w:rsid w:val="008B31CC"/>
    <w:rsid w:val="008B5066"/>
    <w:rsid w:val="008C33DB"/>
    <w:rsid w:val="008C4C42"/>
    <w:rsid w:val="008E01B1"/>
    <w:rsid w:val="008E3CA1"/>
    <w:rsid w:val="008E5506"/>
    <w:rsid w:val="00930DD9"/>
    <w:rsid w:val="00964E31"/>
    <w:rsid w:val="0098149E"/>
    <w:rsid w:val="00982812"/>
    <w:rsid w:val="00992560"/>
    <w:rsid w:val="009A3ECC"/>
    <w:rsid w:val="009A5D95"/>
    <w:rsid w:val="009B123F"/>
    <w:rsid w:val="009C2CDA"/>
    <w:rsid w:val="009C6032"/>
    <w:rsid w:val="009D3D25"/>
    <w:rsid w:val="009D414C"/>
    <w:rsid w:val="009E3E83"/>
    <w:rsid w:val="009E7341"/>
    <w:rsid w:val="009F5073"/>
    <w:rsid w:val="00A159B3"/>
    <w:rsid w:val="00A37A4F"/>
    <w:rsid w:val="00A417D8"/>
    <w:rsid w:val="00A87793"/>
    <w:rsid w:val="00A96D17"/>
    <w:rsid w:val="00AA1D8A"/>
    <w:rsid w:val="00AA564E"/>
    <w:rsid w:val="00AD2BD8"/>
    <w:rsid w:val="00AD2D47"/>
    <w:rsid w:val="00AF6D8E"/>
    <w:rsid w:val="00B0150A"/>
    <w:rsid w:val="00B05AB3"/>
    <w:rsid w:val="00B13AB1"/>
    <w:rsid w:val="00B5082D"/>
    <w:rsid w:val="00B7103A"/>
    <w:rsid w:val="00B73B5C"/>
    <w:rsid w:val="00BB584D"/>
    <w:rsid w:val="00BC47AE"/>
    <w:rsid w:val="00BD0587"/>
    <w:rsid w:val="00BD08C1"/>
    <w:rsid w:val="00BF0ACF"/>
    <w:rsid w:val="00BF48DD"/>
    <w:rsid w:val="00C1416D"/>
    <w:rsid w:val="00C25AB9"/>
    <w:rsid w:val="00C27724"/>
    <w:rsid w:val="00C36A01"/>
    <w:rsid w:val="00C4239B"/>
    <w:rsid w:val="00C46686"/>
    <w:rsid w:val="00C5035D"/>
    <w:rsid w:val="00C6547E"/>
    <w:rsid w:val="00C72BED"/>
    <w:rsid w:val="00C75826"/>
    <w:rsid w:val="00C90859"/>
    <w:rsid w:val="00C90EA0"/>
    <w:rsid w:val="00CA5BCA"/>
    <w:rsid w:val="00CD2089"/>
    <w:rsid w:val="00CD2EB2"/>
    <w:rsid w:val="00CE2944"/>
    <w:rsid w:val="00CF2DC8"/>
    <w:rsid w:val="00CF3602"/>
    <w:rsid w:val="00D0797E"/>
    <w:rsid w:val="00D10B2F"/>
    <w:rsid w:val="00D12C51"/>
    <w:rsid w:val="00D26824"/>
    <w:rsid w:val="00D3406A"/>
    <w:rsid w:val="00D42C22"/>
    <w:rsid w:val="00D567EE"/>
    <w:rsid w:val="00D631E7"/>
    <w:rsid w:val="00D6689D"/>
    <w:rsid w:val="00D82020"/>
    <w:rsid w:val="00D83AE4"/>
    <w:rsid w:val="00D83F3A"/>
    <w:rsid w:val="00D86D1F"/>
    <w:rsid w:val="00DB294B"/>
    <w:rsid w:val="00DB2D17"/>
    <w:rsid w:val="00DC29E4"/>
    <w:rsid w:val="00DD73BF"/>
    <w:rsid w:val="00DE69AB"/>
    <w:rsid w:val="00DE7232"/>
    <w:rsid w:val="00DF083E"/>
    <w:rsid w:val="00DF4B3D"/>
    <w:rsid w:val="00DF5D85"/>
    <w:rsid w:val="00DF7B5F"/>
    <w:rsid w:val="00E2187D"/>
    <w:rsid w:val="00E4456F"/>
    <w:rsid w:val="00E445A6"/>
    <w:rsid w:val="00E45AD8"/>
    <w:rsid w:val="00E53EEC"/>
    <w:rsid w:val="00E5614E"/>
    <w:rsid w:val="00E66937"/>
    <w:rsid w:val="00EA16A7"/>
    <w:rsid w:val="00EA4B7E"/>
    <w:rsid w:val="00EA69E2"/>
    <w:rsid w:val="00EB6166"/>
    <w:rsid w:val="00EB6B0A"/>
    <w:rsid w:val="00EC57B2"/>
    <w:rsid w:val="00EC5F21"/>
    <w:rsid w:val="00ED0C22"/>
    <w:rsid w:val="00EE6125"/>
    <w:rsid w:val="00F0339E"/>
    <w:rsid w:val="00F06780"/>
    <w:rsid w:val="00F11CC9"/>
    <w:rsid w:val="00F11EBB"/>
    <w:rsid w:val="00F33F42"/>
    <w:rsid w:val="00F41A42"/>
    <w:rsid w:val="00F5140A"/>
    <w:rsid w:val="00F61733"/>
    <w:rsid w:val="00F657A2"/>
    <w:rsid w:val="00F746AA"/>
    <w:rsid w:val="00F80CAA"/>
    <w:rsid w:val="00F84372"/>
    <w:rsid w:val="00F847F8"/>
    <w:rsid w:val="00F8532B"/>
    <w:rsid w:val="00F94A2A"/>
    <w:rsid w:val="00FA25FB"/>
    <w:rsid w:val="00FA408E"/>
    <w:rsid w:val="00FB5F39"/>
    <w:rsid w:val="00FD0969"/>
    <w:rsid w:val="00FD2681"/>
    <w:rsid w:val="00FD4ED9"/>
    <w:rsid w:val="0D0F2714"/>
    <w:rsid w:val="35471A52"/>
    <w:rsid w:val="620B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styleId="12">
    <w:name w:val="Placeholder Text"/>
    <w:basedOn w:val="7"/>
    <w:semiHidden/>
    <w:qFormat/>
    <w:uiPriority w:val="99"/>
    <w:rPr>
      <w:color w:val="808080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A5ECE4-74CD-40F3-B787-DA53E199F82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58</Words>
  <Characters>337</Characters>
  <Lines>2</Lines>
  <Paragraphs>1</Paragraphs>
  <TotalTime>1345</TotalTime>
  <ScaleCrop>false</ScaleCrop>
  <LinksUpToDate>false</LinksUpToDate>
  <CharactersWithSpaces>394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2018-01-29T14:59:00Z</dcterms:created>
  <dc:creator>ASUS</dc:creator>
  <cp:lastModifiedBy>微笑</cp:lastModifiedBy>
  <dcterms:modified xsi:type="dcterms:W3CDTF">2020-04-21T13:24:32Z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