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52D" w:rsidRPr="009B1912" w:rsidRDefault="00BF322C" w:rsidP="00884BCB">
      <w:pPr>
        <w:jc w:val="center"/>
        <w:rPr>
          <w:rFonts w:ascii="仿宋" w:eastAsia="仿宋" w:hAnsi="仿宋"/>
          <w:b/>
          <w:sz w:val="32"/>
          <w:szCs w:val="32"/>
        </w:rPr>
      </w:pPr>
      <w:r>
        <w:rPr>
          <w:rFonts w:ascii="仿宋" w:eastAsia="仿宋" w:hAnsi="仿宋" w:hint="eastAsia"/>
          <w:b/>
          <w:sz w:val="32"/>
          <w:szCs w:val="32"/>
        </w:rPr>
        <w:t>指数基金</w:t>
      </w:r>
      <w:proofErr w:type="gramStart"/>
      <w:r>
        <w:rPr>
          <w:rFonts w:ascii="仿宋" w:eastAsia="仿宋" w:hAnsi="仿宋" w:hint="eastAsia"/>
          <w:b/>
          <w:sz w:val="32"/>
          <w:szCs w:val="32"/>
        </w:rPr>
        <w:t>定投过程</w:t>
      </w:r>
      <w:proofErr w:type="gramEnd"/>
      <w:r>
        <w:rPr>
          <w:rFonts w:ascii="仿宋" w:eastAsia="仿宋" w:hAnsi="仿宋" w:hint="eastAsia"/>
          <w:b/>
          <w:sz w:val="32"/>
          <w:szCs w:val="32"/>
        </w:rPr>
        <w:t>中，坚守这三个原则会让你的收益更好</w:t>
      </w:r>
    </w:p>
    <w:p w:rsidR="00BF322C" w:rsidRDefault="00BF322C" w:rsidP="00884BCB">
      <w:pPr>
        <w:rPr>
          <w:rFonts w:ascii="仿宋" w:eastAsia="仿宋" w:hAnsi="仿宋"/>
          <w:sz w:val="24"/>
          <w:szCs w:val="24"/>
        </w:rPr>
      </w:pPr>
    </w:p>
    <w:p w:rsidR="0054352D" w:rsidRDefault="00BF322C" w:rsidP="00884BCB">
      <w:pPr>
        <w:rPr>
          <w:rFonts w:ascii="仿宋" w:eastAsia="仿宋" w:hAnsi="仿宋"/>
          <w:sz w:val="24"/>
          <w:szCs w:val="24"/>
        </w:rPr>
      </w:pPr>
      <w:r w:rsidRPr="00B17CA9">
        <w:rPr>
          <w:rFonts w:ascii="仿宋" w:eastAsia="仿宋" w:hAnsi="仿宋" w:hint="eastAsia"/>
          <w:b/>
          <w:sz w:val="24"/>
          <w:szCs w:val="24"/>
        </w:rPr>
        <w:t>俗话说：会买的是徒弟，会卖的才是师父</w:t>
      </w:r>
      <w:r w:rsidR="0054352D" w:rsidRPr="00B17CA9">
        <w:rPr>
          <w:rFonts w:ascii="仿宋" w:eastAsia="仿宋" w:hAnsi="仿宋" w:hint="eastAsia"/>
          <w:b/>
          <w:sz w:val="24"/>
          <w:szCs w:val="24"/>
        </w:rPr>
        <w:t>。</w:t>
      </w:r>
      <w:r>
        <w:rPr>
          <w:rFonts w:ascii="仿宋" w:eastAsia="仿宋" w:hAnsi="仿宋" w:hint="eastAsia"/>
          <w:sz w:val="24"/>
          <w:szCs w:val="24"/>
        </w:rPr>
        <w:t>指数基金</w:t>
      </w:r>
      <w:proofErr w:type="gramStart"/>
      <w:r>
        <w:rPr>
          <w:rFonts w:ascii="仿宋" w:eastAsia="仿宋" w:hAnsi="仿宋" w:hint="eastAsia"/>
          <w:sz w:val="24"/>
          <w:szCs w:val="24"/>
        </w:rPr>
        <w:t>定投过程</w:t>
      </w:r>
      <w:proofErr w:type="gramEnd"/>
      <w:r>
        <w:rPr>
          <w:rFonts w:ascii="仿宋" w:eastAsia="仿宋" w:hAnsi="仿宋" w:hint="eastAsia"/>
          <w:sz w:val="24"/>
          <w:szCs w:val="24"/>
        </w:rPr>
        <w:t>中，我们通过</w:t>
      </w:r>
      <w:proofErr w:type="gramStart"/>
      <w:r>
        <w:rPr>
          <w:rFonts w:ascii="仿宋" w:eastAsia="仿宋" w:hAnsi="仿宋" w:hint="eastAsia"/>
          <w:sz w:val="24"/>
          <w:szCs w:val="24"/>
        </w:rPr>
        <w:t>低估定投策略</w:t>
      </w:r>
      <w:proofErr w:type="gramEnd"/>
      <w:r>
        <w:rPr>
          <w:rFonts w:ascii="仿宋" w:eastAsia="仿宋" w:hAnsi="仿宋" w:hint="eastAsia"/>
          <w:sz w:val="24"/>
          <w:szCs w:val="24"/>
        </w:rPr>
        <w:t>在指数基金处于低位的时候不断地坚持积累了低估的资产。</w:t>
      </w:r>
    </w:p>
    <w:p w:rsidR="00BF322C" w:rsidRDefault="00BF322C" w:rsidP="00884BCB">
      <w:pPr>
        <w:rPr>
          <w:rFonts w:ascii="仿宋" w:eastAsia="仿宋" w:hAnsi="仿宋"/>
          <w:sz w:val="24"/>
          <w:szCs w:val="24"/>
        </w:rPr>
      </w:pPr>
    </w:p>
    <w:p w:rsidR="00BF322C" w:rsidRDefault="00BF322C" w:rsidP="00884BCB">
      <w:pPr>
        <w:rPr>
          <w:rFonts w:ascii="仿宋" w:eastAsia="仿宋" w:hAnsi="仿宋"/>
          <w:sz w:val="24"/>
          <w:szCs w:val="24"/>
        </w:rPr>
      </w:pPr>
      <w:r>
        <w:rPr>
          <w:rFonts w:ascii="仿宋" w:eastAsia="仿宋" w:hAnsi="仿宋" w:hint="eastAsia"/>
          <w:sz w:val="24"/>
          <w:szCs w:val="24"/>
        </w:rPr>
        <w:t>可是指数基金不可能一直处于低估区域，比如18年部分时间低估的医药指数基金和消费指数基金，如今都已经正常估值，在19年的部分时间段，消费指数还进入过高估区域。</w:t>
      </w:r>
    </w:p>
    <w:p w:rsidR="00BF322C" w:rsidRDefault="00BF322C" w:rsidP="00884BCB">
      <w:pPr>
        <w:rPr>
          <w:rFonts w:ascii="仿宋" w:eastAsia="仿宋" w:hAnsi="仿宋"/>
          <w:sz w:val="24"/>
          <w:szCs w:val="24"/>
        </w:rPr>
      </w:pPr>
    </w:p>
    <w:p w:rsidR="00BF322C" w:rsidRDefault="00BF322C" w:rsidP="00884BCB">
      <w:pPr>
        <w:rPr>
          <w:rFonts w:ascii="仿宋" w:eastAsia="仿宋" w:hAnsi="仿宋"/>
          <w:sz w:val="24"/>
          <w:szCs w:val="24"/>
        </w:rPr>
      </w:pPr>
      <w:r>
        <w:rPr>
          <w:rFonts w:ascii="仿宋" w:eastAsia="仿宋" w:hAnsi="仿宋" w:hint="eastAsia"/>
          <w:sz w:val="24"/>
          <w:szCs w:val="24"/>
        </w:rPr>
        <w:t>只要坚持</w:t>
      </w:r>
      <w:proofErr w:type="gramStart"/>
      <w:r>
        <w:rPr>
          <w:rFonts w:ascii="仿宋" w:eastAsia="仿宋" w:hAnsi="仿宋" w:hint="eastAsia"/>
          <w:sz w:val="24"/>
          <w:szCs w:val="24"/>
        </w:rPr>
        <w:t>低估定投策略</w:t>
      </w:r>
      <w:proofErr w:type="gramEnd"/>
      <w:r>
        <w:rPr>
          <w:rFonts w:ascii="仿宋" w:eastAsia="仿宋" w:hAnsi="仿宋" w:hint="eastAsia"/>
          <w:sz w:val="24"/>
          <w:szCs w:val="24"/>
        </w:rPr>
        <w:t>，在指数基金低估的时候开始定投，当指数基金到达正常估值基本都是盈利的。这时候投资者的困惑就会出来。指数基金盈利什么时候卖？卖出之后的资金怎么办？是否还需要</w:t>
      </w:r>
      <w:proofErr w:type="gramStart"/>
      <w:r>
        <w:rPr>
          <w:rFonts w:ascii="仿宋" w:eastAsia="仿宋" w:hAnsi="仿宋" w:hint="eastAsia"/>
          <w:sz w:val="24"/>
          <w:szCs w:val="24"/>
        </w:rPr>
        <w:t>继续定投呢</w:t>
      </w:r>
      <w:proofErr w:type="gramEnd"/>
      <w:r>
        <w:rPr>
          <w:rFonts w:ascii="仿宋" w:eastAsia="仿宋" w:hAnsi="仿宋" w:hint="eastAsia"/>
          <w:sz w:val="24"/>
          <w:szCs w:val="24"/>
        </w:rPr>
        <w:t>？这些疑问无不显示出：</w:t>
      </w:r>
      <w:proofErr w:type="gramStart"/>
      <w:r>
        <w:rPr>
          <w:rFonts w:ascii="仿宋" w:eastAsia="仿宋" w:hAnsi="仿宋" w:hint="eastAsia"/>
          <w:sz w:val="24"/>
          <w:szCs w:val="24"/>
        </w:rPr>
        <w:t>定投指数</w:t>
      </w:r>
      <w:proofErr w:type="gramEnd"/>
      <w:r>
        <w:rPr>
          <w:rFonts w:ascii="仿宋" w:eastAsia="仿宋" w:hAnsi="仿宋" w:hint="eastAsia"/>
          <w:sz w:val="24"/>
          <w:szCs w:val="24"/>
        </w:rPr>
        <w:t>基金买入的过程比较简单，而卖出却会让很多投资者犯难。</w:t>
      </w:r>
    </w:p>
    <w:p w:rsidR="00BF322C" w:rsidRDefault="00BF322C" w:rsidP="00884BCB">
      <w:pPr>
        <w:rPr>
          <w:rFonts w:ascii="仿宋" w:eastAsia="仿宋" w:hAnsi="仿宋"/>
          <w:sz w:val="24"/>
          <w:szCs w:val="24"/>
        </w:rPr>
      </w:pPr>
    </w:p>
    <w:p w:rsidR="00BF322C" w:rsidRPr="00B55CE5" w:rsidRDefault="00BF322C" w:rsidP="00884BCB">
      <w:pPr>
        <w:rPr>
          <w:rFonts w:ascii="仿宋" w:eastAsia="仿宋" w:hAnsi="仿宋"/>
          <w:b/>
          <w:sz w:val="24"/>
          <w:szCs w:val="24"/>
        </w:rPr>
      </w:pPr>
      <w:r w:rsidRPr="00B55CE5">
        <w:rPr>
          <w:rFonts w:ascii="仿宋" w:eastAsia="仿宋" w:hAnsi="仿宋" w:hint="eastAsia"/>
          <w:b/>
          <w:sz w:val="24"/>
          <w:szCs w:val="24"/>
        </w:rPr>
        <w:t>为了帮助读者解决这个问题，二师父总结了</w:t>
      </w:r>
      <w:proofErr w:type="gramStart"/>
      <w:r w:rsidRPr="00B55CE5">
        <w:rPr>
          <w:rFonts w:ascii="仿宋" w:eastAsia="仿宋" w:hAnsi="仿宋" w:hint="eastAsia"/>
          <w:b/>
          <w:sz w:val="24"/>
          <w:szCs w:val="24"/>
        </w:rPr>
        <w:t>定投指数</w:t>
      </w:r>
      <w:proofErr w:type="gramEnd"/>
      <w:r w:rsidRPr="00B55CE5">
        <w:rPr>
          <w:rFonts w:ascii="仿宋" w:eastAsia="仿宋" w:hAnsi="仿宋" w:hint="eastAsia"/>
          <w:b/>
          <w:sz w:val="24"/>
          <w:szCs w:val="24"/>
        </w:rPr>
        <w:t>基金过程中卖出的三大原则，帮助投资者更好的止</w:t>
      </w:r>
      <w:proofErr w:type="gramStart"/>
      <w:r w:rsidRPr="00B55CE5">
        <w:rPr>
          <w:rFonts w:ascii="仿宋" w:eastAsia="仿宋" w:hAnsi="仿宋" w:hint="eastAsia"/>
          <w:b/>
          <w:sz w:val="24"/>
          <w:szCs w:val="24"/>
        </w:rPr>
        <w:t>盈以及</w:t>
      </w:r>
      <w:proofErr w:type="gramEnd"/>
      <w:r w:rsidRPr="00B55CE5">
        <w:rPr>
          <w:rFonts w:ascii="仿宋" w:eastAsia="仿宋" w:hAnsi="仿宋" w:hint="eastAsia"/>
          <w:b/>
          <w:sz w:val="24"/>
          <w:szCs w:val="24"/>
        </w:rPr>
        <w:t>规划卖出的资金。</w:t>
      </w:r>
    </w:p>
    <w:p w:rsidR="000F111A" w:rsidRDefault="000F111A" w:rsidP="00884BCB">
      <w:pPr>
        <w:rPr>
          <w:rFonts w:ascii="仿宋" w:eastAsia="仿宋" w:hAnsi="仿宋"/>
          <w:sz w:val="24"/>
          <w:szCs w:val="24"/>
        </w:rPr>
      </w:pPr>
    </w:p>
    <w:p w:rsidR="000F111A" w:rsidRPr="003F14B1" w:rsidRDefault="003F14B1" w:rsidP="00884BCB">
      <w:pPr>
        <w:rPr>
          <w:rFonts w:ascii="仿宋" w:eastAsia="仿宋" w:hAnsi="仿宋"/>
          <w:b/>
          <w:sz w:val="24"/>
          <w:szCs w:val="24"/>
        </w:rPr>
      </w:pPr>
      <w:r>
        <w:rPr>
          <w:rFonts w:ascii="仿宋" w:eastAsia="仿宋" w:hAnsi="仿宋" w:hint="eastAsia"/>
          <w:b/>
          <w:sz w:val="24"/>
          <w:szCs w:val="24"/>
        </w:rPr>
        <w:t>卖出的第一个原则：找到卖出资金的投资品种</w:t>
      </w:r>
    </w:p>
    <w:p w:rsidR="000F111A" w:rsidRDefault="000F111A" w:rsidP="00884BCB">
      <w:pPr>
        <w:rPr>
          <w:rFonts w:ascii="仿宋" w:eastAsia="仿宋" w:hAnsi="仿宋"/>
          <w:sz w:val="24"/>
          <w:szCs w:val="24"/>
        </w:rPr>
      </w:pPr>
    </w:p>
    <w:p w:rsidR="00C76047" w:rsidRDefault="00C76047" w:rsidP="00884BCB">
      <w:pPr>
        <w:rPr>
          <w:rFonts w:ascii="仿宋" w:eastAsia="仿宋" w:hAnsi="仿宋"/>
          <w:sz w:val="24"/>
          <w:szCs w:val="24"/>
        </w:rPr>
      </w:pPr>
      <w:r>
        <w:rPr>
          <w:rFonts w:ascii="仿宋" w:eastAsia="仿宋" w:hAnsi="仿宋" w:hint="eastAsia"/>
          <w:sz w:val="24"/>
          <w:szCs w:val="24"/>
        </w:rPr>
        <w:t>指数</w:t>
      </w:r>
      <w:proofErr w:type="gramStart"/>
      <w:r>
        <w:rPr>
          <w:rFonts w:ascii="仿宋" w:eastAsia="仿宋" w:hAnsi="仿宋" w:hint="eastAsia"/>
          <w:sz w:val="24"/>
          <w:szCs w:val="24"/>
        </w:rPr>
        <w:t>基金定</w:t>
      </w:r>
      <w:r w:rsidR="003F14B1">
        <w:rPr>
          <w:rFonts w:ascii="仿宋" w:eastAsia="仿宋" w:hAnsi="仿宋" w:hint="eastAsia"/>
          <w:sz w:val="24"/>
          <w:szCs w:val="24"/>
        </w:rPr>
        <w:t>投本质</w:t>
      </w:r>
      <w:proofErr w:type="gramEnd"/>
      <w:r w:rsidR="003F14B1">
        <w:rPr>
          <w:rFonts w:ascii="仿宋" w:eastAsia="仿宋" w:hAnsi="仿宋" w:hint="eastAsia"/>
          <w:sz w:val="24"/>
          <w:szCs w:val="24"/>
        </w:rPr>
        <w:t>上是</w:t>
      </w:r>
      <w:proofErr w:type="gramStart"/>
      <w:r w:rsidR="003F14B1">
        <w:rPr>
          <w:rFonts w:ascii="仿宋" w:eastAsia="仿宋" w:hAnsi="仿宋" w:hint="eastAsia"/>
          <w:sz w:val="24"/>
          <w:szCs w:val="24"/>
        </w:rPr>
        <w:t>通过定投的</w:t>
      </w:r>
      <w:proofErr w:type="gramEnd"/>
      <w:r w:rsidR="003F14B1">
        <w:rPr>
          <w:rFonts w:ascii="仿宋" w:eastAsia="仿宋" w:hAnsi="仿宋" w:hint="eastAsia"/>
          <w:sz w:val="24"/>
          <w:szCs w:val="24"/>
        </w:rPr>
        <w:t>形式实现各类资产的均衡配置，</w:t>
      </w:r>
      <w:proofErr w:type="gramStart"/>
      <w:r w:rsidR="003F14B1">
        <w:rPr>
          <w:rFonts w:ascii="仿宋" w:eastAsia="仿宋" w:hAnsi="仿宋" w:hint="eastAsia"/>
          <w:sz w:val="24"/>
          <w:szCs w:val="24"/>
        </w:rPr>
        <w:t>包括宽基指数</w:t>
      </w:r>
      <w:proofErr w:type="gramEnd"/>
      <w:r w:rsidR="003F14B1">
        <w:rPr>
          <w:rFonts w:ascii="仿宋" w:eastAsia="仿宋" w:hAnsi="仿宋" w:hint="eastAsia"/>
          <w:sz w:val="24"/>
          <w:szCs w:val="24"/>
        </w:rPr>
        <w:t>、策略指数、行业指数、</w:t>
      </w:r>
      <w:r>
        <w:rPr>
          <w:rFonts w:ascii="仿宋" w:eastAsia="仿宋" w:hAnsi="仿宋" w:hint="eastAsia"/>
          <w:sz w:val="24"/>
          <w:szCs w:val="24"/>
        </w:rPr>
        <w:t>QDII指数里面的港股指数、美股指数等等，当然还有货币基金。</w:t>
      </w:r>
    </w:p>
    <w:p w:rsidR="00C76047" w:rsidRDefault="00C76047" w:rsidP="00884BCB">
      <w:pPr>
        <w:rPr>
          <w:rFonts w:ascii="仿宋" w:eastAsia="仿宋" w:hAnsi="仿宋"/>
          <w:sz w:val="24"/>
          <w:szCs w:val="24"/>
        </w:rPr>
      </w:pPr>
    </w:p>
    <w:p w:rsidR="00B518D0" w:rsidRDefault="00B518D0" w:rsidP="00884BCB">
      <w:pPr>
        <w:rPr>
          <w:rFonts w:ascii="仿宋" w:eastAsia="仿宋" w:hAnsi="仿宋"/>
          <w:sz w:val="24"/>
          <w:szCs w:val="24"/>
        </w:rPr>
      </w:pPr>
      <w:r>
        <w:rPr>
          <w:rFonts w:ascii="仿宋" w:eastAsia="仿宋" w:hAnsi="仿宋" w:hint="eastAsia"/>
          <w:sz w:val="24"/>
          <w:szCs w:val="24"/>
        </w:rPr>
        <w:t>首先卖出的时候得考虑清楚：卖出的资金</w:t>
      </w:r>
      <w:r w:rsidR="00224ACD">
        <w:rPr>
          <w:rFonts w:ascii="仿宋" w:eastAsia="仿宋" w:hAnsi="仿宋" w:hint="eastAsia"/>
          <w:sz w:val="24"/>
          <w:szCs w:val="24"/>
        </w:rPr>
        <w:t>是否能够</w:t>
      </w:r>
      <w:r w:rsidR="003F14B1">
        <w:rPr>
          <w:rFonts w:ascii="仿宋" w:eastAsia="仿宋" w:hAnsi="仿宋" w:hint="eastAsia"/>
          <w:sz w:val="24"/>
          <w:szCs w:val="24"/>
        </w:rPr>
        <w:t>买到低估的优质资产</w:t>
      </w:r>
      <w:r w:rsidR="00224ACD">
        <w:rPr>
          <w:rFonts w:ascii="仿宋" w:eastAsia="仿宋" w:hAnsi="仿宋" w:hint="eastAsia"/>
          <w:sz w:val="24"/>
          <w:szCs w:val="24"/>
        </w:rPr>
        <w:t>，如果没有，那么就只能够选择货币基金。选择货币基金每年大概2.5%的收益率，如果</w:t>
      </w:r>
      <w:r w:rsidR="003F14B1">
        <w:rPr>
          <w:rFonts w:ascii="仿宋" w:eastAsia="仿宋" w:hAnsi="仿宋" w:hint="eastAsia"/>
          <w:sz w:val="24"/>
          <w:szCs w:val="24"/>
        </w:rPr>
        <w:t>货币基金比</w:t>
      </w:r>
      <w:r w:rsidR="00224ACD">
        <w:rPr>
          <w:rFonts w:ascii="仿宋" w:eastAsia="仿宋" w:hAnsi="仿宋" w:hint="eastAsia"/>
          <w:sz w:val="24"/>
          <w:szCs w:val="24"/>
        </w:rPr>
        <w:t>手里</w:t>
      </w:r>
      <w:r w:rsidR="003F14B1">
        <w:rPr>
          <w:rFonts w:ascii="仿宋" w:eastAsia="仿宋" w:hAnsi="仿宋" w:hint="eastAsia"/>
          <w:sz w:val="24"/>
          <w:szCs w:val="24"/>
        </w:rPr>
        <w:t>持有</w:t>
      </w:r>
      <w:r w:rsidR="00224ACD">
        <w:rPr>
          <w:rFonts w:ascii="仿宋" w:eastAsia="仿宋" w:hAnsi="仿宋" w:hint="eastAsia"/>
          <w:sz w:val="24"/>
          <w:szCs w:val="24"/>
        </w:rPr>
        <w:t>的资产收益率要好的话，</w:t>
      </w:r>
      <w:proofErr w:type="gramStart"/>
      <w:r w:rsidR="00224ACD">
        <w:rPr>
          <w:rFonts w:ascii="仿宋" w:eastAsia="仿宋" w:hAnsi="仿宋" w:hint="eastAsia"/>
          <w:sz w:val="24"/>
          <w:szCs w:val="24"/>
        </w:rPr>
        <w:t>那么才</w:t>
      </w:r>
      <w:proofErr w:type="gramEnd"/>
      <w:r w:rsidR="00224ACD">
        <w:rPr>
          <w:rFonts w:ascii="仿宋" w:eastAsia="仿宋" w:hAnsi="仿宋" w:hint="eastAsia"/>
          <w:sz w:val="24"/>
          <w:szCs w:val="24"/>
        </w:rPr>
        <w:t>可以卖出。</w:t>
      </w:r>
    </w:p>
    <w:p w:rsidR="00224ACD" w:rsidRPr="003F14B1" w:rsidRDefault="00224ACD" w:rsidP="00884BCB">
      <w:pPr>
        <w:rPr>
          <w:rFonts w:ascii="仿宋" w:eastAsia="仿宋" w:hAnsi="仿宋"/>
          <w:sz w:val="24"/>
          <w:szCs w:val="24"/>
        </w:rPr>
      </w:pPr>
    </w:p>
    <w:p w:rsidR="00224ACD" w:rsidRDefault="00224ACD" w:rsidP="00884BCB">
      <w:pPr>
        <w:rPr>
          <w:rFonts w:ascii="仿宋" w:eastAsia="仿宋" w:hAnsi="仿宋"/>
          <w:sz w:val="24"/>
          <w:szCs w:val="24"/>
        </w:rPr>
      </w:pPr>
      <w:r>
        <w:rPr>
          <w:rFonts w:ascii="仿宋" w:eastAsia="仿宋" w:hAnsi="仿宋" w:hint="eastAsia"/>
          <w:sz w:val="24"/>
          <w:szCs w:val="24"/>
        </w:rPr>
        <w:t>那关键问题在于</w:t>
      </w:r>
      <w:r w:rsidR="003F14B1">
        <w:rPr>
          <w:rFonts w:ascii="仿宋" w:eastAsia="仿宋" w:hAnsi="仿宋" w:hint="eastAsia"/>
          <w:sz w:val="24"/>
          <w:szCs w:val="24"/>
        </w:rPr>
        <w:t>谁也无法预测到底是</w:t>
      </w:r>
      <w:r w:rsidR="004B3817">
        <w:rPr>
          <w:rFonts w:ascii="仿宋" w:eastAsia="仿宋" w:hAnsi="仿宋" w:hint="eastAsia"/>
          <w:sz w:val="24"/>
          <w:szCs w:val="24"/>
        </w:rPr>
        <w:t>手里</w:t>
      </w:r>
      <w:r w:rsidR="003F14B1">
        <w:rPr>
          <w:rFonts w:ascii="仿宋" w:eastAsia="仿宋" w:hAnsi="仿宋" w:hint="eastAsia"/>
          <w:sz w:val="24"/>
          <w:szCs w:val="24"/>
        </w:rPr>
        <w:t>持有</w:t>
      </w:r>
      <w:r w:rsidR="004B3817">
        <w:rPr>
          <w:rFonts w:ascii="仿宋" w:eastAsia="仿宋" w:hAnsi="仿宋" w:hint="eastAsia"/>
          <w:sz w:val="24"/>
          <w:szCs w:val="24"/>
        </w:rPr>
        <w:t>已经涨得比较多的指数基金好，还是持有货币基金好，因为指数基金不管涨的多高，都有上涨和下跌的可能。</w:t>
      </w:r>
    </w:p>
    <w:p w:rsidR="004B3817" w:rsidRDefault="004B3817" w:rsidP="00884BCB">
      <w:pPr>
        <w:rPr>
          <w:rFonts w:ascii="仿宋" w:eastAsia="仿宋" w:hAnsi="仿宋"/>
          <w:sz w:val="24"/>
          <w:szCs w:val="24"/>
        </w:rPr>
      </w:pPr>
    </w:p>
    <w:p w:rsidR="004B3817" w:rsidRDefault="004B3817" w:rsidP="00884BCB">
      <w:pPr>
        <w:rPr>
          <w:rFonts w:ascii="仿宋" w:eastAsia="仿宋" w:hAnsi="仿宋"/>
          <w:sz w:val="24"/>
          <w:szCs w:val="24"/>
        </w:rPr>
      </w:pPr>
      <w:r>
        <w:rPr>
          <w:rFonts w:ascii="仿宋" w:eastAsia="仿宋" w:hAnsi="仿宋" w:hint="eastAsia"/>
          <w:sz w:val="24"/>
          <w:szCs w:val="24"/>
        </w:rPr>
        <w:t>这时候就需要看概率，估值越高，下跌的概率越大，看</w:t>
      </w:r>
      <w:proofErr w:type="gramStart"/>
      <w:r>
        <w:rPr>
          <w:rFonts w:ascii="仿宋" w:eastAsia="仿宋" w:hAnsi="仿宋" w:hint="eastAsia"/>
          <w:sz w:val="24"/>
          <w:szCs w:val="24"/>
        </w:rPr>
        <w:t>单个指数</w:t>
      </w:r>
      <w:proofErr w:type="gramEnd"/>
      <w:r>
        <w:rPr>
          <w:rFonts w:ascii="仿宋" w:eastAsia="仿宋" w:hAnsi="仿宋" w:hint="eastAsia"/>
          <w:sz w:val="24"/>
          <w:szCs w:val="24"/>
        </w:rPr>
        <w:t>的估值然后权衡是否卖出。</w:t>
      </w:r>
    </w:p>
    <w:p w:rsidR="00B518D0" w:rsidRDefault="00B518D0" w:rsidP="00884BCB">
      <w:pPr>
        <w:rPr>
          <w:rFonts w:ascii="仿宋" w:eastAsia="仿宋" w:hAnsi="仿宋"/>
          <w:sz w:val="24"/>
          <w:szCs w:val="24"/>
        </w:rPr>
      </w:pPr>
    </w:p>
    <w:p w:rsidR="000F111A" w:rsidRPr="003F14B1" w:rsidRDefault="000F111A" w:rsidP="00884BCB">
      <w:pPr>
        <w:rPr>
          <w:rFonts w:ascii="仿宋" w:eastAsia="仿宋" w:hAnsi="仿宋"/>
          <w:b/>
          <w:sz w:val="24"/>
          <w:szCs w:val="24"/>
        </w:rPr>
      </w:pPr>
      <w:r w:rsidRPr="003F14B1">
        <w:rPr>
          <w:rFonts w:ascii="仿宋" w:eastAsia="仿宋" w:hAnsi="仿宋" w:hint="eastAsia"/>
          <w:b/>
          <w:sz w:val="24"/>
          <w:szCs w:val="24"/>
        </w:rPr>
        <w:t>卖出的第二个原则：指数基金的盈利发生恶化</w:t>
      </w:r>
    </w:p>
    <w:p w:rsidR="000F111A" w:rsidRDefault="000F111A" w:rsidP="00884BCB">
      <w:pPr>
        <w:rPr>
          <w:rFonts w:ascii="仿宋" w:eastAsia="仿宋" w:hAnsi="仿宋"/>
          <w:sz w:val="24"/>
          <w:szCs w:val="24"/>
        </w:rPr>
      </w:pPr>
    </w:p>
    <w:p w:rsidR="004B3817" w:rsidRDefault="003F14B1" w:rsidP="00884BCB">
      <w:pPr>
        <w:rPr>
          <w:rFonts w:ascii="仿宋" w:eastAsia="仿宋" w:hAnsi="仿宋" w:hint="eastAsia"/>
          <w:sz w:val="24"/>
          <w:szCs w:val="24"/>
        </w:rPr>
      </w:pPr>
      <w:r>
        <w:rPr>
          <w:rFonts w:ascii="仿宋" w:eastAsia="仿宋" w:hAnsi="仿宋" w:hint="eastAsia"/>
          <w:sz w:val="24"/>
          <w:szCs w:val="24"/>
        </w:rPr>
        <w:t>指数基金的价值并不是一成不变的，</w:t>
      </w:r>
      <w:r w:rsidR="004B3817">
        <w:rPr>
          <w:rFonts w:ascii="仿宋" w:eastAsia="仿宋" w:hAnsi="仿宋" w:hint="eastAsia"/>
          <w:sz w:val="24"/>
          <w:szCs w:val="24"/>
        </w:rPr>
        <w:t>比如投</w:t>
      </w:r>
      <w:r>
        <w:rPr>
          <w:rFonts w:ascii="仿宋" w:eastAsia="仿宋" w:hAnsi="仿宋" w:hint="eastAsia"/>
          <w:sz w:val="24"/>
          <w:szCs w:val="24"/>
        </w:rPr>
        <w:t>资了传媒、环保、油气这类盈利糟糕的指数，会让自己在股市下跌的时候</w:t>
      </w:r>
      <w:r w:rsidR="004B3817">
        <w:rPr>
          <w:rFonts w:ascii="仿宋" w:eastAsia="仿宋" w:hAnsi="仿宋" w:hint="eastAsia"/>
          <w:sz w:val="24"/>
          <w:szCs w:val="24"/>
        </w:rPr>
        <w:t>大亏，在股市大涨的时候盈利微薄。</w:t>
      </w:r>
      <w:r w:rsidR="002372B0">
        <w:rPr>
          <w:rFonts w:ascii="仿宋" w:eastAsia="仿宋" w:hAnsi="仿宋" w:hint="eastAsia"/>
          <w:sz w:val="24"/>
          <w:szCs w:val="24"/>
        </w:rPr>
        <w:t>不利于资金的保值和增值。</w:t>
      </w:r>
    </w:p>
    <w:p w:rsidR="00884BCB" w:rsidRDefault="00884BCB" w:rsidP="00884BCB">
      <w:pPr>
        <w:rPr>
          <w:rFonts w:ascii="仿宋" w:eastAsia="仿宋" w:hAnsi="仿宋" w:hint="eastAsia"/>
          <w:sz w:val="24"/>
          <w:szCs w:val="24"/>
        </w:rPr>
      </w:pPr>
    </w:p>
    <w:p w:rsidR="00884BCB" w:rsidRPr="00884BCB" w:rsidRDefault="00884BCB" w:rsidP="00884BCB">
      <w:pPr>
        <w:rPr>
          <w:rFonts w:ascii="仿宋" w:eastAsia="仿宋" w:hAnsi="仿宋"/>
          <w:sz w:val="24"/>
          <w:szCs w:val="24"/>
        </w:rPr>
      </w:pPr>
      <w:r>
        <w:rPr>
          <w:rFonts w:ascii="仿宋" w:eastAsia="仿宋" w:hAnsi="仿宋" w:hint="eastAsia"/>
          <w:sz w:val="24"/>
          <w:szCs w:val="24"/>
        </w:rPr>
        <w:t>指数盈利</w:t>
      </w:r>
      <w:r w:rsidR="00B51D8D">
        <w:rPr>
          <w:rFonts w:ascii="仿宋" w:eastAsia="仿宋" w:hAnsi="仿宋" w:hint="eastAsia"/>
          <w:sz w:val="24"/>
          <w:szCs w:val="24"/>
        </w:rPr>
        <w:t>是否</w:t>
      </w:r>
      <w:r>
        <w:rPr>
          <w:rFonts w:ascii="仿宋" w:eastAsia="仿宋" w:hAnsi="仿宋" w:hint="eastAsia"/>
          <w:sz w:val="24"/>
          <w:szCs w:val="24"/>
        </w:rPr>
        <w:t>恶化</w:t>
      </w:r>
      <w:r w:rsidR="00AC5130">
        <w:rPr>
          <w:rFonts w:ascii="仿宋" w:eastAsia="仿宋" w:hAnsi="仿宋" w:hint="eastAsia"/>
          <w:sz w:val="24"/>
          <w:szCs w:val="24"/>
        </w:rPr>
        <w:t>需要</w:t>
      </w:r>
      <w:r>
        <w:rPr>
          <w:rFonts w:ascii="仿宋" w:eastAsia="仿宋" w:hAnsi="仿宋" w:hint="eastAsia"/>
          <w:sz w:val="24"/>
          <w:szCs w:val="24"/>
        </w:rPr>
        <w:t>看指数重仓股票的盈利。主要有两个观测指标，每股</w:t>
      </w:r>
      <w:r w:rsidR="00AC5130">
        <w:rPr>
          <w:rFonts w:ascii="仿宋" w:eastAsia="仿宋" w:hAnsi="仿宋" w:hint="eastAsia"/>
          <w:sz w:val="24"/>
          <w:szCs w:val="24"/>
        </w:rPr>
        <w:t>收益</w:t>
      </w:r>
      <w:r>
        <w:rPr>
          <w:rFonts w:ascii="仿宋" w:eastAsia="仿宋" w:hAnsi="仿宋" w:hint="eastAsia"/>
          <w:sz w:val="24"/>
          <w:szCs w:val="24"/>
        </w:rPr>
        <w:t>增长率和净资产收益率。</w:t>
      </w:r>
    </w:p>
    <w:p w:rsidR="004B3817" w:rsidRDefault="004B3817" w:rsidP="00884BCB">
      <w:pPr>
        <w:rPr>
          <w:rFonts w:ascii="仿宋" w:eastAsia="仿宋" w:hAnsi="仿宋" w:hint="eastAsia"/>
          <w:sz w:val="24"/>
          <w:szCs w:val="24"/>
        </w:rPr>
      </w:pPr>
    </w:p>
    <w:p w:rsidR="00884BCB" w:rsidRDefault="00884BCB" w:rsidP="00884BCB">
      <w:pPr>
        <w:jc w:val="center"/>
        <w:rPr>
          <w:rFonts w:ascii="仿宋" w:eastAsia="仿宋" w:hAnsi="仿宋"/>
          <w:sz w:val="24"/>
          <w:szCs w:val="24"/>
        </w:rPr>
      </w:pPr>
      <w:r>
        <w:rPr>
          <w:rFonts w:ascii="仿宋" w:eastAsia="仿宋" w:hAnsi="仿宋"/>
          <w:noProof/>
          <w:sz w:val="24"/>
          <w:szCs w:val="24"/>
        </w:rPr>
        <w:lastRenderedPageBreak/>
        <w:drawing>
          <wp:inline distT="0" distB="0" distL="0" distR="0">
            <wp:extent cx="3735318" cy="4823460"/>
            <wp:effectExtent l="0" t="0" r="0" b="0"/>
            <wp:docPr id="3" name="图片 3" descr="C:\Users\李恒樟\Desktop\微信图片_20191022141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李恒樟\Desktop\微信图片_2019102214104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35142" cy="4823233"/>
                    </a:xfrm>
                    <a:prstGeom prst="rect">
                      <a:avLst/>
                    </a:prstGeom>
                    <a:noFill/>
                    <a:ln>
                      <a:noFill/>
                    </a:ln>
                  </pic:spPr>
                </pic:pic>
              </a:graphicData>
            </a:graphic>
          </wp:inline>
        </w:drawing>
      </w:r>
    </w:p>
    <w:p w:rsidR="00884BCB" w:rsidRDefault="00884BCB" w:rsidP="00884BCB">
      <w:pPr>
        <w:rPr>
          <w:rFonts w:ascii="仿宋" w:eastAsia="仿宋" w:hAnsi="仿宋" w:hint="eastAsia"/>
          <w:sz w:val="24"/>
          <w:szCs w:val="24"/>
        </w:rPr>
      </w:pPr>
    </w:p>
    <w:p w:rsidR="00884BCB" w:rsidRDefault="00884BCB" w:rsidP="00884BCB">
      <w:pPr>
        <w:rPr>
          <w:rFonts w:ascii="仿宋" w:eastAsia="仿宋" w:hAnsi="仿宋" w:hint="eastAsia"/>
          <w:sz w:val="24"/>
          <w:szCs w:val="24"/>
        </w:rPr>
      </w:pPr>
      <w:r>
        <w:rPr>
          <w:rFonts w:ascii="仿宋" w:eastAsia="仿宋" w:hAnsi="仿宋" w:hint="eastAsia"/>
          <w:sz w:val="24"/>
          <w:szCs w:val="24"/>
        </w:rPr>
        <w:t>上图是上证50指数的重仓股票中国平安</w:t>
      </w:r>
      <w:r w:rsidR="00D35B17">
        <w:rPr>
          <w:rFonts w:ascii="仿宋" w:eastAsia="仿宋" w:hAnsi="仿宋" w:hint="eastAsia"/>
          <w:sz w:val="24"/>
          <w:szCs w:val="24"/>
        </w:rPr>
        <w:t>的数据指标，大家可以很轻松地查阅到中国平安的每股收益增长率和净资产收益率。</w:t>
      </w:r>
    </w:p>
    <w:p w:rsidR="00D35B17" w:rsidRDefault="00D35B17" w:rsidP="00884BCB">
      <w:pPr>
        <w:rPr>
          <w:rFonts w:ascii="仿宋" w:eastAsia="仿宋" w:hAnsi="仿宋" w:hint="eastAsia"/>
          <w:sz w:val="24"/>
          <w:szCs w:val="24"/>
        </w:rPr>
      </w:pPr>
    </w:p>
    <w:p w:rsidR="00D35B17" w:rsidRDefault="00D35B17" w:rsidP="00884BCB">
      <w:pPr>
        <w:rPr>
          <w:rFonts w:ascii="仿宋" w:eastAsia="仿宋" w:hAnsi="仿宋" w:hint="eastAsia"/>
          <w:sz w:val="24"/>
          <w:szCs w:val="24"/>
        </w:rPr>
      </w:pPr>
      <w:r>
        <w:rPr>
          <w:rFonts w:ascii="仿宋" w:eastAsia="仿宋" w:hAnsi="仿宋" w:hint="eastAsia"/>
          <w:sz w:val="24"/>
          <w:szCs w:val="24"/>
        </w:rPr>
        <w:t>对于盈利稳定的股票，每股收益增长率</w:t>
      </w:r>
      <w:r w:rsidR="00AC5130">
        <w:rPr>
          <w:rFonts w:ascii="仿宋" w:eastAsia="仿宋" w:hAnsi="仿宋" w:hint="eastAsia"/>
          <w:sz w:val="24"/>
          <w:szCs w:val="24"/>
        </w:rPr>
        <w:t>保持</w:t>
      </w:r>
      <w:r>
        <w:rPr>
          <w:rFonts w:ascii="仿宋" w:eastAsia="仿宋" w:hAnsi="仿宋" w:hint="eastAsia"/>
          <w:sz w:val="24"/>
          <w:szCs w:val="24"/>
        </w:rPr>
        <w:t>稳定或者不断增长，那么代表股票盈利能力</w:t>
      </w:r>
      <w:r w:rsidR="00AC5130">
        <w:rPr>
          <w:rFonts w:ascii="仿宋" w:eastAsia="仿宋" w:hAnsi="仿宋" w:hint="eastAsia"/>
          <w:sz w:val="24"/>
          <w:szCs w:val="24"/>
        </w:rPr>
        <w:t>很好</w:t>
      </w:r>
      <w:r>
        <w:rPr>
          <w:rFonts w:ascii="仿宋" w:eastAsia="仿宋" w:hAnsi="仿宋" w:hint="eastAsia"/>
          <w:sz w:val="24"/>
          <w:szCs w:val="24"/>
        </w:rPr>
        <w:t>。</w:t>
      </w:r>
    </w:p>
    <w:p w:rsidR="00D35B17" w:rsidRDefault="00D35B17" w:rsidP="00884BCB">
      <w:pPr>
        <w:rPr>
          <w:rFonts w:ascii="仿宋" w:eastAsia="仿宋" w:hAnsi="仿宋" w:hint="eastAsia"/>
          <w:sz w:val="24"/>
          <w:szCs w:val="24"/>
        </w:rPr>
      </w:pPr>
    </w:p>
    <w:p w:rsidR="00D35B17" w:rsidRDefault="00D35B17" w:rsidP="00884BCB">
      <w:pPr>
        <w:rPr>
          <w:rFonts w:ascii="仿宋" w:eastAsia="仿宋" w:hAnsi="仿宋" w:hint="eastAsia"/>
          <w:sz w:val="24"/>
          <w:szCs w:val="24"/>
        </w:rPr>
      </w:pPr>
      <w:r>
        <w:rPr>
          <w:rFonts w:ascii="仿宋" w:eastAsia="仿宋" w:hAnsi="仿宋" w:hint="eastAsia"/>
          <w:sz w:val="24"/>
          <w:szCs w:val="24"/>
        </w:rPr>
        <w:t>净资产收益率=公司净利润/公司净资产，衡量的是公司单位净资产的盈利情况，净资产收益率越高，代表企业盈利状况越好。</w:t>
      </w:r>
    </w:p>
    <w:p w:rsidR="00D35B17" w:rsidRDefault="00D35B17" w:rsidP="00884BCB">
      <w:pPr>
        <w:rPr>
          <w:rFonts w:ascii="仿宋" w:eastAsia="仿宋" w:hAnsi="仿宋" w:hint="eastAsia"/>
          <w:sz w:val="24"/>
          <w:szCs w:val="24"/>
        </w:rPr>
      </w:pPr>
    </w:p>
    <w:p w:rsidR="00D35B17" w:rsidRDefault="00D35B17" w:rsidP="00884BCB">
      <w:pPr>
        <w:rPr>
          <w:rFonts w:ascii="仿宋" w:eastAsia="仿宋" w:hAnsi="仿宋" w:hint="eastAsia"/>
          <w:sz w:val="24"/>
          <w:szCs w:val="24"/>
        </w:rPr>
      </w:pPr>
      <w:r>
        <w:rPr>
          <w:rFonts w:ascii="仿宋" w:eastAsia="仿宋" w:hAnsi="仿宋" w:hint="eastAsia"/>
          <w:sz w:val="24"/>
          <w:szCs w:val="24"/>
        </w:rPr>
        <w:t>一般企业净资产收益率高于20%</w:t>
      </w:r>
      <w:r w:rsidR="00AC5130">
        <w:rPr>
          <w:rFonts w:ascii="仿宋" w:eastAsia="仿宋" w:hAnsi="仿宋" w:hint="eastAsia"/>
          <w:sz w:val="24"/>
          <w:szCs w:val="24"/>
        </w:rPr>
        <w:t>说明企业盈利状况良好</w:t>
      </w:r>
      <w:r>
        <w:rPr>
          <w:rFonts w:ascii="仿宋" w:eastAsia="仿宋" w:hAnsi="仿宋" w:hint="eastAsia"/>
          <w:sz w:val="24"/>
          <w:szCs w:val="24"/>
        </w:rPr>
        <w:t>，如果净资产</w:t>
      </w:r>
      <w:r w:rsidR="00AC5130">
        <w:rPr>
          <w:rFonts w:ascii="仿宋" w:eastAsia="仿宋" w:hAnsi="仿宋" w:hint="eastAsia"/>
          <w:sz w:val="24"/>
          <w:szCs w:val="24"/>
        </w:rPr>
        <w:t>收益率</w:t>
      </w:r>
      <w:r>
        <w:rPr>
          <w:rFonts w:ascii="仿宋" w:eastAsia="仿宋" w:hAnsi="仿宋" w:hint="eastAsia"/>
          <w:sz w:val="24"/>
          <w:szCs w:val="24"/>
        </w:rPr>
        <w:t>低于8%，那么代表企业经营困顿，目前盈利</w:t>
      </w:r>
      <w:r w:rsidR="00EA2F0D">
        <w:rPr>
          <w:rFonts w:ascii="仿宋" w:eastAsia="仿宋" w:hAnsi="仿宋" w:hint="eastAsia"/>
          <w:sz w:val="24"/>
          <w:szCs w:val="24"/>
        </w:rPr>
        <w:t>状况</w:t>
      </w:r>
      <w:r>
        <w:rPr>
          <w:rFonts w:ascii="仿宋" w:eastAsia="仿宋" w:hAnsi="仿宋" w:hint="eastAsia"/>
          <w:sz w:val="24"/>
          <w:szCs w:val="24"/>
        </w:rPr>
        <w:t>不容乐观。</w:t>
      </w:r>
    </w:p>
    <w:p w:rsidR="00D35B17" w:rsidRDefault="00D35B17" w:rsidP="00884BCB">
      <w:pPr>
        <w:rPr>
          <w:rFonts w:ascii="仿宋" w:eastAsia="仿宋" w:hAnsi="仿宋" w:hint="eastAsia"/>
          <w:sz w:val="24"/>
          <w:szCs w:val="24"/>
        </w:rPr>
      </w:pPr>
    </w:p>
    <w:p w:rsidR="00D35B17" w:rsidRDefault="00D35B17" w:rsidP="00884BCB">
      <w:pPr>
        <w:rPr>
          <w:rFonts w:ascii="仿宋" w:eastAsia="仿宋" w:hAnsi="仿宋" w:hint="eastAsia"/>
          <w:sz w:val="24"/>
          <w:szCs w:val="24"/>
        </w:rPr>
      </w:pPr>
      <w:r>
        <w:rPr>
          <w:rFonts w:ascii="仿宋" w:eastAsia="仿宋" w:hAnsi="仿宋" w:hint="eastAsia"/>
          <w:sz w:val="24"/>
          <w:szCs w:val="24"/>
        </w:rPr>
        <w:t>如果投资的指数，重仓股票普遍盈利较差，这时候就需要考虑卖出了。</w:t>
      </w:r>
    </w:p>
    <w:p w:rsidR="00884BCB" w:rsidRDefault="00884BCB" w:rsidP="00884BCB">
      <w:pPr>
        <w:rPr>
          <w:rFonts w:ascii="仿宋" w:eastAsia="仿宋" w:hAnsi="仿宋" w:hint="eastAsia"/>
          <w:sz w:val="24"/>
          <w:szCs w:val="24"/>
        </w:rPr>
      </w:pPr>
    </w:p>
    <w:p w:rsidR="000F111A" w:rsidRPr="00EA2F0D" w:rsidRDefault="000F111A" w:rsidP="00884BCB">
      <w:pPr>
        <w:rPr>
          <w:rFonts w:ascii="仿宋" w:eastAsia="仿宋" w:hAnsi="仿宋" w:hint="eastAsia"/>
          <w:b/>
          <w:sz w:val="24"/>
          <w:szCs w:val="24"/>
        </w:rPr>
      </w:pPr>
      <w:r w:rsidRPr="00EA2F0D">
        <w:rPr>
          <w:rFonts w:ascii="仿宋" w:eastAsia="仿宋" w:hAnsi="仿宋" w:hint="eastAsia"/>
          <w:b/>
          <w:sz w:val="24"/>
          <w:szCs w:val="24"/>
        </w:rPr>
        <w:t>卖出的第三个原则：指数基金严重高估</w:t>
      </w:r>
    </w:p>
    <w:p w:rsidR="00D35B17" w:rsidRDefault="00D35B17" w:rsidP="00884BCB">
      <w:pPr>
        <w:rPr>
          <w:rFonts w:ascii="仿宋" w:eastAsia="仿宋" w:hAnsi="仿宋" w:hint="eastAsia"/>
          <w:sz w:val="24"/>
          <w:szCs w:val="24"/>
        </w:rPr>
      </w:pPr>
    </w:p>
    <w:p w:rsidR="00D35B17" w:rsidRDefault="00655ADC" w:rsidP="00884BCB">
      <w:pPr>
        <w:rPr>
          <w:rFonts w:ascii="仿宋" w:eastAsia="仿宋" w:hAnsi="仿宋" w:hint="eastAsia"/>
          <w:sz w:val="24"/>
          <w:szCs w:val="24"/>
        </w:rPr>
      </w:pPr>
      <w:r>
        <w:rPr>
          <w:rFonts w:ascii="仿宋" w:eastAsia="仿宋" w:hAnsi="仿宋" w:hint="eastAsia"/>
          <w:sz w:val="24"/>
          <w:szCs w:val="24"/>
        </w:rPr>
        <w:t>二师父五步定投法里面的利润收割法则是为新手投资者设立的，投资者严格遵守这一法则卖出取得市场平均收益率是没有问题的。</w:t>
      </w:r>
    </w:p>
    <w:p w:rsidR="00655ADC" w:rsidRDefault="00655ADC" w:rsidP="00884BCB">
      <w:pPr>
        <w:rPr>
          <w:rFonts w:ascii="仿宋" w:eastAsia="仿宋" w:hAnsi="仿宋" w:hint="eastAsia"/>
          <w:sz w:val="24"/>
          <w:szCs w:val="24"/>
        </w:rPr>
      </w:pPr>
    </w:p>
    <w:p w:rsidR="00655ADC" w:rsidRDefault="00655ADC" w:rsidP="00884BCB">
      <w:pPr>
        <w:rPr>
          <w:rFonts w:ascii="仿宋" w:eastAsia="仿宋" w:hAnsi="仿宋" w:hint="eastAsia"/>
          <w:sz w:val="24"/>
          <w:szCs w:val="24"/>
        </w:rPr>
      </w:pPr>
      <w:r>
        <w:rPr>
          <w:rFonts w:ascii="仿宋" w:eastAsia="仿宋" w:hAnsi="仿宋" w:hint="eastAsia"/>
          <w:sz w:val="24"/>
          <w:szCs w:val="24"/>
        </w:rPr>
        <w:t>对于可以自己估值、判断市场整体走势的投资者而言</w:t>
      </w:r>
      <w:r w:rsidR="00627A21">
        <w:rPr>
          <w:rFonts w:ascii="仿宋" w:eastAsia="仿宋" w:hAnsi="仿宋" w:hint="eastAsia"/>
          <w:sz w:val="24"/>
          <w:szCs w:val="24"/>
        </w:rPr>
        <w:t>，</w:t>
      </w:r>
      <w:r>
        <w:rPr>
          <w:rFonts w:ascii="仿宋" w:eastAsia="仿宋" w:hAnsi="仿宋" w:hint="eastAsia"/>
          <w:sz w:val="24"/>
          <w:szCs w:val="24"/>
        </w:rPr>
        <w:t>并没有必要</w:t>
      </w:r>
      <w:r w:rsidR="00627A21">
        <w:rPr>
          <w:rFonts w:ascii="仿宋" w:eastAsia="仿宋" w:hAnsi="仿宋" w:hint="eastAsia"/>
          <w:sz w:val="24"/>
          <w:szCs w:val="24"/>
        </w:rPr>
        <w:t>完全</w:t>
      </w:r>
      <w:proofErr w:type="gramStart"/>
      <w:r w:rsidR="00627A21">
        <w:rPr>
          <w:rFonts w:ascii="仿宋" w:eastAsia="仿宋" w:hAnsi="仿宋" w:hint="eastAsia"/>
          <w:sz w:val="24"/>
          <w:szCs w:val="24"/>
        </w:rPr>
        <w:t>做利润</w:t>
      </w:r>
      <w:proofErr w:type="gramEnd"/>
      <w:r w:rsidR="00627A21">
        <w:rPr>
          <w:rFonts w:ascii="仿宋" w:eastAsia="仿宋" w:hAnsi="仿宋" w:hint="eastAsia"/>
          <w:sz w:val="24"/>
          <w:szCs w:val="24"/>
        </w:rPr>
        <w:t>收割</w:t>
      </w:r>
      <w:r>
        <w:rPr>
          <w:rFonts w:ascii="仿宋" w:eastAsia="仿宋" w:hAnsi="仿宋" w:hint="eastAsia"/>
          <w:sz w:val="24"/>
          <w:szCs w:val="24"/>
        </w:rPr>
        <w:t>，从新手到</w:t>
      </w:r>
      <w:r w:rsidR="00627A21">
        <w:rPr>
          <w:rFonts w:ascii="仿宋" w:eastAsia="仿宋" w:hAnsi="仿宋" w:hint="eastAsia"/>
          <w:sz w:val="24"/>
          <w:szCs w:val="24"/>
        </w:rPr>
        <w:t>下一阶段</w:t>
      </w:r>
      <w:r>
        <w:rPr>
          <w:rFonts w:ascii="仿宋" w:eastAsia="仿宋" w:hAnsi="仿宋" w:hint="eastAsia"/>
          <w:sz w:val="24"/>
          <w:szCs w:val="24"/>
        </w:rPr>
        <w:t>大概需要3到5年学习和实践的时间。</w:t>
      </w:r>
    </w:p>
    <w:p w:rsidR="00655ADC" w:rsidRDefault="00655ADC" w:rsidP="00884BCB">
      <w:pPr>
        <w:rPr>
          <w:rFonts w:ascii="仿宋" w:eastAsia="仿宋" w:hAnsi="仿宋" w:hint="eastAsia"/>
          <w:sz w:val="24"/>
          <w:szCs w:val="24"/>
        </w:rPr>
      </w:pPr>
    </w:p>
    <w:p w:rsidR="00655ADC" w:rsidRDefault="000A775D" w:rsidP="00884BCB">
      <w:pPr>
        <w:rPr>
          <w:rFonts w:ascii="仿宋" w:eastAsia="仿宋" w:hAnsi="仿宋" w:hint="eastAsia"/>
          <w:sz w:val="24"/>
          <w:szCs w:val="24"/>
        </w:rPr>
      </w:pPr>
      <w:r>
        <w:rPr>
          <w:rFonts w:ascii="仿宋" w:eastAsia="仿宋" w:hAnsi="仿宋" w:hint="eastAsia"/>
          <w:sz w:val="24"/>
          <w:szCs w:val="24"/>
        </w:rPr>
        <w:t>对于</w:t>
      </w:r>
      <w:proofErr w:type="gramStart"/>
      <w:r>
        <w:rPr>
          <w:rFonts w:ascii="仿宋" w:eastAsia="仿宋" w:hAnsi="仿宋" w:hint="eastAsia"/>
          <w:sz w:val="24"/>
          <w:szCs w:val="24"/>
        </w:rPr>
        <w:t>进阶到下</w:t>
      </w:r>
      <w:proofErr w:type="gramEnd"/>
      <w:r>
        <w:rPr>
          <w:rFonts w:ascii="仿宋" w:eastAsia="仿宋" w:hAnsi="仿宋" w:hint="eastAsia"/>
          <w:sz w:val="24"/>
          <w:szCs w:val="24"/>
        </w:rPr>
        <w:t>一阶段的投资者，学会中长期持有</w:t>
      </w:r>
      <w:r w:rsidR="00627A21">
        <w:rPr>
          <w:rFonts w:ascii="仿宋" w:eastAsia="仿宋" w:hAnsi="仿宋" w:hint="eastAsia"/>
          <w:sz w:val="24"/>
          <w:szCs w:val="24"/>
        </w:rPr>
        <w:t>与波段结合</w:t>
      </w:r>
      <w:r>
        <w:rPr>
          <w:rFonts w:ascii="仿宋" w:eastAsia="仿宋" w:hAnsi="仿宋" w:hint="eastAsia"/>
          <w:sz w:val="24"/>
          <w:szCs w:val="24"/>
        </w:rPr>
        <w:t>，直到指数高估，这样才</w:t>
      </w:r>
      <w:proofErr w:type="gramStart"/>
      <w:r>
        <w:rPr>
          <w:rFonts w:ascii="仿宋" w:eastAsia="仿宋" w:hAnsi="仿宋" w:hint="eastAsia"/>
          <w:sz w:val="24"/>
          <w:szCs w:val="24"/>
        </w:rPr>
        <w:t>会利润</w:t>
      </w:r>
      <w:proofErr w:type="gramEnd"/>
      <w:r>
        <w:rPr>
          <w:rFonts w:ascii="仿宋" w:eastAsia="仿宋" w:hAnsi="仿宋" w:hint="eastAsia"/>
          <w:sz w:val="24"/>
          <w:szCs w:val="24"/>
        </w:rPr>
        <w:t>翻滚。</w:t>
      </w:r>
    </w:p>
    <w:p w:rsidR="00E840EF" w:rsidRDefault="00E840EF" w:rsidP="00884BCB">
      <w:pPr>
        <w:rPr>
          <w:rFonts w:ascii="仿宋" w:eastAsia="仿宋" w:hAnsi="仿宋" w:hint="eastAsia"/>
          <w:sz w:val="24"/>
          <w:szCs w:val="24"/>
        </w:rPr>
      </w:pPr>
    </w:p>
    <w:p w:rsidR="00E840EF" w:rsidRDefault="00E840EF" w:rsidP="00884BCB">
      <w:pPr>
        <w:rPr>
          <w:rFonts w:ascii="仿宋" w:eastAsia="仿宋" w:hAnsi="仿宋" w:hint="eastAsia"/>
          <w:sz w:val="24"/>
          <w:szCs w:val="24"/>
        </w:rPr>
      </w:pPr>
      <w:r w:rsidRPr="00E840EF">
        <w:rPr>
          <w:rFonts w:ascii="仿宋" w:eastAsia="仿宋" w:hAnsi="仿宋" w:hint="eastAsia"/>
          <w:b/>
          <w:sz w:val="24"/>
          <w:szCs w:val="24"/>
        </w:rPr>
        <w:t>实战演练：</w:t>
      </w:r>
      <w:r>
        <w:rPr>
          <w:rFonts w:ascii="仿宋" w:eastAsia="仿宋" w:hAnsi="仿宋" w:hint="eastAsia"/>
          <w:sz w:val="24"/>
          <w:szCs w:val="24"/>
        </w:rPr>
        <w:t>通过这三个原则我们来看看之前二师父卖出中证500、中</w:t>
      </w:r>
      <w:proofErr w:type="gramStart"/>
      <w:r>
        <w:rPr>
          <w:rFonts w:ascii="仿宋" w:eastAsia="仿宋" w:hAnsi="仿宋" w:hint="eastAsia"/>
          <w:sz w:val="24"/>
          <w:szCs w:val="24"/>
        </w:rPr>
        <w:t>证消费</w:t>
      </w:r>
      <w:proofErr w:type="gramEnd"/>
      <w:r>
        <w:rPr>
          <w:rFonts w:ascii="仿宋" w:eastAsia="仿宋" w:hAnsi="仿宋" w:hint="eastAsia"/>
          <w:sz w:val="24"/>
          <w:szCs w:val="24"/>
        </w:rPr>
        <w:t>的逻辑，以及仍旧持有医药的逻辑。</w:t>
      </w:r>
    </w:p>
    <w:p w:rsidR="00E840EF" w:rsidRDefault="00E840EF" w:rsidP="00884BCB">
      <w:pPr>
        <w:rPr>
          <w:rFonts w:ascii="仿宋" w:eastAsia="仿宋" w:hAnsi="仿宋" w:hint="eastAsia"/>
          <w:sz w:val="24"/>
          <w:szCs w:val="24"/>
        </w:rPr>
      </w:pPr>
    </w:p>
    <w:p w:rsidR="00E840EF" w:rsidRDefault="00E840EF" w:rsidP="00884BCB">
      <w:pPr>
        <w:rPr>
          <w:rFonts w:ascii="仿宋" w:eastAsia="仿宋" w:hAnsi="仿宋" w:hint="eastAsia"/>
          <w:sz w:val="24"/>
          <w:szCs w:val="24"/>
        </w:rPr>
      </w:pPr>
      <w:r>
        <w:rPr>
          <w:rFonts w:ascii="仿宋" w:eastAsia="仿宋" w:hAnsi="仿宋" w:hint="eastAsia"/>
          <w:sz w:val="24"/>
          <w:szCs w:val="24"/>
        </w:rPr>
        <w:t>中证500</w:t>
      </w:r>
      <w:r w:rsidR="00627A21">
        <w:rPr>
          <w:rFonts w:ascii="仿宋" w:eastAsia="仿宋" w:hAnsi="仿宋" w:hint="eastAsia"/>
          <w:sz w:val="24"/>
          <w:szCs w:val="24"/>
        </w:rPr>
        <w:t>的卖出符合原则二</w:t>
      </w:r>
      <w:r>
        <w:rPr>
          <w:rFonts w:ascii="仿宋" w:eastAsia="仿宋" w:hAnsi="仿宋" w:hint="eastAsia"/>
          <w:sz w:val="24"/>
          <w:szCs w:val="24"/>
        </w:rPr>
        <w:t>，基本面发生恶化，持仓股票的盈利变差，但因为估值低，处于历史低位，仍旧有上涨动力没有全部卖出；中</w:t>
      </w:r>
      <w:proofErr w:type="gramStart"/>
      <w:r>
        <w:rPr>
          <w:rFonts w:ascii="仿宋" w:eastAsia="仿宋" w:hAnsi="仿宋" w:hint="eastAsia"/>
          <w:sz w:val="24"/>
          <w:szCs w:val="24"/>
        </w:rPr>
        <w:t>证消费</w:t>
      </w:r>
      <w:proofErr w:type="gramEnd"/>
      <w:r>
        <w:rPr>
          <w:rFonts w:ascii="仿宋" w:eastAsia="仿宋" w:hAnsi="仿宋" w:hint="eastAsia"/>
          <w:sz w:val="24"/>
          <w:szCs w:val="24"/>
        </w:rPr>
        <w:t>在前段时间进入高估区域，符合原则</w:t>
      </w:r>
      <w:r w:rsidR="00627A21">
        <w:rPr>
          <w:rFonts w:ascii="仿宋" w:eastAsia="仿宋" w:hAnsi="仿宋" w:hint="eastAsia"/>
          <w:sz w:val="24"/>
          <w:szCs w:val="24"/>
        </w:rPr>
        <w:t>三</w:t>
      </w:r>
      <w:r>
        <w:rPr>
          <w:rFonts w:ascii="仿宋" w:eastAsia="仿宋" w:hAnsi="仿宋" w:hint="eastAsia"/>
          <w:sz w:val="24"/>
          <w:szCs w:val="24"/>
        </w:rPr>
        <w:t>，所以卖出部分，分步清仓法。</w:t>
      </w:r>
    </w:p>
    <w:p w:rsidR="00E840EF" w:rsidRDefault="00E840EF" w:rsidP="00884BCB">
      <w:pPr>
        <w:rPr>
          <w:rFonts w:ascii="仿宋" w:eastAsia="仿宋" w:hAnsi="仿宋" w:hint="eastAsia"/>
          <w:sz w:val="24"/>
          <w:szCs w:val="24"/>
        </w:rPr>
      </w:pPr>
    </w:p>
    <w:p w:rsidR="00E840EF" w:rsidRDefault="00E840EF" w:rsidP="00884BCB">
      <w:pPr>
        <w:rPr>
          <w:rFonts w:ascii="仿宋" w:eastAsia="仿宋" w:hAnsi="仿宋" w:hint="eastAsia"/>
          <w:sz w:val="24"/>
          <w:szCs w:val="24"/>
        </w:rPr>
      </w:pPr>
      <w:bookmarkStart w:id="0" w:name="_GoBack"/>
      <w:r>
        <w:rPr>
          <w:rFonts w:ascii="仿宋" w:eastAsia="仿宋" w:hAnsi="仿宋" w:hint="eastAsia"/>
          <w:sz w:val="24"/>
          <w:szCs w:val="24"/>
        </w:rPr>
        <w:t>那对于医药，持仓股票基本面既没有</w:t>
      </w:r>
      <w:bookmarkEnd w:id="0"/>
      <w:r>
        <w:rPr>
          <w:rFonts w:ascii="仿宋" w:eastAsia="仿宋" w:hAnsi="仿宋" w:hint="eastAsia"/>
          <w:sz w:val="24"/>
          <w:szCs w:val="24"/>
        </w:rPr>
        <w:t>恶化，估值也还没有到达高估，所以是继续持有的。当然根据原则</w:t>
      </w:r>
      <w:proofErr w:type="gramStart"/>
      <w:r w:rsidR="00627A21">
        <w:rPr>
          <w:rFonts w:ascii="仿宋" w:eastAsia="仿宋" w:hAnsi="仿宋" w:hint="eastAsia"/>
          <w:sz w:val="24"/>
          <w:szCs w:val="24"/>
        </w:rPr>
        <w:t>一</w:t>
      </w:r>
      <w:proofErr w:type="gramEnd"/>
      <w:r>
        <w:rPr>
          <w:rFonts w:ascii="仿宋" w:eastAsia="仿宋" w:hAnsi="仿宋" w:hint="eastAsia"/>
          <w:sz w:val="24"/>
          <w:szCs w:val="24"/>
        </w:rPr>
        <w:t>：</w:t>
      </w:r>
      <w:r w:rsidR="000D6397">
        <w:rPr>
          <w:rFonts w:ascii="仿宋" w:eastAsia="仿宋" w:hAnsi="仿宋" w:hint="eastAsia"/>
          <w:sz w:val="24"/>
          <w:szCs w:val="24"/>
        </w:rPr>
        <w:t>如果能够找到低估的资产，那么可以卖出涨幅好且估值高的医药。当前银行指数、港股指数是更好的低估资产。那么为什么不卖呢？因为二师父还有现金流补仓，那就让医药盈利再翻滚一会吧。</w:t>
      </w:r>
    </w:p>
    <w:p w:rsidR="000D6397" w:rsidRDefault="000D6397" w:rsidP="00884BCB">
      <w:pPr>
        <w:rPr>
          <w:rFonts w:ascii="仿宋" w:eastAsia="仿宋" w:hAnsi="仿宋" w:hint="eastAsia"/>
          <w:sz w:val="24"/>
          <w:szCs w:val="24"/>
        </w:rPr>
      </w:pPr>
    </w:p>
    <w:p w:rsidR="000D6397" w:rsidRDefault="000D6397" w:rsidP="00884BCB">
      <w:pPr>
        <w:rPr>
          <w:rFonts w:ascii="仿宋" w:eastAsia="仿宋" w:hAnsi="仿宋" w:hint="eastAsia"/>
          <w:sz w:val="24"/>
          <w:szCs w:val="24"/>
        </w:rPr>
      </w:pPr>
      <w:proofErr w:type="gramStart"/>
      <w:r>
        <w:rPr>
          <w:rFonts w:ascii="仿宋" w:eastAsia="仿宋" w:hAnsi="仿宋" w:hint="eastAsia"/>
          <w:sz w:val="24"/>
          <w:szCs w:val="24"/>
        </w:rPr>
        <w:t>那有人</w:t>
      </w:r>
      <w:proofErr w:type="gramEnd"/>
      <w:r>
        <w:rPr>
          <w:rFonts w:ascii="仿宋" w:eastAsia="仿宋" w:hAnsi="仿宋" w:hint="eastAsia"/>
          <w:sz w:val="24"/>
          <w:szCs w:val="24"/>
        </w:rPr>
        <w:t>说，万一医药跌了怎么办呢？怕啥，已经盈利那么多，最差也是少盈利一点。投资的魅力在于不确定性，人生的魅力也在于不确定性，既然选择就需要去承担各种各样的结果，否则做不好投资。</w:t>
      </w:r>
    </w:p>
    <w:p w:rsidR="000D6397" w:rsidRDefault="000D6397" w:rsidP="00884BCB">
      <w:pPr>
        <w:rPr>
          <w:rFonts w:ascii="仿宋" w:eastAsia="仿宋" w:hAnsi="仿宋" w:hint="eastAsia"/>
          <w:sz w:val="24"/>
          <w:szCs w:val="24"/>
        </w:rPr>
      </w:pPr>
    </w:p>
    <w:p w:rsidR="000D6397" w:rsidRDefault="000D6397" w:rsidP="00884BCB">
      <w:pPr>
        <w:rPr>
          <w:rFonts w:ascii="仿宋" w:eastAsia="仿宋" w:hAnsi="仿宋"/>
          <w:sz w:val="24"/>
          <w:szCs w:val="24"/>
        </w:rPr>
      </w:pPr>
      <w:r>
        <w:rPr>
          <w:rFonts w:ascii="仿宋" w:eastAsia="仿宋" w:hAnsi="仿宋" w:hint="eastAsia"/>
          <w:sz w:val="24"/>
          <w:szCs w:val="24"/>
        </w:rPr>
        <w:t>如果想要标准答案的，那么就严格按照五步定投法来操作吧，不会让你一夜暴富，不过</w:t>
      </w:r>
      <w:proofErr w:type="gramStart"/>
      <w:r>
        <w:rPr>
          <w:rFonts w:ascii="仿宋" w:eastAsia="仿宋" w:hAnsi="仿宋" w:hint="eastAsia"/>
          <w:sz w:val="24"/>
          <w:szCs w:val="24"/>
        </w:rPr>
        <w:t>实现年化</w:t>
      </w:r>
      <w:proofErr w:type="gramEnd"/>
      <w:r>
        <w:rPr>
          <w:rFonts w:ascii="仿宋" w:eastAsia="仿宋" w:hAnsi="仿宋" w:hint="eastAsia"/>
          <w:sz w:val="24"/>
          <w:szCs w:val="24"/>
        </w:rPr>
        <w:t>10%到15%的收益率还是轻轻松松的。</w:t>
      </w:r>
    </w:p>
    <w:p w:rsidR="00644F74" w:rsidRDefault="00644F74" w:rsidP="00884BCB">
      <w:pPr>
        <w:rPr>
          <w:rFonts w:ascii="仿宋" w:eastAsia="仿宋" w:hAnsi="仿宋"/>
          <w:sz w:val="24"/>
          <w:szCs w:val="24"/>
        </w:rPr>
      </w:pPr>
    </w:p>
    <w:p w:rsidR="0054352D" w:rsidRPr="002E72D0" w:rsidRDefault="0054352D" w:rsidP="00884BCB">
      <w:pPr>
        <w:rPr>
          <w:rFonts w:ascii="仿宋" w:eastAsia="仿宋" w:hAnsi="仿宋"/>
          <w:sz w:val="24"/>
          <w:szCs w:val="24"/>
        </w:rPr>
      </w:pPr>
      <w:r w:rsidRPr="002E72D0">
        <w:rPr>
          <w:rFonts w:ascii="仿宋" w:eastAsia="仿宋" w:hAnsi="仿宋" w:hint="eastAsia"/>
          <w:sz w:val="24"/>
          <w:szCs w:val="24"/>
        </w:rPr>
        <w:t>免责声明：本文任何观点，皆为二师父个人投资心得记录，不构成投资建议。读者根据本文及星球任何观点进行投资，须自行承担风险。</w:t>
      </w:r>
    </w:p>
    <w:p w:rsidR="0054352D" w:rsidRPr="00AF2BF1" w:rsidRDefault="0054352D" w:rsidP="00884BCB">
      <w:pPr>
        <w:rPr>
          <w:rFonts w:ascii="仿宋" w:eastAsia="仿宋" w:hAnsi="仿宋"/>
          <w:sz w:val="24"/>
          <w:szCs w:val="24"/>
        </w:rPr>
      </w:pPr>
    </w:p>
    <w:p w:rsidR="0054352D" w:rsidRPr="00D05D62" w:rsidRDefault="0054352D" w:rsidP="00884BCB"/>
    <w:p w:rsidR="007A11D8" w:rsidRPr="0054352D" w:rsidRDefault="007A11D8" w:rsidP="00884BCB"/>
    <w:sectPr w:rsidR="007A11D8" w:rsidRPr="0054352D">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866" w:rsidRDefault="00894866">
      <w:r>
        <w:separator/>
      </w:r>
    </w:p>
  </w:endnote>
  <w:endnote w:type="continuationSeparator" w:id="0">
    <w:p w:rsidR="00894866" w:rsidRDefault="00894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866" w:rsidRDefault="00894866">
      <w:r>
        <w:separator/>
      </w:r>
    </w:p>
  </w:footnote>
  <w:footnote w:type="continuationSeparator" w:id="0">
    <w:p w:rsidR="00894866" w:rsidRDefault="008948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54352D">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52D"/>
    <w:rsid w:val="000A775D"/>
    <w:rsid w:val="000D6397"/>
    <w:rsid w:val="000F111A"/>
    <w:rsid w:val="001D4BC8"/>
    <w:rsid w:val="00224ACD"/>
    <w:rsid w:val="002372B0"/>
    <w:rsid w:val="002A269E"/>
    <w:rsid w:val="003743F2"/>
    <w:rsid w:val="003F14B1"/>
    <w:rsid w:val="004B3817"/>
    <w:rsid w:val="0054352D"/>
    <w:rsid w:val="00627A21"/>
    <w:rsid w:val="00644F74"/>
    <w:rsid w:val="00655ADC"/>
    <w:rsid w:val="007A11D8"/>
    <w:rsid w:val="00884BCB"/>
    <w:rsid w:val="00894866"/>
    <w:rsid w:val="008E3F86"/>
    <w:rsid w:val="00AC5130"/>
    <w:rsid w:val="00B17CA9"/>
    <w:rsid w:val="00B518D0"/>
    <w:rsid w:val="00B51D8D"/>
    <w:rsid w:val="00B55CE5"/>
    <w:rsid w:val="00BF322C"/>
    <w:rsid w:val="00C76047"/>
    <w:rsid w:val="00D35B17"/>
    <w:rsid w:val="00E771A0"/>
    <w:rsid w:val="00E840EF"/>
    <w:rsid w:val="00EA2F0D"/>
    <w:rsid w:val="00EC2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35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35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352D"/>
    <w:rPr>
      <w:sz w:val="18"/>
      <w:szCs w:val="18"/>
    </w:rPr>
  </w:style>
  <w:style w:type="paragraph" w:styleId="a4">
    <w:name w:val="Balloon Text"/>
    <w:basedOn w:val="a"/>
    <w:link w:val="Char0"/>
    <w:uiPriority w:val="99"/>
    <w:semiHidden/>
    <w:unhideWhenUsed/>
    <w:rsid w:val="00884BCB"/>
    <w:rPr>
      <w:sz w:val="18"/>
      <w:szCs w:val="18"/>
    </w:rPr>
  </w:style>
  <w:style w:type="character" w:customStyle="1" w:styleId="Char0">
    <w:name w:val="批注框文本 Char"/>
    <w:basedOn w:val="a0"/>
    <w:link w:val="a4"/>
    <w:uiPriority w:val="99"/>
    <w:semiHidden/>
    <w:rsid w:val="00884BC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35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35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352D"/>
    <w:rPr>
      <w:sz w:val="18"/>
      <w:szCs w:val="18"/>
    </w:rPr>
  </w:style>
  <w:style w:type="paragraph" w:styleId="a4">
    <w:name w:val="Balloon Text"/>
    <w:basedOn w:val="a"/>
    <w:link w:val="Char0"/>
    <w:uiPriority w:val="99"/>
    <w:semiHidden/>
    <w:unhideWhenUsed/>
    <w:rsid w:val="00884BCB"/>
    <w:rPr>
      <w:sz w:val="18"/>
      <w:szCs w:val="18"/>
    </w:rPr>
  </w:style>
  <w:style w:type="character" w:customStyle="1" w:styleId="Char0">
    <w:name w:val="批注框文本 Char"/>
    <w:basedOn w:val="a0"/>
    <w:link w:val="a4"/>
    <w:uiPriority w:val="99"/>
    <w:semiHidden/>
    <w:rsid w:val="00884B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李恒樟</dc:creator>
  <cp:lastModifiedBy>李恒樟</cp:lastModifiedBy>
  <cp:revision>36</cp:revision>
  <dcterms:created xsi:type="dcterms:W3CDTF">2019-10-13T14:14:00Z</dcterms:created>
  <dcterms:modified xsi:type="dcterms:W3CDTF">2019-10-22T07:01:00Z</dcterms:modified>
</cp:coreProperties>
</file>