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Default="004848F4" w:rsidP="009510A6">
      <w:pPr>
        <w:jc w:val="center"/>
        <w:rPr>
          <w:rFonts w:ascii="仿宋" w:eastAsia="仿宋" w:hAnsi="仿宋"/>
          <w:sz w:val="32"/>
          <w:szCs w:val="32"/>
        </w:rPr>
      </w:pPr>
      <w:r>
        <w:rPr>
          <w:rFonts w:ascii="仿宋" w:eastAsia="仿宋" w:hAnsi="仿宋" w:hint="eastAsia"/>
          <w:sz w:val="32"/>
          <w:szCs w:val="32"/>
        </w:rPr>
        <w:t>房地产的风向标</w:t>
      </w:r>
      <w:r w:rsidR="004422D2">
        <w:rPr>
          <w:rFonts w:ascii="仿宋" w:eastAsia="仿宋" w:hAnsi="仿宋" w:hint="eastAsia"/>
          <w:sz w:val="32"/>
          <w:szCs w:val="32"/>
        </w:rPr>
        <w:t>——</w:t>
      </w:r>
      <w:r>
        <w:rPr>
          <w:rFonts w:ascii="仿宋" w:eastAsia="仿宋" w:hAnsi="仿宋" w:hint="eastAsia"/>
          <w:sz w:val="32"/>
          <w:szCs w:val="32"/>
        </w:rPr>
        <w:t>地产指数的投资价值分析</w:t>
      </w:r>
    </w:p>
    <w:p w:rsidR="006963EE" w:rsidRPr="006963EE" w:rsidRDefault="006963EE" w:rsidP="009510A6">
      <w:pPr>
        <w:jc w:val="center"/>
        <w:rPr>
          <w:rFonts w:ascii="仿宋" w:eastAsia="仿宋" w:hAnsi="仿宋"/>
          <w:b/>
          <w:sz w:val="18"/>
          <w:szCs w:val="18"/>
        </w:rPr>
      </w:pPr>
      <w:proofErr w:type="gramStart"/>
      <w:r w:rsidRPr="006963EE">
        <w:rPr>
          <w:rFonts w:ascii="仿宋" w:eastAsia="仿宋" w:hAnsi="仿宋" w:hint="eastAsia"/>
          <w:b/>
          <w:sz w:val="18"/>
          <w:szCs w:val="18"/>
        </w:rPr>
        <w:t>微信公众号</w:t>
      </w:r>
      <w:proofErr w:type="gramEnd"/>
      <w:r w:rsidRPr="006963EE">
        <w:rPr>
          <w:rFonts w:ascii="仿宋" w:eastAsia="仿宋" w:hAnsi="仿宋" w:hint="eastAsia"/>
          <w:b/>
          <w:sz w:val="18"/>
          <w:szCs w:val="18"/>
        </w:rPr>
        <w:t>：二师父定投</w:t>
      </w:r>
    </w:p>
    <w:p w:rsidR="00C30C2E" w:rsidRDefault="004848F4" w:rsidP="009842F7">
      <w:pPr>
        <w:rPr>
          <w:rFonts w:ascii="仿宋" w:eastAsia="仿宋" w:hAnsi="仿宋"/>
          <w:sz w:val="26"/>
          <w:szCs w:val="26"/>
        </w:rPr>
      </w:pPr>
      <w:r>
        <w:rPr>
          <w:rFonts w:ascii="仿宋" w:eastAsia="仿宋" w:hAnsi="仿宋" w:hint="eastAsia"/>
          <w:sz w:val="26"/>
          <w:szCs w:val="26"/>
        </w:rPr>
        <w:t>地产指数是房地产行业的风向标，他持有的优质地产股</w:t>
      </w:r>
      <w:r w:rsidR="0037422B">
        <w:rPr>
          <w:rFonts w:ascii="仿宋" w:eastAsia="仿宋" w:hAnsi="仿宋" w:hint="eastAsia"/>
          <w:sz w:val="26"/>
          <w:szCs w:val="26"/>
        </w:rPr>
        <w:t>的表现和房地产行业的扩张与衰退息息相关</w:t>
      </w:r>
      <w:r w:rsidR="005F5B61">
        <w:rPr>
          <w:rFonts w:ascii="仿宋" w:eastAsia="仿宋" w:hAnsi="仿宋" w:hint="eastAsia"/>
          <w:sz w:val="26"/>
          <w:szCs w:val="26"/>
        </w:rPr>
        <w:t>。</w:t>
      </w:r>
    </w:p>
    <w:p w:rsidR="005F5B61" w:rsidRDefault="005F5B61" w:rsidP="009842F7">
      <w:pPr>
        <w:rPr>
          <w:rFonts w:ascii="仿宋" w:eastAsia="仿宋" w:hAnsi="仿宋"/>
          <w:sz w:val="26"/>
          <w:szCs w:val="26"/>
        </w:rPr>
      </w:pPr>
    </w:p>
    <w:p w:rsidR="009E5D50" w:rsidRPr="003824A8" w:rsidRDefault="003824A8" w:rsidP="003824A8">
      <w:pPr>
        <w:rPr>
          <w:rFonts w:ascii="仿宋" w:eastAsia="仿宋" w:hAnsi="仿宋"/>
          <w:b/>
          <w:sz w:val="26"/>
          <w:szCs w:val="26"/>
        </w:rPr>
      </w:pPr>
      <w:r w:rsidRPr="003824A8">
        <w:rPr>
          <w:rFonts w:ascii="仿宋" w:eastAsia="仿宋" w:hAnsi="仿宋" w:hint="eastAsia"/>
          <w:b/>
          <w:sz w:val="26"/>
          <w:szCs w:val="26"/>
        </w:rPr>
        <w:t>1</w:t>
      </w:r>
      <w:r w:rsidR="005F5B61">
        <w:rPr>
          <w:rFonts w:ascii="仿宋" w:eastAsia="仿宋" w:hAnsi="仿宋" w:hint="eastAsia"/>
          <w:b/>
          <w:sz w:val="26"/>
          <w:szCs w:val="26"/>
        </w:rPr>
        <w:t>、</w:t>
      </w:r>
      <w:r w:rsidR="0037422B">
        <w:rPr>
          <w:rFonts w:ascii="仿宋" w:eastAsia="仿宋" w:hAnsi="仿宋" w:hint="eastAsia"/>
          <w:b/>
          <w:sz w:val="26"/>
          <w:szCs w:val="26"/>
        </w:rPr>
        <w:t>地产指数的投资价值</w:t>
      </w:r>
    </w:p>
    <w:p w:rsidR="001A5F72" w:rsidRDefault="001A5F72" w:rsidP="001A5F72">
      <w:pPr>
        <w:rPr>
          <w:rFonts w:ascii="仿宋" w:eastAsia="仿宋" w:hAnsi="仿宋"/>
          <w:sz w:val="26"/>
          <w:szCs w:val="26"/>
        </w:rPr>
      </w:pPr>
    </w:p>
    <w:p w:rsidR="00F472C4" w:rsidRDefault="000A14A6" w:rsidP="00EE7ED0">
      <w:pPr>
        <w:rPr>
          <w:rFonts w:ascii="仿宋" w:eastAsia="仿宋" w:hAnsi="仿宋"/>
          <w:sz w:val="26"/>
          <w:szCs w:val="26"/>
        </w:rPr>
      </w:pPr>
      <w:r>
        <w:rPr>
          <w:rFonts w:ascii="仿宋" w:eastAsia="仿宋" w:hAnsi="仿宋" w:hint="eastAsia"/>
          <w:sz w:val="26"/>
          <w:szCs w:val="26"/>
        </w:rPr>
        <w:t>下图是</w:t>
      </w:r>
      <w:r w:rsidR="0037422B">
        <w:rPr>
          <w:rFonts w:ascii="仿宋" w:eastAsia="仿宋" w:hAnsi="仿宋" w:hint="eastAsia"/>
          <w:sz w:val="26"/>
          <w:szCs w:val="26"/>
        </w:rPr>
        <w:t>地产指数</w:t>
      </w:r>
      <w:r>
        <w:rPr>
          <w:rFonts w:ascii="仿宋" w:eastAsia="仿宋" w:hAnsi="仿宋" w:hint="eastAsia"/>
          <w:sz w:val="26"/>
          <w:szCs w:val="26"/>
        </w:rPr>
        <w:t>从</w:t>
      </w:r>
      <w:r w:rsidR="0037422B">
        <w:rPr>
          <w:rFonts w:ascii="仿宋" w:eastAsia="仿宋" w:hAnsi="仿宋" w:hint="eastAsia"/>
          <w:sz w:val="26"/>
          <w:szCs w:val="26"/>
        </w:rPr>
        <w:t>2013</w:t>
      </w:r>
      <w:r>
        <w:rPr>
          <w:rFonts w:ascii="仿宋" w:eastAsia="仿宋" w:hAnsi="仿宋" w:hint="eastAsia"/>
          <w:sz w:val="26"/>
          <w:szCs w:val="26"/>
        </w:rPr>
        <w:t>年</w:t>
      </w:r>
      <w:r w:rsidR="005F5B61">
        <w:rPr>
          <w:rFonts w:ascii="仿宋" w:eastAsia="仿宋" w:hAnsi="仿宋" w:hint="eastAsia"/>
          <w:sz w:val="26"/>
          <w:szCs w:val="26"/>
        </w:rPr>
        <w:t>4</w:t>
      </w:r>
      <w:r>
        <w:rPr>
          <w:rFonts w:ascii="仿宋" w:eastAsia="仿宋" w:hAnsi="仿宋" w:hint="eastAsia"/>
          <w:sz w:val="26"/>
          <w:szCs w:val="26"/>
        </w:rPr>
        <w:t>月到2019年4月的走势图。</w:t>
      </w:r>
      <w:r w:rsidR="00F24B9B">
        <w:rPr>
          <w:rFonts w:ascii="仿宋" w:eastAsia="仿宋" w:hAnsi="仿宋" w:hint="eastAsia"/>
          <w:sz w:val="26"/>
          <w:szCs w:val="26"/>
        </w:rPr>
        <w:t>地产</w:t>
      </w:r>
      <w:r w:rsidR="0028004F">
        <w:rPr>
          <w:rFonts w:ascii="仿宋" w:eastAsia="仿宋" w:hAnsi="仿宋" w:hint="eastAsia"/>
          <w:sz w:val="26"/>
          <w:szCs w:val="26"/>
        </w:rPr>
        <w:t>指数</w:t>
      </w:r>
      <w:r>
        <w:rPr>
          <w:rFonts w:ascii="仿宋" w:eastAsia="仿宋" w:hAnsi="仿宋" w:hint="eastAsia"/>
          <w:sz w:val="26"/>
          <w:szCs w:val="26"/>
        </w:rPr>
        <w:t>从</w:t>
      </w:r>
      <w:r w:rsidR="00F24B9B">
        <w:rPr>
          <w:rFonts w:ascii="仿宋" w:eastAsia="仿宋" w:hAnsi="仿宋" w:hint="eastAsia"/>
          <w:sz w:val="26"/>
          <w:szCs w:val="26"/>
        </w:rPr>
        <w:t>3300</w:t>
      </w:r>
      <w:r>
        <w:rPr>
          <w:rFonts w:ascii="仿宋" w:eastAsia="仿宋" w:hAnsi="仿宋" w:hint="eastAsia"/>
          <w:sz w:val="26"/>
          <w:szCs w:val="26"/>
        </w:rPr>
        <w:t>点涨到</w:t>
      </w:r>
      <w:r w:rsidR="00F24B9B">
        <w:rPr>
          <w:rFonts w:ascii="仿宋" w:eastAsia="仿宋" w:hAnsi="仿宋" w:hint="eastAsia"/>
          <w:sz w:val="26"/>
          <w:szCs w:val="26"/>
        </w:rPr>
        <w:t>7100</w:t>
      </w:r>
      <w:r>
        <w:rPr>
          <w:rFonts w:ascii="仿宋" w:eastAsia="仿宋" w:hAnsi="仿宋" w:hint="eastAsia"/>
          <w:sz w:val="26"/>
          <w:szCs w:val="26"/>
        </w:rPr>
        <w:t>点，</w:t>
      </w:r>
      <w:r w:rsidR="00F24B9B">
        <w:rPr>
          <w:rFonts w:ascii="仿宋" w:eastAsia="仿宋" w:hAnsi="仿宋" w:hint="eastAsia"/>
          <w:sz w:val="26"/>
          <w:szCs w:val="26"/>
        </w:rPr>
        <w:t>6</w:t>
      </w:r>
      <w:r>
        <w:rPr>
          <w:rFonts w:ascii="仿宋" w:eastAsia="仿宋" w:hAnsi="仿宋" w:hint="eastAsia"/>
          <w:sz w:val="26"/>
          <w:szCs w:val="26"/>
        </w:rPr>
        <w:t>年时间涨了</w:t>
      </w:r>
      <w:r w:rsidR="00F24B9B">
        <w:rPr>
          <w:rFonts w:ascii="仿宋" w:eastAsia="仿宋" w:hAnsi="仿宋" w:hint="eastAsia"/>
          <w:sz w:val="26"/>
          <w:szCs w:val="26"/>
        </w:rPr>
        <w:t>2.15</w:t>
      </w:r>
      <w:r w:rsidR="00C776EE">
        <w:rPr>
          <w:rFonts w:ascii="仿宋" w:eastAsia="仿宋" w:hAnsi="仿宋" w:hint="eastAsia"/>
          <w:sz w:val="26"/>
          <w:szCs w:val="26"/>
        </w:rPr>
        <w:t>倍。</w:t>
      </w:r>
      <w:proofErr w:type="gramStart"/>
      <w:r w:rsidR="00C776EE">
        <w:rPr>
          <w:rFonts w:ascii="仿宋" w:eastAsia="仿宋" w:hAnsi="仿宋" w:hint="eastAsia"/>
          <w:sz w:val="26"/>
          <w:szCs w:val="26"/>
        </w:rPr>
        <w:t>年化复合</w:t>
      </w:r>
      <w:proofErr w:type="gramEnd"/>
      <w:r w:rsidR="00C776EE">
        <w:rPr>
          <w:rFonts w:ascii="仿宋" w:eastAsia="仿宋" w:hAnsi="仿宋" w:hint="eastAsia"/>
          <w:sz w:val="26"/>
          <w:szCs w:val="26"/>
        </w:rPr>
        <w:t>收益率</w:t>
      </w:r>
      <w:r w:rsidR="00A72204">
        <w:rPr>
          <w:rFonts w:ascii="仿宋" w:eastAsia="仿宋" w:hAnsi="仿宋" w:hint="eastAsia"/>
          <w:sz w:val="26"/>
          <w:szCs w:val="26"/>
        </w:rPr>
        <w:t>近</w:t>
      </w:r>
      <w:r w:rsidR="00F24B9B">
        <w:rPr>
          <w:rFonts w:ascii="仿宋" w:eastAsia="仿宋" w:hAnsi="仿宋" w:hint="eastAsia"/>
          <w:sz w:val="26"/>
          <w:szCs w:val="26"/>
        </w:rPr>
        <w:t>14</w:t>
      </w:r>
      <w:r w:rsidR="00C776EE">
        <w:rPr>
          <w:rFonts w:ascii="仿宋" w:eastAsia="仿宋" w:hAnsi="仿宋" w:hint="eastAsia"/>
          <w:sz w:val="26"/>
          <w:szCs w:val="26"/>
        </w:rPr>
        <w:t>%</w:t>
      </w:r>
      <w:r w:rsidR="005F5B61">
        <w:rPr>
          <w:rFonts w:ascii="仿宋" w:eastAsia="仿宋" w:hAnsi="仿宋" w:hint="eastAsia"/>
          <w:sz w:val="26"/>
          <w:szCs w:val="26"/>
        </w:rPr>
        <w:t>，</w:t>
      </w:r>
      <w:r w:rsidR="00F24B9B">
        <w:rPr>
          <w:rFonts w:ascii="仿宋" w:eastAsia="仿宋" w:hAnsi="仿宋" w:hint="eastAsia"/>
          <w:sz w:val="26"/>
          <w:szCs w:val="26"/>
        </w:rPr>
        <w:t>超过了</w:t>
      </w:r>
      <w:proofErr w:type="gramStart"/>
      <w:r w:rsidR="00F24B9B">
        <w:rPr>
          <w:rFonts w:ascii="仿宋" w:eastAsia="仿宋" w:hAnsi="仿宋" w:hint="eastAsia"/>
          <w:sz w:val="26"/>
          <w:szCs w:val="26"/>
        </w:rPr>
        <w:t>普通宽基指数</w:t>
      </w:r>
      <w:proofErr w:type="gramEnd"/>
      <w:r w:rsidR="00F24B9B">
        <w:rPr>
          <w:rFonts w:ascii="仿宋" w:eastAsia="仿宋" w:hAnsi="仿宋" w:hint="eastAsia"/>
          <w:sz w:val="26"/>
          <w:szCs w:val="26"/>
        </w:rPr>
        <w:t>的</w:t>
      </w:r>
      <w:proofErr w:type="gramStart"/>
      <w:r w:rsidR="00F24B9B">
        <w:rPr>
          <w:rFonts w:ascii="仿宋" w:eastAsia="仿宋" w:hAnsi="仿宋" w:hint="eastAsia"/>
          <w:sz w:val="26"/>
          <w:szCs w:val="26"/>
        </w:rPr>
        <w:t>年化平均</w:t>
      </w:r>
      <w:proofErr w:type="gramEnd"/>
      <w:r w:rsidR="00A72204">
        <w:rPr>
          <w:rFonts w:ascii="仿宋" w:eastAsia="仿宋" w:hAnsi="仿宋" w:hint="eastAsia"/>
          <w:sz w:val="26"/>
          <w:szCs w:val="26"/>
        </w:rPr>
        <w:t>收益率。</w:t>
      </w:r>
      <w:r w:rsidR="00F24B9B">
        <w:rPr>
          <w:rFonts w:ascii="仿宋" w:eastAsia="仿宋" w:hAnsi="仿宋" w:hint="eastAsia"/>
          <w:sz w:val="26"/>
          <w:szCs w:val="26"/>
        </w:rPr>
        <w:t>要知道目前各大城市</w:t>
      </w:r>
      <w:r w:rsidR="00F40ECB">
        <w:rPr>
          <w:rFonts w:ascii="仿宋" w:eastAsia="仿宋" w:hAnsi="仿宋" w:hint="eastAsia"/>
          <w:sz w:val="26"/>
          <w:szCs w:val="26"/>
        </w:rPr>
        <w:t>因</w:t>
      </w:r>
      <w:r w:rsidR="00F24B9B">
        <w:rPr>
          <w:rFonts w:ascii="仿宋" w:eastAsia="仿宋" w:hAnsi="仿宋" w:hint="eastAsia"/>
          <w:sz w:val="26"/>
          <w:szCs w:val="26"/>
        </w:rPr>
        <w:t>多轮限购组合拳</w:t>
      </w:r>
      <w:r w:rsidR="00F40ECB">
        <w:rPr>
          <w:rFonts w:ascii="仿宋" w:eastAsia="仿宋" w:hAnsi="仿宋" w:hint="eastAsia"/>
          <w:sz w:val="26"/>
          <w:szCs w:val="26"/>
        </w:rPr>
        <w:t>的冲击</w:t>
      </w:r>
      <w:r w:rsidR="00F24B9B">
        <w:rPr>
          <w:rFonts w:ascii="仿宋" w:eastAsia="仿宋" w:hAnsi="仿宋" w:hint="eastAsia"/>
          <w:sz w:val="26"/>
          <w:szCs w:val="26"/>
        </w:rPr>
        <w:t>，</w:t>
      </w:r>
      <w:r w:rsidR="00F40ECB">
        <w:rPr>
          <w:rFonts w:ascii="仿宋" w:eastAsia="仿宋" w:hAnsi="仿宋" w:hint="eastAsia"/>
          <w:sz w:val="26"/>
          <w:szCs w:val="26"/>
        </w:rPr>
        <w:t>房</w:t>
      </w:r>
      <w:r w:rsidR="00F24B9B">
        <w:rPr>
          <w:rFonts w:ascii="仿宋" w:eastAsia="仿宋" w:hAnsi="仿宋" w:hint="eastAsia"/>
          <w:sz w:val="26"/>
          <w:szCs w:val="26"/>
        </w:rPr>
        <w:t>产</w:t>
      </w:r>
      <w:r w:rsidR="00F40ECB">
        <w:rPr>
          <w:rFonts w:ascii="仿宋" w:eastAsia="仿宋" w:hAnsi="仿宋" w:hint="eastAsia"/>
          <w:sz w:val="26"/>
          <w:szCs w:val="26"/>
        </w:rPr>
        <w:t>正</w:t>
      </w:r>
      <w:r w:rsidR="00F24B9B">
        <w:rPr>
          <w:rFonts w:ascii="仿宋" w:eastAsia="仿宋" w:hAnsi="仿宋" w:hint="eastAsia"/>
          <w:sz w:val="26"/>
          <w:szCs w:val="26"/>
        </w:rPr>
        <w:t>处于</w:t>
      </w:r>
      <w:r w:rsidR="00F40ECB">
        <w:rPr>
          <w:rFonts w:ascii="仿宋" w:eastAsia="仿宋" w:hAnsi="仿宋" w:hint="eastAsia"/>
          <w:sz w:val="26"/>
          <w:szCs w:val="26"/>
        </w:rPr>
        <w:t>低迷期。</w:t>
      </w:r>
      <w:r w:rsidR="00F24B9B">
        <w:rPr>
          <w:rFonts w:ascii="仿宋" w:eastAsia="仿宋" w:hAnsi="仿宋" w:hint="eastAsia"/>
          <w:sz w:val="26"/>
          <w:szCs w:val="26"/>
        </w:rPr>
        <w:t>能在这种市场环境下测算收益率仍旧达到14%，非常不错。当然，这个指数比</w:t>
      </w:r>
      <w:proofErr w:type="gramStart"/>
      <w:r w:rsidR="00F24B9B">
        <w:rPr>
          <w:rFonts w:ascii="仿宋" w:eastAsia="仿宋" w:hAnsi="仿宋" w:hint="eastAsia"/>
          <w:sz w:val="26"/>
          <w:szCs w:val="26"/>
        </w:rPr>
        <w:t>咱们定投的</w:t>
      </w:r>
      <w:proofErr w:type="gramEnd"/>
      <w:r w:rsidR="00F24B9B">
        <w:rPr>
          <w:rFonts w:ascii="仿宋" w:eastAsia="仿宋" w:hAnsi="仿宋" w:hint="eastAsia"/>
          <w:sz w:val="26"/>
          <w:szCs w:val="26"/>
        </w:rPr>
        <w:t>白酒、医药指数是稍差一些，毕竟另外两个指数是我们重仓的优质穿越牛熊的指数。</w:t>
      </w:r>
    </w:p>
    <w:p w:rsidR="00D04A3D" w:rsidRDefault="0037422B" w:rsidP="000A14A6">
      <w:pPr>
        <w:jc w:val="center"/>
        <w:rPr>
          <w:rFonts w:ascii="仿宋" w:eastAsia="仿宋" w:hAnsi="仿宋"/>
          <w:sz w:val="26"/>
          <w:szCs w:val="26"/>
        </w:rPr>
      </w:pPr>
      <w:r>
        <w:rPr>
          <w:rFonts w:ascii="仿宋" w:eastAsia="仿宋" w:hAnsi="仿宋"/>
          <w:noProof/>
          <w:sz w:val="26"/>
          <w:szCs w:val="26"/>
        </w:rPr>
        <w:drawing>
          <wp:inline distT="0" distB="0" distL="0" distR="0">
            <wp:extent cx="5274310" cy="1848492"/>
            <wp:effectExtent l="0" t="0" r="2540" b="0"/>
            <wp:docPr id="2" name="图片 2" descr="C:\Users\李恒樟\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48492"/>
                    </a:xfrm>
                    <a:prstGeom prst="rect">
                      <a:avLst/>
                    </a:prstGeom>
                    <a:noFill/>
                    <a:ln>
                      <a:noFill/>
                    </a:ln>
                  </pic:spPr>
                </pic:pic>
              </a:graphicData>
            </a:graphic>
          </wp:inline>
        </w:drawing>
      </w:r>
    </w:p>
    <w:p w:rsidR="00F40ECB" w:rsidRDefault="00F24B9B" w:rsidP="00EE7ED0">
      <w:pPr>
        <w:rPr>
          <w:rFonts w:ascii="仿宋" w:eastAsia="仿宋" w:hAnsi="仿宋" w:hint="eastAsia"/>
          <w:sz w:val="26"/>
          <w:szCs w:val="26"/>
        </w:rPr>
      </w:pPr>
      <w:r>
        <w:rPr>
          <w:rFonts w:ascii="仿宋" w:eastAsia="仿宋" w:hAnsi="仿宋" w:hint="eastAsia"/>
          <w:sz w:val="26"/>
          <w:szCs w:val="26"/>
        </w:rPr>
        <w:t>虽然地产行业是强周期指数，但是根据我们的追踪测算，房地产行业在经济复苏、繁荣和衰退期间的收益率是高于我们的上证综合指数的收益率的。</w:t>
      </w:r>
    </w:p>
    <w:p w:rsidR="00F40ECB" w:rsidRDefault="00F40ECB" w:rsidP="00EE7ED0">
      <w:pPr>
        <w:rPr>
          <w:rFonts w:ascii="仿宋" w:eastAsia="仿宋" w:hAnsi="仿宋" w:hint="eastAsia"/>
          <w:sz w:val="26"/>
          <w:szCs w:val="26"/>
        </w:rPr>
      </w:pPr>
    </w:p>
    <w:p w:rsidR="002E1C1A" w:rsidRDefault="00542FC6" w:rsidP="00EE7ED0">
      <w:pPr>
        <w:rPr>
          <w:rFonts w:ascii="仿宋" w:eastAsia="仿宋" w:hAnsi="仿宋" w:hint="eastAsia"/>
          <w:sz w:val="26"/>
          <w:szCs w:val="26"/>
        </w:rPr>
      </w:pPr>
      <w:r>
        <w:rPr>
          <w:rFonts w:ascii="仿宋" w:eastAsia="仿宋" w:hAnsi="仿宋" w:hint="eastAsia"/>
          <w:sz w:val="26"/>
          <w:szCs w:val="26"/>
        </w:rPr>
        <w:t>这也就是二师父选择</w:t>
      </w:r>
      <w:r w:rsidR="00F40ECB">
        <w:rPr>
          <w:rFonts w:ascii="仿宋" w:eastAsia="仿宋" w:hAnsi="仿宋" w:hint="eastAsia"/>
          <w:sz w:val="26"/>
          <w:szCs w:val="26"/>
        </w:rPr>
        <w:t>投资它</w:t>
      </w:r>
      <w:r>
        <w:rPr>
          <w:rFonts w:ascii="仿宋" w:eastAsia="仿宋" w:hAnsi="仿宋" w:hint="eastAsia"/>
          <w:sz w:val="26"/>
          <w:szCs w:val="26"/>
        </w:rPr>
        <w:t>的原因之一。另外一个原因是中国的房地产行业因为政策的限制已经不适合投资了，可是从城市化率的角度看，中国房</w:t>
      </w:r>
      <w:r>
        <w:rPr>
          <w:rFonts w:ascii="仿宋" w:eastAsia="仿宋" w:hAnsi="仿宋" w:hint="eastAsia"/>
          <w:sz w:val="26"/>
          <w:szCs w:val="26"/>
        </w:rPr>
        <w:lastRenderedPageBreak/>
        <w:t>地产的发展并没有到达衰退期，还有比较大的上涨空间，我们可以转换思路，通过投资地产指数来变相投资房地产。流动性高而且不用花费巨大的交易税费。</w:t>
      </w:r>
    </w:p>
    <w:p w:rsidR="00F24B9B" w:rsidRDefault="00F24B9B" w:rsidP="00EE7ED0">
      <w:pPr>
        <w:rPr>
          <w:rFonts w:ascii="仿宋" w:eastAsia="仿宋" w:hAnsi="仿宋"/>
          <w:sz w:val="26"/>
          <w:szCs w:val="26"/>
        </w:rPr>
      </w:pPr>
    </w:p>
    <w:p w:rsidR="004A54B7" w:rsidRDefault="00CB014B" w:rsidP="0048077E">
      <w:pPr>
        <w:jc w:val="left"/>
        <w:rPr>
          <w:rFonts w:ascii="仿宋" w:eastAsia="仿宋" w:hAnsi="仿宋"/>
          <w:b/>
          <w:sz w:val="26"/>
          <w:szCs w:val="26"/>
        </w:rPr>
      </w:pPr>
      <w:r w:rsidRPr="005D5FDD">
        <w:rPr>
          <w:rFonts w:ascii="仿宋" w:eastAsia="仿宋" w:hAnsi="仿宋"/>
          <w:b/>
          <w:sz w:val="26"/>
          <w:szCs w:val="26"/>
        </w:rPr>
        <w:t>2、</w:t>
      </w:r>
      <w:r w:rsidR="00542FC6">
        <w:rPr>
          <w:rFonts w:ascii="仿宋" w:eastAsia="仿宋" w:hAnsi="仿宋" w:hint="eastAsia"/>
          <w:b/>
          <w:sz w:val="26"/>
          <w:szCs w:val="26"/>
        </w:rPr>
        <w:t>持仓股票</w:t>
      </w:r>
    </w:p>
    <w:p w:rsidR="00783B12" w:rsidRDefault="00783B12" w:rsidP="0048077E">
      <w:pPr>
        <w:jc w:val="left"/>
        <w:rPr>
          <w:rFonts w:ascii="仿宋" w:eastAsia="仿宋" w:hAnsi="仿宋"/>
          <w:sz w:val="26"/>
          <w:szCs w:val="26"/>
        </w:rPr>
      </w:pPr>
    </w:p>
    <w:p w:rsidR="00D11932" w:rsidRDefault="00542FC6" w:rsidP="0048077E">
      <w:pPr>
        <w:jc w:val="left"/>
        <w:rPr>
          <w:rFonts w:ascii="仿宋" w:eastAsia="仿宋" w:hAnsi="仿宋" w:hint="eastAsia"/>
          <w:sz w:val="26"/>
          <w:szCs w:val="26"/>
        </w:rPr>
      </w:pPr>
      <w:proofErr w:type="gramStart"/>
      <w:r>
        <w:rPr>
          <w:rFonts w:ascii="仿宋" w:eastAsia="仿宋" w:hAnsi="仿宋" w:hint="eastAsia"/>
          <w:sz w:val="26"/>
          <w:szCs w:val="26"/>
        </w:rPr>
        <w:t>国证地产</w:t>
      </w:r>
      <w:proofErr w:type="gramEnd"/>
      <w:r>
        <w:rPr>
          <w:rFonts w:ascii="仿宋" w:eastAsia="仿宋" w:hAnsi="仿宋" w:hint="eastAsia"/>
          <w:sz w:val="26"/>
          <w:szCs w:val="26"/>
        </w:rPr>
        <w:t>的持仓股票以万科A、保利地产、招商蛇口为代表</w:t>
      </w:r>
      <w:r w:rsidR="004F0AC4">
        <w:rPr>
          <w:rFonts w:ascii="仿宋" w:eastAsia="仿宋" w:hAnsi="仿宋" w:hint="eastAsia"/>
          <w:sz w:val="26"/>
          <w:szCs w:val="26"/>
        </w:rPr>
        <w:t>，</w:t>
      </w:r>
      <w:r w:rsidR="00D11932">
        <w:rPr>
          <w:rFonts w:ascii="仿宋" w:eastAsia="仿宋" w:hAnsi="仿宋" w:hint="eastAsia"/>
          <w:sz w:val="26"/>
          <w:szCs w:val="26"/>
        </w:rPr>
        <w:t>都是中国房地产行业的优质企业。对于这种周期指数，我们只需要遵从格雷厄姆捡烟头的投资方法就能够大获全胜。</w:t>
      </w:r>
    </w:p>
    <w:p w:rsidR="00D11932" w:rsidRDefault="00D11932" w:rsidP="0048077E">
      <w:pPr>
        <w:jc w:val="left"/>
        <w:rPr>
          <w:rFonts w:ascii="仿宋" w:eastAsia="仿宋" w:hAnsi="仿宋" w:hint="eastAsia"/>
          <w:sz w:val="26"/>
          <w:szCs w:val="26"/>
        </w:rPr>
      </w:pPr>
    </w:p>
    <w:p w:rsidR="00845E6C" w:rsidRDefault="00D11932" w:rsidP="0048077E">
      <w:pPr>
        <w:jc w:val="left"/>
        <w:rPr>
          <w:rFonts w:ascii="仿宋" w:eastAsia="仿宋" w:hAnsi="仿宋" w:hint="eastAsia"/>
          <w:sz w:val="26"/>
          <w:szCs w:val="26"/>
        </w:rPr>
      </w:pPr>
      <w:r>
        <w:rPr>
          <w:rFonts w:ascii="仿宋" w:eastAsia="仿宋" w:hAnsi="仿宋" w:hint="eastAsia"/>
          <w:sz w:val="26"/>
          <w:szCs w:val="26"/>
        </w:rPr>
        <w:t>格雷厄姆曾经在华尔街的时候经历过1929年大萧条，在这次大萧条之后他的投资资产暴跌，他也随之破产。于是</w:t>
      </w:r>
      <w:r w:rsidR="00555904">
        <w:rPr>
          <w:rFonts w:ascii="仿宋" w:eastAsia="仿宋" w:hAnsi="仿宋" w:hint="eastAsia"/>
          <w:sz w:val="26"/>
          <w:szCs w:val="26"/>
        </w:rPr>
        <w:t>老格</w:t>
      </w:r>
      <w:r>
        <w:rPr>
          <w:rFonts w:ascii="仿宋" w:eastAsia="仿宋" w:hAnsi="仿宋" w:hint="eastAsia"/>
          <w:sz w:val="26"/>
          <w:szCs w:val="26"/>
        </w:rPr>
        <w:t>痛定思痛写出了流传百年的《聪明的投资者》</w:t>
      </w:r>
      <w:r>
        <w:rPr>
          <w:rFonts w:ascii="仿宋" w:eastAsia="仿宋" w:hAnsi="仿宋"/>
          <w:sz w:val="26"/>
          <w:szCs w:val="26"/>
        </w:rPr>
        <w:t xml:space="preserve"> ，</w:t>
      </w:r>
      <w:r w:rsidR="00555904">
        <w:rPr>
          <w:rFonts w:ascii="仿宋" w:eastAsia="仿宋" w:hAnsi="仿宋" w:hint="eastAsia"/>
          <w:sz w:val="26"/>
          <w:szCs w:val="26"/>
        </w:rPr>
        <w:t>在</w:t>
      </w:r>
      <w:r>
        <w:rPr>
          <w:rFonts w:ascii="仿宋" w:eastAsia="仿宋" w:hAnsi="仿宋" w:hint="eastAsia"/>
          <w:sz w:val="26"/>
          <w:szCs w:val="26"/>
        </w:rPr>
        <w:t>他</w:t>
      </w:r>
      <w:r w:rsidR="00555904">
        <w:rPr>
          <w:rFonts w:ascii="仿宋" w:eastAsia="仿宋" w:hAnsi="仿宋" w:hint="eastAsia"/>
          <w:sz w:val="26"/>
          <w:szCs w:val="26"/>
        </w:rPr>
        <w:t>之</w:t>
      </w:r>
      <w:r>
        <w:rPr>
          <w:rFonts w:ascii="仿宋" w:eastAsia="仿宋" w:hAnsi="仿宋" w:hint="eastAsia"/>
          <w:sz w:val="26"/>
          <w:szCs w:val="26"/>
        </w:rPr>
        <w:t>后的投资生涯里面，他完全依照买便宜股票的原则，在高安全边际的条件下取得了</w:t>
      </w:r>
      <w:r w:rsidR="00555904">
        <w:rPr>
          <w:rFonts w:ascii="仿宋" w:eastAsia="仿宋" w:hAnsi="仿宋" w:hint="eastAsia"/>
          <w:sz w:val="26"/>
          <w:szCs w:val="26"/>
        </w:rPr>
        <w:t>不错</w:t>
      </w:r>
      <w:r>
        <w:rPr>
          <w:rFonts w:ascii="仿宋" w:eastAsia="仿宋" w:hAnsi="仿宋" w:hint="eastAsia"/>
          <w:sz w:val="26"/>
          <w:szCs w:val="26"/>
        </w:rPr>
        <w:t>的投资成绩。</w:t>
      </w:r>
      <w:r w:rsidR="00555904">
        <w:rPr>
          <w:rFonts w:ascii="仿宋" w:eastAsia="仿宋" w:hAnsi="仿宋" w:hint="eastAsia"/>
          <w:sz w:val="26"/>
          <w:szCs w:val="26"/>
        </w:rPr>
        <w:t>后来他也成</w:t>
      </w:r>
      <w:proofErr w:type="gramStart"/>
      <w:r w:rsidR="00555904">
        <w:rPr>
          <w:rFonts w:ascii="仿宋" w:eastAsia="仿宋" w:hAnsi="仿宋" w:hint="eastAsia"/>
          <w:sz w:val="26"/>
          <w:szCs w:val="26"/>
        </w:rPr>
        <w:t>为了股神巴</w:t>
      </w:r>
      <w:proofErr w:type="gramEnd"/>
      <w:r w:rsidR="00555904">
        <w:rPr>
          <w:rFonts w:ascii="仿宋" w:eastAsia="仿宋" w:hAnsi="仿宋" w:hint="eastAsia"/>
          <w:sz w:val="26"/>
          <w:szCs w:val="26"/>
        </w:rPr>
        <w:t>菲特的启蒙老师。</w:t>
      </w:r>
    </w:p>
    <w:p w:rsidR="00D11932" w:rsidRDefault="00D11932" w:rsidP="0048077E">
      <w:pPr>
        <w:jc w:val="left"/>
        <w:rPr>
          <w:rFonts w:ascii="仿宋" w:eastAsia="仿宋" w:hAnsi="仿宋" w:hint="eastAsia"/>
          <w:sz w:val="26"/>
          <w:szCs w:val="26"/>
        </w:rPr>
      </w:pPr>
    </w:p>
    <w:p w:rsidR="00D11932" w:rsidRDefault="00D11932" w:rsidP="0048077E">
      <w:pPr>
        <w:jc w:val="left"/>
        <w:rPr>
          <w:rFonts w:ascii="仿宋" w:eastAsia="仿宋" w:hAnsi="仿宋" w:hint="eastAsia"/>
          <w:sz w:val="26"/>
          <w:szCs w:val="26"/>
        </w:rPr>
      </w:pPr>
      <w:r>
        <w:rPr>
          <w:rFonts w:ascii="仿宋" w:eastAsia="仿宋" w:hAnsi="仿宋" w:hint="eastAsia"/>
          <w:sz w:val="26"/>
          <w:szCs w:val="26"/>
        </w:rPr>
        <w:t>因为这种投资策略类似从地面捡别人不要的烟头，所以又被称作捡烟头投资法。</w:t>
      </w:r>
      <w:proofErr w:type="gramStart"/>
      <w:r w:rsidR="00302CE9">
        <w:rPr>
          <w:rFonts w:ascii="仿宋" w:eastAsia="仿宋" w:hAnsi="仿宋" w:hint="eastAsia"/>
          <w:sz w:val="26"/>
          <w:szCs w:val="26"/>
        </w:rPr>
        <w:t>国证地产</w:t>
      </w:r>
      <w:proofErr w:type="gramEnd"/>
      <w:r w:rsidR="00302CE9">
        <w:rPr>
          <w:rFonts w:ascii="仿宋" w:eastAsia="仿宋" w:hAnsi="仿宋" w:hint="eastAsia"/>
          <w:sz w:val="26"/>
          <w:szCs w:val="26"/>
        </w:rPr>
        <w:t>指数永远都不会消失，也不会跌破指数发行时候的点位，所以他很安全，我们只需要在高安全边际下投资必定能够获得可观的利润。</w:t>
      </w:r>
    </w:p>
    <w:p w:rsidR="00D11932" w:rsidRDefault="00D11932" w:rsidP="0048077E">
      <w:pPr>
        <w:jc w:val="left"/>
        <w:rPr>
          <w:rFonts w:ascii="仿宋" w:eastAsia="仿宋" w:hAnsi="仿宋"/>
          <w:sz w:val="26"/>
          <w:szCs w:val="26"/>
        </w:rPr>
      </w:pPr>
    </w:p>
    <w:p w:rsidR="00302CE9" w:rsidRDefault="00931EE4" w:rsidP="004420F0">
      <w:pPr>
        <w:rPr>
          <w:rFonts w:ascii="仿宋" w:eastAsia="仿宋" w:hAnsi="仿宋" w:hint="eastAsia"/>
          <w:b/>
          <w:sz w:val="26"/>
          <w:szCs w:val="26"/>
        </w:rPr>
      </w:pPr>
      <w:r>
        <w:rPr>
          <w:rFonts w:ascii="仿宋" w:eastAsia="仿宋" w:hAnsi="仿宋" w:hint="eastAsia"/>
          <w:b/>
          <w:sz w:val="26"/>
          <w:szCs w:val="26"/>
        </w:rPr>
        <w:t>3</w:t>
      </w:r>
      <w:r w:rsidR="00845E6C">
        <w:rPr>
          <w:rFonts w:ascii="仿宋" w:eastAsia="仿宋" w:hAnsi="仿宋" w:hint="eastAsia"/>
          <w:b/>
          <w:sz w:val="26"/>
          <w:szCs w:val="26"/>
        </w:rPr>
        <w:t>、</w:t>
      </w:r>
      <w:proofErr w:type="gramStart"/>
      <w:r w:rsidR="00302CE9">
        <w:rPr>
          <w:rFonts w:ascii="仿宋" w:eastAsia="仿宋" w:hAnsi="仿宋" w:hint="eastAsia"/>
          <w:b/>
          <w:sz w:val="26"/>
          <w:szCs w:val="26"/>
        </w:rPr>
        <w:t>国证地产</w:t>
      </w:r>
      <w:proofErr w:type="gramEnd"/>
      <w:r w:rsidR="00845E6C">
        <w:rPr>
          <w:rFonts w:ascii="仿宋" w:eastAsia="仿宋" w:hAnsi="仿宋" w:hint="eastAsia"/>
          <w:b/>
          <w:sz w:val="26"/>
          <w:szCs w:val="26"/>
        </w:rPr>
        <w:t>的估值分析</w:t>
      </w:r>
    </w:p>
    <w:p w:rsidR="00302CE9" w:rsidRDefault="00302CE9" w:rsidP="004420F0">
      <w:pPr>
        <w:rPr>
          <w:rFonts w:ascii="仿宋" w:eastAsia="仿宋" w:hAnsi="仿宋" w:hint="eastAsia"/>
          <w:b/>
          <w:sz w:val="26"/>
          <w:szCs w:val="26"/>
        </w:rPr>
      </w:pPr>
    </w:p>
    <w:p w:rsidR="00302CE9" w:rsidRPr="00302CE9" w:rsidRDefault="00302CE9" w:rsidP="004420F0">
      <w:pPr>
        <w:rPr>
          <w:rFonts w:ascii="仿宋" w:eastAsia="仿宋" w:hAnsi="仿宋" w:hint="eastAsia"/>
          <w:sz w:val="26"/>
          <w:szCs w:val="26"/>
        </w:rPr>
      </w:pPr>
      <w:r w:rsidRPr="00302CE9">
        <w:rPr>
          <w:rFonts w:ascii="仿宋" w:eastAsia="仿宋" w:hAnsi="仿宋" w:hint="eastAsia"/>
          <w:sz w:val="26"/>
          <w:szCs w:val="26"/>
        </w:rPr>
        <w:lastRenderedPageBreak/>
        <w:t>这是一个周期指数，</w:t>
      </w:r>
      <w:r w:rsidR="00600EED">
        <w:rPr>
          <w:rFonts w:ascii="仿宋" w:eastAsia="仿宋" w:hAnsi="仿宋" w:hint="eastAsia"/>
          <w:sz w:val="26"/>
          <w:szCs w:val="26"/>
        </w:rPr>
        <w:t>市盈率失效，先来</w:t>
      </w:r>
      <w:proofErr w:type="gramStart"/>
      <w:r w:rsidR="00600EED">
        <w:rPr>
          <w:rFonts w:ascii="仿宋" w:eastAsia="仿宋" w:hAnsi="仿宋" w:hint="eastAsia"/>
          <w:sz w:val="26"/>
          <w:szCs w:val="26"/>
        </w:rPr>
        <w:t>看看市净率</w:t>
      </w:r>
      <w:proofErr w:type="gramEnd"/>
      <w:r w:rsidR="00600EED">
        <w:rPr>
          <w:rFonts w:ascii="仿宋" w:eastAsia="仿宋" w:hAnsi="仿宋" w:hint="eastAsia"/>
          <w:sz w:val="26"/>
          <w:szCs w:val="26"/>
        </w:rPr>
        <w:t>。</w:t>
      </w:r>
    </w:p>
    <w:p w:rsidR="00FA4565" w:rsidRDefault="00FA4565" w:rsidP="00FA4565">
      <w:pPr>
        <w:jc w:val="center"/>
        <w:rPr>
          <w:rFonts w:hint="eastAsia"/>
          <w:noProof/>
        </w:rPr>
      </w:pPr>
    </w:p>
    <w:p w:rsidR="00600EED" w:rsidRDefault="00600EED" w:rsidP="00FA4565">
      <w:pPr>
        <w:jc w:val="center"/>
        <w:rPr>
          <w:rFonts w:hint="eastAsia"/>
          <w:noProof/>
        </w:rPr>
      </w:pPr>
    </w:p>
    <w:p w:rsidR="00600EED" w:rsidRDefault="00600EED" w:rsidP="00FA4565">
      <w:pPr>
        <w:jc w:val="center"/>
        <w:rPr>
          <w:rFonts w:ascii="仿宋" w:eastAsia="仿宋" w:hAnsi="仿宋"/>
          <w:sz w:val="26"/>
          <w:szCs w:val="26"/>
        </w:rPr>
      </w:pPr>
      <w:r>
        <w:rPr>
          <w:noProof/>
        </w:rPr>
        <w:drawing>
          <wp:inline distT="0" distB="0" distL="0" distR="0" wp14:anchorId="4DF8865B" wp14:editId="2341FEFB">
            <wp:extent cx="5274310" cy="272750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27502"/>
                    </a:xfrm>
                    <a:prstGeom prst="rect">
                      <a:avLst/>
                    </a:prstGeom>
                  </pic:spPr>
                </pic:pic>
              </a:graphicData>
            </a:graphic>
          </wp:inline>
        </w:drawing>
      </w:r>
    </w:p>
    <w:p w:rsidR="004420F0" w:rsidRDefault="00600EED" w:rsidP="004420F0">
      <w:pPr>
        <w:rPr>
          <w:rFonts w:ascii="仿宋" w:eastAsia="仿宋" w:hAnsi="仿宋"/>
          <w:sz w:val="26"/>
          <w:szCs w:val="26"/>
        </w:rPr>
      </w:pPr>
      <w:r>
        <w:rPr>
          <w:rFonts w:ascii="仿宋" w:eastAsia="仿宋" w:hAnsi="仿宋" w:hint="eastAsia"/>
          <w:sz w:val="26"/>
          <w:szCs w:val="26"/>
        </w:rPr>
        <w:t>从</w:t>
      </w:r>
      <w:proofErr w:type="gramStart"/>
      <w:r>
        <w:rPr>
          <w:rFonts w:ascii="仿宋" w:eastAsia="仿宋" w:hAnsi="仿宋" w:hint="eastAsia"/>
          <w:sz w:val="26"/>
          <w:szCs w:val="26"/>
        </w:rPr>
        <w:t>市净率</w:t>
      </w:r>
      <w:proofErr w:type="gramEnd"/>
      <w:r>
        <w:rPr>
          <w:rFonts w:ascii="仿宋" w:eastAsia="仿宋" w:hAnsi="仿宋" w:hint="eastAsia"/>
          <w:sz w:val="26"/>
          <w:szCs w:val="26"/>
        </w:rPr>
        <w:t>看，虽然不是在历史底部，但是已经处于一个相对较低的区域，根据我们的博格公式估值体系</w:t>
      </w:r>
      <w:r w:rsidR="00555904">
        <w:rPr>
          <w:rFonts w:ascii="仿宋" w:eastAsia="仿宋" w:hAnsi="仿宋" w:hint="eastAsia"/>
          <w:sz w:val="26"/>
          <w:szCs w:val="26"/>
        </w:rPr>
        <w:t>计算</w:t>
      </w:r>
      <w:r>
        <w:rPr>
          <w:rFonts w:ascii="仿宋" w:eastAsia="仿宋" w:hAnsi="仿宋" w:hint="eastAsia"/>
          <w:sz w:val="26"/>
          <w:szCs w:val="26"/>
        </w:rPr>
        <w:t>，地产指数也是低估的。</w:t>
      </w:r>
    </w:p>
    <w:p w:rsidR="00516432" w:rsidRDefault="00516432" w:rsidP="004420F0">
      <w:pPr>
        <w:rPr>
          <w:rFonts w:ascii="仿宋" w:eastAsia="仿宋" w:hAnsi="仿宋"/>
          <w:sz w:val="26"/>
          <w:szCs w:val="26"/>
        </w:rPr>
      </w:pPr>
    </w:p>
    <w:p w:rsidR="00F71AB0" w:rsidRDefault="00600EED" w:rsidP="004420F0">
      <w:pPr>
        <w:rPr>
          <w:rFonts w:ascii="仿宋" w:eastAsia="仿宋" w:hAnsi="仿宋" w:hint="eastAsia"/>
          <w:sz w:val="26"/>
          <w:szCs w:val="26"/>
        </w:rPr>
      </w:pPr>
      <w:r>
        <w:rPr>
          <w:rFonts w:ascii="仿宋" w:eastAsia="仿宋" w:hAnsi="仿宋" w:hint="eastAsia"/>
          <w:sz w:val="26"/>
          <w:szCs w:val="26"/>
        </w:rPr>
        <w:t>再来从股息率的角度观测一下。</w:t>
      </w:r>
    </w:p>
    <w:p w:rsidR="00CD127E" w:rsidRDefault="00CD127E" w:rsidP="00BA4745">
      <w:pPr>
        <w:rPr>
          <w:rFonts w:ascii="仿宋" w:eastAsia="仿宋" w:hAnsi="仿宋" w:hint="eastAsia"/>
          <w:sz w:val="26"/>
          <w:szCs w:val="26"/>
        </w:rPr>
      </w:pPr>
    </w:p>
    <w:p w:rsidR="00600EED" w:rsidRDefault="00DE6ED8" w:rsidP="00BA4745">
      <w:pPr>
        <w:rPr>
          <w:rFonts w:ascii="仿宋" w:eastAsia="仿宋" w:hAnsi="仿宋" w:hint="eastAsia"/>
          <w:sz w:val="26"/>
          <w:szCs w:val="26"/>
        </w:rPr>
      </w:pPr>
      <w:r>
        <w:rPr>
          <w:noProof/>
        </w:rPr>
        <w:drawing>
          <wp:inline distT="0" distB="0" distL="0" distR="0" wp14:anchorId="73A94931" wp14:editId="11884C2D">
            <wp:extent cx="5659582" cy="29925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9297" cy="2992431"/>
                    </a:xfrm>
                    <a:prstGeom prst="rect">
                      <a:avLst/>
                    </a:prstGeom>
                  </pic:spPr>
                </pic:pic>
              </a:graphicData>
            </a:graphic>
          </wp:inline>
        </w:drawing>
      </w:r>
    </w:p>
    <w:p w:rsidR="00EC755D" w:rsidRDefault="00EC755D" w:rsidP="00BA4745">
      <w:pPr>
        <w:rPr>
          <w:rFonts w:ascii="仿宋" w:eastAsia="仿宋" w:hAnsi="仿宋" w:hint="eastAsia"/>
          <w:sz w:val="26"/>
          <w:szCs w:val="26"/>
        </w:rPr>
      </w:pPr>
      <w:r>
        <w:rPr>
          <w:rFonts w:ascii="仿宋" w:eastAsia="仿宋" w:hAnsi="仿宋" w:hint="eastAsia"/>
          <w:sz w:val="26"/>
          <w:szCs w:val="26"/>
        </w:rPr>
        <w:lastRenderedPageBreak/>
        <w:t>股息率2.55%，估值百分位高于90%，这个绝对是超级价值投资时刻。对于这类低估而且波动较大的指数，不仅可以采取</w:t>
      </w:r>
      <w:proofErr w:type="gramStart"/>
      <w:r>
        <w:rPr>
          <w:rFonts w:ascii="仿宋" w:eastAsia="仿宋" w:hAnsi="仿宋" w:hint="eastAsia"/>
          <w:sz w:val="26"/>
          <w:szCs w:val="26"/>
        </w:rPr>
        <w:t>低估定投策略</w:t>
      </w:r>
      <w:proofErr w:type="gramEnd"/>
      <w:r>
        <w:rPr>
          <w:rFonts w:ascii="仿宋" w:eastAsia="仿宋" w:hAnsi="仿宋" w:hint="eastAsia"/>
          <w:sz w:val="26"/>
          <w:szCs w:val="26"/>
        </w:rPr>
        <w:t>，也可以利用我们鳄鱼计划的策略。地产指数，你值得拥有。</w:t>
      </w:r>
    </w:p>
    <w:p w:rsidR="00EC755D" w:rsidRDefault="00EC755D" w:rsidP="00BA4745">
      <w:pPr>
        <w:rPr>
          <w:rFonts w:ascii="仿宋" w:eastAsia="仿宋" w:hAnsi="仿宋" w:hint="eastAsia"/>
          <w:sz w:val="26"/>
          <w:szCs w:val="26"/>
        </w:rPr>
      </w:pPr>
    </w:p>
    <w:p w:rsidR="00EC755D" w:rsidRPr="00BA4745" w:rsidRDefault="00EC755D" w:rsidP="00BA4745">
      <w:pPr>
        <w:rPr>
          <w:rFonts w:ascii="仿宋" w:eastAsia="仿宋" w:hAnsi="仿宋"/>
          <w:sz w:val="26"/>
          <w:szCs w:val="26"/>
        </w:rPr>
      </w:pPr>
      <w:r>
        <w:rPr>
          <w:rFonts w:ascii="仿宋" w:eastAsia="仿宋" w:hAnsi="仿宋" w:hint="eastAsia"/>
          <w:sz w:val="26"/>
          <w:szCs w:val="26"/>
        </w:rPr>
        <w:t>唯一需要注意的是，</w:t>
      </w:r>
      <w:r w:rsidR="00073942">
        <w:rPr>
          <w:rFonts w:ascii="仿宋" w:eastAsia="仿宋" w:hAnsi="仿宋" w:hint="eastAsia"/>
          <w:sz w:val="26"/>
          <w:szCs w:val="26"/>
        </w:rPr>
        <w:t>地产指数是强周期指数，不要一次投入太多，更不要重仓。</w:t>
      </w:r>
      <w:bookmarkStart w:id="0" w:name="_GoBack"/>
      <w:bookmarkEnd w:id="0"/>
    </w:p>
    <w:sectPr w:rsidR="00EC755D" w:rsidRPr="00BA4745">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8A2" w:rsidRDefault="002428A2" w:rsidP="00C62AFF">
      <w:r>
        <w:separator/>
      </w:r>
    </w:p>
  </w:endnote>
  <w:endnote w:type="continuationSeparator" w:id="0">
    <w:p w:rsidR="002428A2" w:rsidRDefault="002428A2"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8A2" w:rsidRDefault="002428A2" w:rsidP="00C62AFF">
      <w:r>
        <w:separator/>
      </w:r>
    </w:p>
  </w:footnote>
  <w:footnote w:type="continuationSeparator" w:id="0">
    <w:p w:rsidR="002428A2" w:rsidRDefault="002428A2"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82365"/>
    <w:multiLevelType w:val="hybridMultilevel"/>
    <w:tmpl w:val="9830E6C8"/>
    <w:lvl w:ilvl="0" w:tplc="8D94F2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B119A"/>
    <w:multiLevelType w:val="hybridMultilevel"/>
    <w:tmpl w:val="2872167E"/>
    <w:lvl w:ilvl="0" w:tplc="6CF8C34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E21D17"/>
    <w:multiLevelType w:val="hybridMultilevel"/>
    <w:tmpl w:val="5628B2F4"/>
    <w:lvl w:ilvl="0" w:tplc="D7960E4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DD104D"/>
    <w:multiLevelType w:val="hybridMultilevel"/>
    <w:tmpl w:val="19CE7312"/>
    <w:lvl w:ilvl="0" w:tplc="ECD2DFD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2E7094"/>
    <w:multiLevelType w:val="hybridMultilevel"/>
    <w:tmpl w:val="C0C0F998"/>
    <w:lvl w:ilvl="0" w:tplc="0F8EFC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262997"/>
    <w:multiLevelType w:val="hybridMultilevel"/>
    <w:tmpl w:val="071E81C0"/>
    <w:lvl w:ilvl="0" w:tplc="E708BF7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EB7094"/>
    <w:multiLevelType w:val="hybridMultilevel"/>
    <w:tmpl w:val="8B2A5BEC"/>
    <w:lvl w:ilvl="0" w:tplc="66727B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7"/>
  </w:num>
  <w:num w:numId="5">
    <w:abstractNumId w:val="3"/>
  </w:num>
  <w:num w:numId="6">
    <w:abstractNumId w:val="4"/>
  </w:num>
  <w:num w:numId="7">
    <w:abstractNumId w:val="8"/>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16C65"/>
    <w:rsid w:val="00030212"/>
    <w:rsid w:val="00030902"/>
    <w:rsid w:val="00034DAF"/>
    <w:rsid w:val="0004346B"/>
    <w:rsid w:val="000618B4"/>
    <w:rsid w:val="00067D53"/>
    <w:rsid w:val="00073942"/>
    <w:rsid w:val="00074ACE"/>
    <w:rsid w:val="000827A2"/>
    <w:rsid w:val="00083523"/>
    <w:rsid w:val="00085821"/>
    <w:rsid w:val="000A14A6"/>
    <w:rsid w:val="000A5EAE"/>
    <w:rsid w:val="000B6B41"/>
    <w:rsid w:val="000B773D"/>
    <w:rsid w:val="000B7FB0"/>
    <w:rsid w:val="000C0140"/>
    <w:rsid w:val="000C76DA"/>
    <w:rsid w:val="000D69EB"/>
    <w:rsid w:val="000E0F9B"/>
    <w:rsid w:val="000F06D3"/>
    <w:rsid w:val="000F3E33"/>
    <w:rsid w:val="000F758E"/>
    <w:rsid w:val="00102BBB"/>
    <w:rsid w:val="00104404"/>
    <w:rsid w:val="00117A06"/>
    <w:rsid w:val="00120337"/>
    <w:rsid w:val="0012478C"/>
    <w:rsid w:val="001338FA"/>
    <w:rsid w:val="0013753C"/>
    <w:rsid w:val="00144E54"/>
    <w:rsid w:val="00151753"/>
    <w:rsid w:val="001541C3"/>
    <w:rsid w:val="0017293E"/>
    <w:rsid w:val="00172E53"/>
    <w:rsid w:val="00176857"/>
    <w:rsid w:val="00180718"/>
    <w:rsid w:val="00182FE8"/>
    <w:rsid w:val="001839A2"/>
    <w:rsid w:val="0019619F"/>
    <w:rsid w:val="001A5F72"/>
    <w:rsid w:val="001A7D4F"/>
    <w:rsid w:val="001C00B9"/>
    <w:rsid w:val="001C1450"/>
    <w:rsid w:val="001C2C64"/>
    <w:rsid w:val="001E194C"/>
    <w:rsid w:val="001E2731"/>
    <w:rsid w:val="001E39CD"/>
    <w:rsid w:val="00216230"/>
    <w:rsid w:val="00217952"/>
    <w:rsid w:val="0022194F"/>
    <w:rsid w:val="00226EC0"/>
    <w:rsid w:val="00233CAE"/>
    <w:rsid w:val="0023617A"/>
    <w:rsid w:val="002423D6"/>
    <w:rsid w:val="002428A2"/>
    <w:rsid w:val="0024325C"/>
    <w:rsid w:val="002541DF"/>
    <w:rsid w:val="002545BA"/>
    <w:rsid w:val="0025633C"/>
    <w:rsid w:val="00257B46"/>
    <w:rsid w:val="0028004F"/>
    <w:rsid w:val="002905FA"/>
    <w:rsid w:val="002A5EE4"/>
    <w:rsid w:val="002A7723"/>
    <w:rsid w:val="002C564D"/>
    <w:rsid w:val="002E1BDE"/>
    <w:rsid w:val="002E1C1A"/>
    <w:rsid w:val="002F070F"/>
    <w:rsid w:val="002F4E42"/>
    <w:rsid w:val="00302CE9"/>
    <w:rsid w:val="00304BB7"/>
    <w:rsid w:val="00305E86"/>
    <w:rsid w:val="00312CB4"/>
    <w:rsid w:val="003336CA"/>
    <w:rsid w:val="00357DBF"/>
    <w:rsid w:val="0037422B"/>
    <w:rsid w:val="003824A8"/>
    <w:rsid w:val="003857F4"/>
    <w:rsid w:val="003A56CD"/>
    <w:rsid w:val="003C3979"/>
    <w:rsid w:val="003C4E1A"/>
    <w:rsid w:val="003C606C"/>
    <w:rsid w:val="003C7E1F"/>
    <w:rsid w:val="003F2A97"/>
    <w:rsid w:val="003F76E5"/>
    <w:rsid w:val="00406FDA"/>
    <w:rsid w:val="00411984"/>
    <w:rsid w:val="00417E05"/>
    <w:rsid w:val="004242EF"/>
    <w:rsid w:val="0042652C"/>
    <w:rsid w:val="00435A07"/>
    <w:rsid w:val="00435E73"/>
    <w:rsid w:val="004420F0"/>
    <w:rsid w:val="004422D2"/>
    <w:rsid w:val="00442B5C"/>
    <w:rsid w:val="0044731B"/>
    <w:rsid w:val="00463680"/>
    <w:rsid w:val="00476508"/>
    <w:rsid w:val="0048077E"/>
    <w:rsid w:val="004848F4"/>
    <w:rsid w:val="00486A14"/>
    <w:rsid w:val="00493A6F"/>
    <w:rsid w:val="00496147"/>
    <w:rsid w:val="004A097F"/>
    <w:rsid w:val="004A54B7"/>
    <w:rsid w:val="004B150F"/>
    <w:rsid w:val="004B1D38"/>
    <w:rsid w:val="004C5F8B"/>
    <w:rsid w:val="004C6AC7"/>
    <w:rsid w:val="004C7FEE"/>
    <w:rsid w:val="004E3F89"/>
    <w:rsid w:val="004F0AC4"/>
    <w:rsid w:val="004F42A0"/>
    <w:rsid w:val="004F587D"/>
    <w:rsid w:val="004F746B"/>
    <w:rsid w:val="00505680"/>
    <w:rsid w:val="00516432"/>
    <w:rsid w:val="00517923"/>
    <w:rsid w:val="00540C7E"/>
    <w:rsid w:val="00542FC6"/>
    <w:rsid w:val="00545259"/>
    <w:rsid w:val="0055096A"/>
    <w:rsid w:val="00551D3C"/>
    <w:rsid w:val="00553DE5"/>
    <w:rsid w:val="00555904"/>
    <w:rsid w:val="005676B8"/>
    <w:rsid w:val="005709AF"/>
    <w:rsid w:val="00573A00"/>
    <w:rsid w:val="005927D2"/>
    <w:rsid w:val="005A09BD"/>
    <w:rsid w:val="005A7170"/>
    <w:rsid w:val="005A7A36"/>
    <w:rsid w:val="005B1851"/>
    <w:rsid w:val="005B24F3"/>
    <w:rsid w:val="005C17B3"/>
    <w:rsid w:val="005D5FDD"/>
    <w:rsid w:val="005E7E37"/>
    <w:rsid w:val="005F303D"/>
    <w:rsid w:val="005F4A87"/>
    <w:rsid w:val="005F5B61"/>
    <w:rsid w:val="005F7244"/>
    <w:rsid w:val="00600EED"/>
    <w:rsid w:val="006016FB"/>
    <w:rsid w:val="00606679"/>
    <w:rsid w:val="00610DC7"/>
    <w:rsid w:val="00610F33"/>
    <w:rsid w:val="0061158B"/>
    <w:rsid w:val="00611E19"/>
    <w:rsid w:val="006224D5"/>
    <w:rsid w:val="006342EB"/>
    <w:rsid w:val="00635924"/>
    <w:rsid w:val="00642B0F"/>
    <w:rsid w:val="00651A3D"/>
    <w:rsid w:val="00657B30"/>
    <w:rsid w:val="00660C9B"/>
    <w:rsid w:val="00674EE2"/>
    <w:rsid w:val="00682517"/>
    <w:rsid w:val="0068775A"/>
    <w:rsid w:val="00693196"/>
    <w:rsid w:val="006963EE"/>
    <w:rsid w:val="006977E4"/>
    <w:rsid w:val="006A6319"/>
    <w:rsid w:val="006A7835"/>
    <w:rsid w:val="006B59C6"/>
    <w:rsid w:val="006C3324"/>
    <w:rsid w:val="006C645D"/>
    <w:rsid w:val="006C79EE"/>
    <w:rsid w:val="006F30B4"/>
    <w:rsid w:val="006F5076"/>
    <w:rsid w:val="00701736"/>
    <w:rsid w:val="00704BF4"/>
    <w:rsid w:val="0070767F"/>
    <w:rsid w:val="00712177"/>
    <w:rsid w:val="007156DE"/>
    <w:rsid w:val="00715BA1"/>
    <w:rsid w:val="00726DEE"/>
    <w:rsid w:val="00734B37"/>
    <w:rsid w:val="00742C3D"/>
    <w:rsid w:val="00744711"/>
    <w:rsid w:val="00752CB1"/>
    <w:rsid w:val="007573E4"/>
    <w:rsid w:val="00770AC4"/>
    <w:rsid w:val="00771709"/>
    <w:rsid w:val="00774F24"/>
    <w:rsid w:val="00783B12"/>
    <w:rsid w:val="007845A5"/>
    <w:rsid w:val="00786EBD"/>
    <w:rsid w:val="00793A16"/>
    <w:rsid w:val="00795ED9"/>
    <w:rsid w:val="007A0760"/>
    <w:rsid w:val="007A27A7"/>
    <w:rsid w:val="007A6FDF"/>
    <w:rsid w:val="007B33FA"/>
    <w:rsid w:val="007D08DC"/>
    <w:rsid w:val="00802934"/>
    <w:rsid w:val="0081069F"/>
    <w:rsid w:val="00814BD7"/>
    <w:rsid w:val="008174CF"/>
    <w:rsid w:val="00835A48"/>
    <w:rsid w:val="00843D01"/>
    <w:rsid w:val="00843D23"/>
    <w:rsid w:val="00845E6C"/>
    <w:rsid w:val="00851E0D"/>
    <w:rsid w:val="00856E1D"/>
    <w:rsid w:val="00857A26"/>
    <w:rsid w:val="00863265"/>
    <w:rsid w:val="00864868"/>
    <w:rsid w:val="00867886"/>
    <w:rsid w:val="008749B0"/>
    <w:rsid w:val="008A0939"/>
    <w:rsid w:val="008A1596"/>
    <w:rsid w:val="008A560A"/>
    <w:rsid w:val="008A6F13"/>
    <w:rsid w:val="008B4EFF"/>
    <w:rsid w:val="008B7404"/>
    <w:rsid w:val="008E7A4C"/>
    <w:rsid w:val="008F5854"/>
    <w:rsid w:val="0090244C"/>
    <w:rsid w:val="009071CE"/>
    <w:rsid w:val="00907532"/>
    <w:rsid w:val="00907D09"/>
    <w:rsid w:val="00926596"/>
    <w:rsid w:val="00931EE4"/>
    <w:rsid w:val="00932034"/>
    <w:rsid w:val="00932572"/>
    <w:rsid w:val="00944B91"/>
    <w:rsid w:val="009510A6"/>
    <w:rsid w:val="00956FD7"/>
    <w:rsid w:val="009842F7"/>
    <w:rsid w:val="009858C1"/>
    <w:rsid w:val="009A64C3"/>
    <w:rsid w:val="009A7CE8"/>
    <w:rsid w:val="009B0758"/>
    <w:rsid w:val="009B2165"/>
    <w:rsid w:val="009C188C"/>
    <w:rsid w:val="009C22A4"/>
    <w:rsid w:val="009C6076"/>
    <w:rsid w:val="009D1B3B"/>
    <w:rsid w:val="009D236B"/>
    <w:rsid w:val="009D30DD"/>
    <w:rsid w:val="009E5D50"/>
    <w:rsid w:val="009F1D0F"/>
    <w:rsid w:val="00A043EA"/>
    <w:rsid w:val="00A04ECD"/>
    <w:rsid w:val="00A052AB"/>
    <w:rsid w:val="00A13434"/>
    <w:rsid w:val="00A208BE"/>
    <w:rsid w:val="00A22417"/>
    <w:rsid w:val="00A37FC9"/>
    <w:rsid w:val="00A72204"/>
    <w:rsid w:val="00A729DD"/>
    <w:rsid w:val="00A81072"/>
    <w:rsid w:val="00A86519"/>
    <w:rsid w:val="00A86E43"/>
    <w:rsid w:val="00A931CC"/>
    <w:rsid w:val="00AA11EC"/>
    <w:rsid w:val="00AB02BC"/>
    <w:rsid w:val="00AC7220"/>
    <w:rsid w:val="00AE2DAE"/>
    <w:rsid w:val="00AE3E87"/>
    <w:rsid w:val="00B0457E"/>
    <w:rsid w:val="00B13059"/>
    <w:rsid w:val="00B14CFE"/>
    <w:rsid w:val="00B266CF"/>
    <w:rsid w:val="00B27418"/>
    <w:rsid w:val="00B27769"/>
    <w:rsid w:val="00B42DDC"/>
    <w:rsid w:val="00B60F17"/>
    <w:rsid w:val="00B64447"/>
    <w:rsid w:val="00B8436F"/>
    <w:rsid w:val="00B84E24"/>
    <w:rsid w:val="00B914FD"/>
    <w:rsid w:val="00B946D1"/>
    <w:rsid w:val="00B94ED7"/>
    <w:rsid w:val="00BA0F0A"/>
    <w:rsid w:val="00BA1964"/>
    <w:rsid w:val="00BA4745"/>
    <w:rsid w:val="00BA57A9"/>
    <w:rsid w:val="00BA6DC0"/>
    <w:rsid w:val="00BB0AC3"/>
    <w:rsid w:val="00BB0FD1"/>
    <w:rsid w:val="00BC3194"/>
    <w:rsid w:val="00BC3C6E"/>
    <w:rsid w:val="00BD6533"/>
    <w:rsid w:val="00BD7D29"/>
    <w:rsid w:val="00BE2F1F"/>
    <w:rsid w:val="00BE7A81"/>
    <w:rsid w:val="00C11113"/>
    <w:rsid w:val="00C1208B"/>
    <w:rsid w:val="00C1521C"/>
    <w:rsid w:val="00C15E6B"/>
    <w:rsid w:val="00C21E3B"/>
    <w:rsid w:val="00C244E6"/>
    <w:rsid w:val="00C250FB"/>
    <w:rsid w:val="00C30C2E"/>
    <w:rsid w:val="00C43716"/>
    <w:rsid w:val="00C62AFF"/>
    <w:rsid w:val="00C7222C"/>
    <w:rsid w:val="00C761B5"/>
    <w:rsid w:val="00C776EE"/>
    <w:rsid w:val="00C8035A"/>
    <w:rsid w:val="00CA26CF"/>
    <w:rsid w:val="00CA4061"/>
    <w:rsid w:val="00CA499A"/>
    <w:rsid w:val="00CA7900"/>
    <w:rsid w:val="00CB014B"/>
    <w:rsid w:val="00CB79AD"/>
    <w:rsid w:val="00CC47CB"/>
    <w:rsid w:val="00CC66EB"/>
    <w:rsid w:val="00CD127E"/>
    <w:rsid w:val="00CD5FD5"/>
    <w:rsid w:val="00CD7100"/>
    <w:rsid w:val="00CE0048"/>
    <w:rsid w:val="00D04A3D"/>
    <w:rsid w:val="00D05438"/>
    <w:rsid w:val="00D11932"/>
    <w:rsid w:val="00D24343"/>
    <w:rsid w:val="00D3059D"/>
    <w:rsid w:val="00D4157D"/>
    <w:rsid w:val="00D67E81"/>
    <w:rsid w:val="00D87915"/>
    <w:rsid w:val="00D93236"/>
    <w:rsid w:val="00D93B43"/>
    <w:rsid w:val="00DB02DD"/>
    <w:rsid w:val="00DB3A4D"/>
    <w:rsid w:val="00DD205C"/>
    <w:rsid w:val="00DD7D01"/>
    <w:rsid w:val="00DE1060"/>
    <w:rsid w:val="00DE6ED8"/>
    <w:rsid w:val="00DE7374"/>
    <w:rsid w:val="00DE7700"/>
    <w:rsid w:val="00DF0853"/>
    <w:rsid w:val="00DF374C"/>
    <w:rsid w:val="00E060D2"/>
    <w:rsid w:val="00E12C39"/>
    <w:rsid w:val="00E239DE"/>
    <w:rsid w:val="00E265A3"/>
    <w:rsid w:val="00E31F17"/>
    <w:rsid w:val="00E4131F"/>
    <w:rsid w:val="00E43E24"/>
    <w:rsid w:val="00E47A40"/>
    <w:rsid w:val="00E54727"/>
    <w:rsid w:val="00E56771"/>
    <w:rsid w:val="00E56F51"/>
    <w:rsid w:val="00E721B1"/>
    <w:rsid w:val="00E73BF3"/>
    <w:rsid w:val="00E85913"/>
    <w:rsid w:val="00E86A29"/>
    <w:rsid w:val="00E86F49"/>
    <w:rsid w:val="00E91E90"/>
    <w:rsid w:val="00EA2037"/>
    <w:rsid w:val="00EA23D5"/>
    <w:rsid w:val="00EA2C32"/>
    <w:rsid w:val="00EB389E"/>
    <w:rsid w:val="00EB5A44"/>
    <w:rsid w:val="00EB5B2E"/>
    <w:rsid w:val="00EB5D7B"/>
    <w:rsid w:val="00EC4A8B"/>
    <w:rsid w:val="00EC755D"/>
    <w:rsid w:val="00EC7E8F"/>
    <w:rsid w:val="00ED1961"/>
    <w:rsid w:val="00ED6170"/>
    <w:rsid w:val="00EE0D9A"/>
    <w:rsid w:val="00EE7ED0"/>
    <w:rsid w:val="00EF6CE4"/>
    <w:rsid w:val="00F20062"/>
    <w:rsid w:val="00F23C43"/>
    <w:rsid w:val="00F24B9B"/>
    <w:rsid w:val="00F30989"/>
    <w:rsid w:val="00F40ECB"/>
    <w:rsid w:val="00F411C1"/>
    <w:rsid w:val="00F42C64"/>
    <w:rsid w:val="00F472C4"/>
    <w:rsid w:val="00F625B8"/>
    <w:rsid w:val="00F62C1D"/>
    <w:rsid w:val="00F636FC"/>
    <w:rsid w:val="00F64C75"/>
    <w:rsid w:val="00F66E6C"/>
    <w:rsid w:val="00F71AB0"/>
    <w:rsid w:val="00F832B5"/>
    <w:rsid w:val="00F9484D"/>
    <w:rsid w:val="00FA0EDD"/>
    <w:rsid w:val="00FA4565"/>
    <w:rsid w:val="00FB2A1C"/>
    <w:rsid w:val="00FD4240"/>
    <w:rsid w:val="00FD4F48"/>
    <w:rsid w:val="00FE41EF"/>
    <w:rsid w:val="00FE52B1"/>
    <w:rsid w:val="00FF4D62"/>
    <w:rsid w:val="00FF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BD75D-E5AC-43FA-9B0B-F80A7ADD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4</Pages>
  <Words>159</Words>
  <Characters>908</Characters>
  <Application>Microsoft Office Word</Application>
  <DocSecurity>0</DocSecurity>
  <Lines>7</Lines>
  <Paragraphs>2</Paragraphs>
  <ScaleCrop>false</ScaleCrop>
  <Company>Microsoft</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512</cp:revision>
  <cp:lastPrinted>2018-07-30T17:47:00Z</cp:lastPrinted>
  <dcterms:created xsi:type="dcterms:W3CDTF">2018-01-24T13:47:00Z</dcterms:created>
  <dcterms:modified xsi:type="dcterms:W3CDTF">2019-04-22T19:26:00Z</dcterms:modified>
</cp:coreProperties>
</file>