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90" w:rsidRPr="009B1912" w:rsidRDefault="00043171" w:rsidP="001B5629">
      <w:pPr>
        <w:jc w:val="center"/>
        <w:rPr>
          <w:rFonts w:ascii="仿宋" w:eastAsia="仿宋" w:hAnsi="仿宋"/>
          <w:b/>
          <w:sz w:val="32"/>
          <w:szCs w:val="32"/>
        </w:rPr>
      </w:pPr>
      <w:r>
        <w:rPr>
          <w:rFonts w:ascii="仿宋" w:eastAsia="仿宋" w:hAnsi="仿宋" w:hint="eastAsia"/>
          <w:b/>
          <w:sz w:val="32"/>
          <w:szCs w:val="32"/>
        </w:rPr>
        <w:t>大盘站稳3044，利好来了</w:t>
      </w:r>
    </w:p>
    <w:p w:rsidR="000736D3" w:rsidRDefault="000736D3" w:rsidP="001C2EA5">
      <w:pPr>
        <w:spacing w:line="500" w:lineRule="exact"/>
        <w:rPr>
          <w:rFonts w:ascii="仿宋" w:eastAsia="仿宋" w:hAnsi="仿宋"/>
          <w:sz w:val="24"/>
          <w:szCs w:val="24"/>
        </w:rPr>
      </w:pPr>
    </w:p>
    <w:p w:rsidR="00C8791E" w:rsidRDefault="001961FC" w:rsidP="001517E7">
      <w:pPr>
        <w:spacing w:line="500" w:lineRule="exact"/>
        <w:rPr>
          <w:rFonts w:ascii="仿宋" w:eastAsia="仿宋" w:hAnsi="仿宋"/>
          <w:sz w:val="24"/>
          <w:szCs w:val="24"/>
        </w:rPr>
      </w:pPr>
      <w:bookmarkStart w:id="0" w:name="OLE_LINK1"/>
      <w:bookmarkStart w:id="1" w:name="OLE_LINK2"/>
      <w:r>
        <w:rPr>
          <w:rFonts w:ascii="仿宋" w:eastAsia="仿宋" w:hAnsi="仿宋" w:hint="eastAsia"/>
          <w:sz w:val="24"/>
          <w:szCs w:val="24"/>
        </w:rPr>
        <w:t>今天收盘上证综合指数站稳3044，放量上涨。</w:t>
      </w:r>
      <w:r w:rsidR="00BC37A0">
        <w:rPr>
          <w:rFonts w:ascii="仿宋" w:eastAsia="仿宋" w:hAnsi="仿宋" w:hint="eastAsia"/>
          <w:sz w:val="24"/>
          <w:szCs w:val="24"/>
        </w:rPr>
        <w:t>从情绪面、政策面、估值面等多个方面都显示了利好。</w:t>
      </w:r>
    </w:p>
    <w:p w:rsidR="001517E7" w:rsidRPr="00BC37A0" w:rsidRDefault="001517E7" w:rsidP="001517E7">
      <w:pPr>
        <w:spacing w:line="500" w:lineRule="exact"/>
        <w:rPr>
          <w:rFonts w:ascii="仿宋" w:eastAsia="仿宋" w:hAnsi="仿宋"/>
          <w:sz w:val="24"/>
          <w:szCs w:val="24"/>
        </w:rPr>
      </w:pPr>
    </w:p>
    <w:p w:rsidR="001517E7" w:rsidRDefault="00BC37A0" w:rsidP="001517E7">
      <w:pPr>
        <w:spacing w:line="500" w:lineRule="exact"/>
        <w:rPr>
          <w:rFonts w:ascii="仿宋" w:eastAsia="仿宋" w:hAnsi="仿宋" w:hint="eastAsia"/>
          <w:sz w:val="24"/>
          <w:szCs w:val="24"/>
        </w:rPr>
      </w:pPr>
      <w:r>
        <w:rPr>
          <w:rFonts w:ascii="仿宋" w:eastAsia="仿宋" w:hAnsi="仿宋" w:hint="eastAsia"/>
          <w:sz w:val="24"/>
          <w:szCs w:val="24"/>
        </w:rPr>
        <w:t>情绪面体现在股民上涨的投资热情。一根阳线改变情绪，两根阳线改变看法，三根阳线改变信仰。这在世界各国股市都是受用的，很多清仓的投资者又蠢蠢欲动，这些都是右侧投资者，追随趋势的。</w:t>
      </w:r>
    </w:p>
    <w:p w:rsidR="00BC37A0" w:rsidRDefault="00BC37A0" w:rsidP="001517E7">
      <w:pPr>
        <w:spacing w:line="500" w:lineRule="exact"/>
        <w:rPr>
          <w:rFonts w:ascii="仿宋" w:eastAsia="仿宋" w:hAnsi="仿宋" w:hint="eastAsia"/>
          <w:sz w:val="24"/>
          <w:szCs w:val="24"/>
        </w:rPr>
      </w:pPr>
    </w:p>
    <w:p w:rsidR="00BC37A0" w:rsidRDefault="00BC37A0" w:rsidP="001517E7">
      <w:pPr>
        <w:spacing w:line="500" w:lineRule="exact"/>
        <w:rPr>
          <w:rFonts w:ascii="仿宋" w:eastAsia="仿宋" w:hAnsi="仿宋" w:hint="eastAsia"/>
          <w:sz w:val="24"/>
          <w:szCs w:val="24"/>
        </w:rPr>
      </w:pPr>
      <w:r>
        <w:rPr>
          <w:rFonts w:ascii="仿宋" w:eastAsia="仿宋" w:hAnsi="仿宋" w:hint="eastAsia"/>
          <w:sz w:val="24"/>
          <w:szCs w:val="24"/>
        </w:rPr>
        <w:t>政策面体现在取消关税，以及股市上吸引外资，比如A</w:t>
      </w:r>
      <w:proofErr w:type="gramStart"/>
      <w:r>
        <w:rPr>
          <w:rFonts w:ascii="仿宋" w:eastAsia="仿宋" w:hAnsi="仿宋" w:hint="eastAsia"/>
          <w:sz w:val="24"/>
          <w:szCs w:val="24"/>
        </w:rPr>
        <w:t>股入摩和</w:t>
      </w:r>
      <w:proofErr w:type="gramEnd"/>
      <w:r>
        <w:rPr>
          <w:rFonts w:ascii="仿宋" w:eastAsia="仿宋" w:hAnsi="仿宋" w:hint="eastAsia"/>
          <w:sz w:val="24"/>
          <w:szCs w:val="24"/>
        </w:rPr>
        <w:t>入富；实体经济上减少外资流入的阻力。6月30日，商务部发布了《外商投资准入特别管理措施》等一系列文件。将在交通运输、基础设施、文化、增值电信、农业、采矿业、制造业等7大领域放宽和取消外商投资的限制，这有利于中国经济和企业的发展，也在一定程度上促进股市的繁荣。</w:t>
      </w:r>
    </w:p>
    <w:p w:rsidR="00BC37A0" w:rsidRPr="00BC37A0" w:rsidRDefault="00BC37A0" w:rsidP="001517E7">
      <w:pPr>
        <w:spacing w:line="500" w:lineRule="exact"/>
        <w:rPr>
          <w:rFonts w:ascii="仿宋" w:eastAsia="仿宋" w:hAnsi="仿宋"/>
          <w:sz w:val="24"/>
          <w:szCs w:val="24"/>
        </w:rPr>
      </w:pPr>
    </w:p>
    <w:bookmarkEnd w:id="0"/>
    <w:bookmarkEnd w:id="1"/>
    <w:p w:rsidR="00533C90" w:rsidRDefault="00BC37A0" w:rsidP="00954263">
      <w:pPr>
        <w:spacing w:line="500" w:lineRule="exact"/>
        <w:rPr>
          <w:rFonts w:ascii="仿宋" w:eastAsia="仿宋" w:hAnsi="仿宋" w:hint="eastAsia"/>
          <w:sz w:val="24"/>
          <w:szCs w:val="24"/>
        </w:rPr>
      </w:pPr>
      <w:r>
        <w:rPr>
          <w:rFonts w:ascii="仿宋" w:eastAsia="仿宋" w:hAnsi="仿宋" w:hint="eastAsia"/>
          <w:sz w:val="24"/>
          <w:szCs w:val="24"/>
        </w:rPr>
        <w:t>更为重要的是，尽管上证综合指数从去年的2500点涨到了现在的3044点，很多股票和指数的估值仍旧处于低位，较为明显的就是金融地产行业，以银行和地产股最为突出。那么这就是布局的好机会。</w:t>
      </w:r>
    </w:p>
    <w:p w:rsidR="00BC37A0" w:rsidRDefault="00BC37A0" w:rsidP="00954263">
      <w:pPr>
        <w:spacing w:line="500" w:lineRule="exact"/>
        <w:rPr>
          <w:rFonts w:ascii="仿宋" w:eastAsia="仿宋" w:hAnsi="仿宋" w:hint="eastAsia"/>
          <w:sz w:val="24"/>
          <w:szCs w:val="24"/>
        </w:rPr>
      </w:pPr>
    </w:p>
    <w:p w:rsidR="00BC37A0" w:rsidRDefault="00BC37A0" w:rsidP="00954263">
      <w:pPr>
        <w:spacing w:line="500" w:lineRule="exact"/>
        <w:rPr>
          <w:rFonts w:ascii="仿宋" w:eastAsia="仿宋" w:hAnsi="仿宋" w:hint="eastAsia"/>
          <w:sz w:val="24"/>
          <w:szCs w:val="24"/>
        </w:rPr>
      </w:pPr>
      <w:r>
        <w:rPr>
          <w:rFonts w:ascii="仿宋" w:eastAsia="仿宋" w:hAnsi="仿宋" w:hint="eastAsia"/>
          <w:sz w:val="24"/>
          <w:szCs w:val="24"/>
        </w:rPr>
        <w:t>在中国熊市遥遥无期，而牛市总是昙花一现，15年的牛市持续了短短四个月就发生雪崩，未来牛市何时到来我们谁也无法预测，可是真的想要从股市获利我们必须保证牛市来临的时候我们已经布好局了，而不是一直观望观望最后被大家赚钱的情绪带动买在了半山腰甚至高位。</w:t>
      </w:r>
    </w:p>
    <w:p w:rsidR="00BC37A0" w:rsidRDefault="00BC37A0" w:rsidP="00954263">
      <w:pPr>
        <w:spacing w:line="500" w:lineRule="exact"/>
        <w:rPr>
          <w:rFonts w:ascii="仿宋" w:eastAsia="仿宋" w:hAnsi="仿宋" w:hint="eastAsia"/>
          <w:sz w:val="24"/>
          <w:szCs w:val="24"/>
        </w:rPr>
      </w:pPr>
    </w:p>
    <w:p w:rsidR="00BC37A0" w:rsidRDefault="00BC37A0" w:rsidP="00954263">
      <w:pPr>
        <w:spacing w:line="500" w:lineRule="exact"/>
        <w:rPr>
          <w:rFonts w:ascii="仿宋" w:eastAsia="仿宋" w:hAnsi="仿宋" w:hint="eastAsia"/>
          <w:sz w:val="24"/>
          <w:szCs w:val="24"/>
        </w:rPr>
      </w:pPr>
      <w:r>
        <w:rPr>
          <w:rFonts w:ascii="仿宋" w:eastAsia="仿宋" w:hAnsi="仿宋" w:hint="eastAsia"/>
          <w:sz w:val="24"/>
          <w:szCs w:val="24"/>
        </w:rPr>
        <w:t>目前情绪面、政策面、估值面都是不错的。</w:t>
      </w:r>
      <w:r w:rsidR="00BC68D3">
        <w:rPr>
          <w:rFonts w:ascii="仿宋" w:eastAsia="仿宋" w:hAnsi="仿宋" w:hint="eastAsia"/>
          <w:sz w:val="24"/>
          <w:szCs w:val="24"/>
        </w:rPr>
        <w:t>而基本面却没有非常大的利好。以前中国经济的推动主要依靠人口红利、互联网红利、经济贸易全球化红利，可以说遍地黄金，而现在这些红利逐步消失，中国的人口增长率逐年递减，移动互联网</w:t>
      </w:r>
      <w:r w:rsidR="00BC68D3">
        <w:rPr>
          <w:rFonts w:ascii="仿宋" w:eastAsia="仿宋" w:hAnsi="仿宋" w:hint="eastAsia"/>
          <w:sz w:val="24"/>
          <w:szCs w:val="24"/>
        </w:rPr>
        <w:lastRenderedPageBreak/>
        <w:t>进入后半段，贸易保护更是不利于经济全球化。所以只能够依靠经济换挡升级，依靠新的增长驱动力，比如创新驱动，人工智能（AI）等新领域新动力驱动。</w:t>
      </w:r>
    </w:p>
    <w:p w:rsidR="00BC68D3" w:rsidRDefault="00BC68D3" w:rsidP="00954263">
      <w:pPr>
        <w:spacing w:line="500" w:lineRule="exact"/>
        <w:rPr>
          <w:rFonts w:ascii="仿宋" w:eastAsia="仿宋" w:hAnsi="仿宋" w:hint="eastAsia"/>
          <w:sz w:val="24"/>
          <w:szCs w:val="24"/>
        </w:rPr>
      </w:pPr>
    </w:p>
    <w:p w:rsidR="00BC68D3" w:rsidRDefault="00BC68D3" w:rsidP="00954263">
      <w:pPr>
        <w:spacing w:line="500" w:lineRule="exact"/>
        <w:rPr>
          <w:rFonts w:ascii="仿宋" w:eastAsia="仿宋" w:hAnsi="仿宋"/>
          <w:sz w:val="24"/>
          <w:szCs w:val="24"/>
        </w:rPr>
      </w:pPr>
      <w:r>
        <w:rPr>
          <w:rFonts w:ascii="仿宋" w:eastAsia="仿宋" w:hAnsi="仿宋" w:hint="eastAsia"/>
          <w:sz w:val="24"/>
          <w:szCs w:val="24"/>
        </w:rPr>
        <w:t>当基本面、政策面、情绪面都向好的时候，真正的牛市就会孕育。</w:t>
      </w:r>
      <w:r w:rsidR="005237A7">
        <w:rPr>
          <w:rFonts w:ascii="仿宋" w:eastAsia="仿宋" w:hAnsi="仿宋" w:hint="eastAsia"/>
          <w:sz w:val="24"/>
          <w:szCs w:val="24"/>
        </w:rPr>
        <w:t>那时候的你还在市场吗？如果</w:t>
      </w:r>
      <w:proofErr w:type="gramStart"/>
      <w:r w:rsidR="005237A7">
        <w:rPr>
          <w:rFonts w:ascii="仿宋" w:eastAsia="仿宋" w:hAnsi="仿宋" w:hint="eastAsia"/>
          <w:sz w:val="24"/>
          <w:szCs w:val="24"/>
        </w:rPr>
        <w:t>不在请</w:t>
      </w:r>
      <w:proofErr w:type="gramEnd"/>
      <w:r w:rsidR="005237A7">
        <w:rPr>
          <w:rFonts w:ascii="仿宋" w:eastAsia="仿宋" w:hAnsi="仿宋" w:hint="eastAsia"/>
          <w:sz w:val="24"/>
          <w:szCs w:val="24"/>
        </w:rPr>
        <w:t>记得积累。否则你得等到下一个周期。</w:t>
      </w:r>
      <w:bookmarkStart w:id="2" w:name="_GoBack"/>
      <w:bookmarkEnd w:id="2"/>
    </w:p>
    <w:sectPr w:rsidR="00BC68D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095" w:rsidRDefault="00796095" w:rsidP="00C62AFF">
      <w:r>
        <w:separator/>
      </w:r>
    </w:p>
  </w:endnote>
  <w:endnote w:type="continuationSeparator" w:id="0">
    <w:p w:rsidR="00796095" w:rsidRDefault="00796095"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095" w:rsidRDefault="00796095" w:rsidP="00C62AFF">
      <w:r>
        <w:separator/>
      </w:r>
    </w:p>
  </w:footnote>
  <w:footnote w:type="continuationSeparator" w:id="0">
    <w:p w:rsidR="00796095" w:rsidRDefault="00796095"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171"/>
    <w:rsid w:val="0004346B"/>
    <w:rsid w:val="00051959"/>
    <w:rsid w:val="000736D3"/>
    <w:rsid w:val="000831DC"/>
    <w:rsid w:val="000937C0"/>
    <w:rsid w:val="000A5EAE"/>
    <w:rsid w:val="000E6B1A"/>
    <w:rsid w:val="00116013"/>
    <w:rsid w:val="00116DC0"/>
    <w:rsid w:val="00117E51"/>
    <w:rsid w:val="001517E7"/>
    <w:rsid w:val="00165B8A"/>
    <w:rsid w:val="0019323A"/>
    <w:rsid w:val="001955FC"/>
    <w:rsid w:val="001961FC"/>
    <w:rsid w:val="001A47C2"/>
    <w:rsid w:val="001A7D4F"/>
    <w:rsid w:val="001B5629"/>
    <w:rsid w:val="001C2EA5"/>
    <w:rsid w:val="001F01F9"/>
    <w:rsid w:val="00217194"/>
    <w:rsid w:val="0023617A"/>
    <w:rsid w:val="002423D6"/>
    <w:rsid w:val="0028249F"/>
    <w:rsid w:val="002876D0"/>
    <w:rsid w:val="002C3530"/>
    <w:rsid w:val="002E1A6E"/>
    <w:rsid w:val="002F7491"/>
    <w:rsid w:val="003336CA"/>
    <w:rsid w:val="00352957"/>
    <w:rsid w:val="00362EE8"/>
    <w:rsid w:val="003C2A0C"/>
    <w:rsid w:val="003D2627"/>
    <w:rsid w:val="004227BD"/>
    <w:rsid w:val="00431128"/>
    <w:rsid w:val="00434D80"/>
    <w:rsid w:val="00440E90"/>
    <w:rsid w:val="00455154"/>
    <w:rsid w:val="00463680"/>
    <w:rsid w:val="00487EDF"/>
    <w:rsid w:val="004B150F"/>
    <w:rsid w:val="004B7583"/>
    <w:rsid w:val="004C5A9E"/>
    <w:rsid w:val="004E40E3"/>
    <w:rsid w:val="004F42A0"/>
    <w:rsid w:val="005237A7"/>
    <w:rsid w:val="00533C90"/>
    <w:rsid w:val="005400E4"/>
    <w:rsid w:val="00555EEF"/>
    <w:rsid w:val="00565873"/>
    <w:rsid w:val="005666FA"/>
    <w:rsid w:val="00570A18"/>
    <w:rsid w:val="005C55A5"/>
    <w:rsid w:val="005D6B88"/>
    <w:rsid w:val="005E0B61"/>
    <w:rsid w:val="005F4A87"/>
    <w:rsid w:val="006067C2"/>
    <w:rsid w:val="00611DE0"/>
    <w:rsid w:val="00630E70"/>
    <w:rsid w:val="00637F0B"/>
    <w:rsid w:val="006541F0"/>
    <w:rsid w:val="006555BA"/>
    <w:rsid w:val="006852EA"/>
    <w:rsid w:val="006977E4"/>
    <w:rsid w:val="006B59C6"/>
    <w:rsid w:val="006C692A"/>
    <w:rsid w:val="006E41CB"/>
    <w:rsid w:val="006F78AE"/>
    <w:rsid w:val="007358E2"/>
    <w:rsid w:val="00742379"/>
    <w:rsid w:val="00744711"/>
    <w:rsid w:val="00770D9A"/>
    <w:rsid w:val="00796095"/>
    <w:rsid w:val="007B33FA"/>
    <w:rsid w:val="007E1218"/>
    <w:rsid w:val="007F3C39"/>
    <w:rsid w:val="008322A9"/>
    <w:rsid w:val="00840A4C"/>
    <w:rsid w:val="00863265"/>
    <w:rsid w:val="00871A34"/>
    <w:rsid w:val="0087421E"/>
    <w:rsid w:val="008748E4"/>
    <w:rsid w:val="008945B4"/>
    <w:rsid w:val="008A6F13"/>
    <w:rsid w:val="008B68BA"/>
    <w:rsid w:val="008C3274"/>
    <w:rsid w:val="008E2145"/>
    <w:rsid w:val="008E2488"/>
    <w:rsid w:val="00905A0D"/>
    <w:rsid w:val="00907532"/>
    <w:rsid w:val="009205F0"/>
    <w:rsid w:val="00935FD5"/>
    <w:rsid w:val="00944ED8"/>
    <w:rsid w:val="00954263"/>
    <w:rsid w:val="00963E62"/>
    <w:rsid w:val="00974768"/>
    <w:rsid w:val="00977AA0"/>
    <w:rsid w:val="00996E12"/>
    <w:rsid w:val="009B1912"/>
    <w:rsid w:val="009B1A9B"/>
    <w:rsid w:val="009C3E06"/>
    <w:rsid w:val="009D30DD"/>
    <w:rsid w:val="00A13760"/>
    <w:rsid w:val="00A33F44"/>
    <w:rsid w:val="00A86FA6"/>
    <w:rsid w:val="00A97778"/>
    <w:rsid w:val="00AC5D27"/>
    <w:rsid w:val="00AF4B74"/>
    <w:rsid w:val="00B0084F"/>
    <w:rsid w:val="00B37C1B"/>
    <w:rsid w:val="00B6358B"/>
    <w:rsid w:val="00B86B51"/>
    <w:rsid w:val="00B90A04"/>
    <w:rsid w:val="00BB0A0C"/>
    <w:rsid w:val="00BC3194"/>
    <w:rsid w:val="00BC37A0"/>
    <w:rsid w:val="00BC68D3"/>
    <w:rsid w:val="00BD4DEB"/>
    <w:rsid w:val="00BE213E"/>
    <w:rsid w:val="00BE75D4"/>
    <w:rsid w:val="00C00828"/>
    <w:rsid w:val="00C16D87"/>
    <w:rsid w:val="00C33543"/>
    <w:rsid w:val="00C62AFF"/>
    <w:rsid w:val="00C8791E"/>
    <w:rsid w:val="00CA499A"/>
    <w:rsid w:val="00CF334E"/>
    <w:rsid w:val="00D21A8E"/>
    <w:rsid w:val="00D35962"/>
    <w:rsid w:val="00D52D20"/>
    <w:rsid w:val="00D54FEF"/>
    <w:rsid w:val="00D55A9B"/>
    <w:rsid w:val="00D80913"/>
    <w:rsid w:val="00DC3111"/>
    <w:rsid w:val="00DD7D01"/>
    <w:rsid w:val="00DF0853"/>
    <w:rsid w:val="00E1566E"/>
    <w:rsid w:val="00E267A2"/>
    <w:rsid w:val="00E62F90"/>
    <w:rsid w:val="00E84CB1"/>
    <w:rsid w:val="00E86F49"/>
    <w:rsid w:val="00E90F16"/>
    <w:rsid w:val="00E91E90"/>
    <w:rsid w:val="00E939C6"/>
    <w:rsid w:val="00EE783E"/>
    <w:rsid w:val="00F1352A"/>
    <w:rsid w:val="00F23C43"/>
    <w:rsid w:val="00F75595"/>
    <w:rsid w:val="00F859F1"/>
    <w:rsid w:val="00F9146D"/>
    <w:rsid w:val="00FA4636"/>
    <w:rsid w:val="00FC6F5D"/>
    <w:rsid w:val="00FD73D8"/>
    <w:rsid w:val="00FE218B"/>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5ED65-46DA-42F0-ADB9-9BEE5B78C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2</Pages>
  <Words>114</Words>
  <Characters>654</Characters>
  <Application>Microsoft Office Word</Application>
  <DocSecurity>0</DocSecurity>
  <Lines>5</Lines>
  <Paragraphs>1</Paragraphs>
  <ScaleCrop>false</ScaleCrop>
  <Company>Microsoft</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128</cp:revision>
  <cp:lastPrinted>2018-02-24T19:15:00Z</cp:lastPrinted>
  <dcterms:created xsi:type="dcterms:W3CDTF">2018-01-24T13:47:00Z</dcterms:created>
  <dcterms:modified xsi:type="dcterms:W3CDTF">2019-07-01T19:40:00Z</dcterms:modified>
</cp:coreProperties>
</file>