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D86017" w:rsidP="001C2D8C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sz w:val="32"/>
          <w:szCs w:val="32"/>
        </w:rPr>
        <w:t>从易方达消费行业股票展开谈如何</w:t>
      </w:r>
      <w:proofErr w:type="gramStart"/>
      <w:r>
        <w:rPr>
          <w:rFonts w:ascii="仿宋" w:eastAsia="仿宋" w:hAnsi="仿宋" w:hint="eastAsia"/>
          <w:b/>
          <w:sz w:val="32"/>
          <w:szCs w:val="32"/>
        </w:rPr>
        <w:t>给主动</w:t>
      </w:r>
      <w:proofErr w:type="gramEnd"/>
      <w:r>
        <w:rPr>
          <w:rFonts w:ascii="仿宋" w:eastAsia="仿宋" w:hAnsi="仿宋" w:hint="eastAsia"/>
          <w:b/>
          <w:sz w:val="32"/>
          <w:szCs w:val="32"/>
        </w:rPr>
        <w:t>基金估值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0" w:name="OLE_LINK3"/>
      <w:bookmarkStart w:id="1" w:name="OLE_LINK4"/>
    </w:p>
    <w:bookmarkEnd w:id="0"/>
    <w:bookmarkEnd w:id="1"/>
    <w:p w:rsidR="00C203B5" w:rsidRDefault="00D86017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二师父的股权投资体系里面只有指数基金和股票</w:t>
      </w:r>
      <w:r w:rsidR="009D114E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对于主动基金，</w:t>
      </w:r>
      <w:r w:rsidR="00FE0E57">
        <w:rPr>
          <w:rFonts w:ascii="仿宋" w:eastAsia="仿宋" w:hAnsi="仿宋" w:hint="eastAsia"/>
          <w:sz w:val="24"/>
          <w:szCs w:val="24"/>
        </w:rPr>
        <w:t>二师父</w:t>
      </w:r>
      <w:r>
        <w:rPr>
          <w:rFonts w:ascii="仿宋" w:eastAsia="仿宋" w:hAnsi="仿宋" w:hint="eastAsia"/>
          <w:sz w:val="24"/>
          <w:szCs w:val="24"/>
        </w:rPr>
        <w:t>曾经投资过，现在是没有投资的。</w:t>
      </w:r>
    </w:p>
    <w:p w:rsidR="00D86017" w:rsidRDefault="00D86017" w:rsidP="006401DC">
      <w:pPr>
        <w:rPr>
          <w:rFonts w:ascii="仿宋" w:eastAsia="仿宋" w:hAnsi="仿宋" w:hint="eastAsia"/>
          <w:sz w:val="24"/>
          <w:szCs w:val="24"/>
        </w:rPr>
      </w:pPr>
    </w:p>
    <w:p w:rsidR="00D86017" w:rsidRDefault="00D86017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最近，有很多读者问到了关于易方达消费行业股票如何操作的问题。二师父从这只股票基金展开谈下如何</w:t>
      </w:r>
      <w:proofErr w:type="gramStart"/>
      <w:r>
        <w:rPr>
          <w:rFonts w:ascii="仿宋" w:eastAsia="仿宋" w:hAnsi="仿宋" w:hint="eastAsia"/>
          <w:sz w:val="24"/>
          <w:szCs w:val="24"/>
        </w:rPr>
        <w:t>给主动</w:t>
      </w:r>
      <w:proofErr w:type="gramEnd"/>
      <w:r>
        <w:rPr>
          <w:rFonts w:ascii="仿宋" w:eastAsia="仿宋" w:hAnsi="仿宋" w:hint="eastAsia"/>
          <w:sz w:val="24"/>
          <w:szCs w:val="24"/>
        </w:rPr>
        <w:t>基金估值，这样每位读者自己就能够判断何时可以买入何时可以卖出了。</w:t>
      </w:r>
    </w:p>
    <w:p w:rsidR="00D86017" w:rsidRDefault="00D86017" w:rsidP="006401DC">
      <w:pPr>
        <w:rPr>
          <w:rFonts w:ascii="仿宋" w:eastAsia="仿宋" w:hAnsi="仿宋" w:hint="eastAsia"/>
          <w:sz w:val="24"/>
          <w:szCs w:val="24"/>
        </w:rPr>
      </w:pPr>
    </w:p>
    <w:p w:rsidR="00D86017" w:rsidRDefault="00D86017" w:rsidP="006401D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主动基金估值相对指数基金估值是要复杂一些。主要有两种方法。</w:t>
      </w:r>
    </w:p>
    <w:p w:rsidR="003C5506" w:rsidRDefault="003C5506" w:rsidP="006401DC">
      <w:pPr>
        <w:rPr>
          <w:rFonts w:ascii="仿宋" w:eastAsia="仿宋" w:hAnsi="仿宋"/>
          <w:sz w:val="24"/>
          <w:szCs w:val="24"/>
        </w:rPr>
      </w:pPr>
    </w:p>
    <w:p w:rsidR="009D114E" w:rsidRPr="00DA7014" w:rsidRDefault="00D86017" w:rsidP="00D86017">
      <w:pPr>
        <w:pStyle w:val="a5"/>
        <w:numPr>
          <w:ilvl w:val="0"/>
          <w:numId w:val="11"/>
        </w:numPr>
        <w:ind w:firstLineChars="0"/>
        <w:rPr>
          <w:rFonts w:ascii="仿宋" w:eastAsia="仿宋" w:hAnsi="仿宋" w:hint="eastAsia"/>
          <w:b/>
          <w:sz w:val="24"/>
          <w:szCs w:val="24"/>
        </w:rPr>
      </w:pPr>
      <w:r w:rsidRPr="00DA7014">
        <w:rPr>
          <w:rFonts w:ascii="仿宋" w:eastAsia="仿宋" w:hAnsi="仿宋" w:hint="eastAsia"/>
          <w:b/>
          <w:sz w:val="24"/>
          <w:szCs w:val="24"/>
        </w:rPr>
        <w:t>重仓股票估值法</w:t>
      </w:r>
    </w:p>
    <w:p w:rsidR="00D86017" w:rsidRPr="00D86017" w:rsidRDefault="00D86017" w:rsidP="00D86017">
      <w:pPr>
        <w:pStyle w:val="a5"/>
        <w:ind w:left="360" w:firstLineChars="0" w:firstLine="0"/>
        <w:rPr>
          <w:rFonts w:ascii="仿宋" w:eastAsia="仿宋" w:hAnsi="仿宋"/>
          <w:sz w:val="24"/>
          <w:szCs w:val="24"/>
        </w:rPr>
      </w:pPr>
    </w:p>
    <w:p w:rsidR="003C5506" w:rsidRDefault="00D86017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举例子。易方达消费行业股票的重仓股票有贵州茅台，五粮液，泸州老窖，顺</w:t>
      </w:r>
      <w:proofErr w:type="gramStart"/>
      <w:r>
        <w:rPr>
          <w:rFonts w:ascii="仿宋" w:eastAsia="仿宋" w:hAnsi="仿宋" w:hint="eastAsia"/>
          <w:sz w:val="24"/>
          <w:szCs w:val="24"/>
        </w:rPr>
        <w:t>鑫</w:t>
      </w:r>
      <w:proofErr w:type="gramEnd"/>
      <w:r>
        <w:rPr>
          <w:rFonts w:ascii="仿宋" w:eastAsia="仿宋" w:hAnsi="仿宋" w:hint="eastAsia"/>
          <w:sz w:val="24"/>
          <w:szCs w:val="24"/>
        </w:rPr>
        <w:t>农业，格力电器，美的集团，古井贡酒，伊利股份，山西汾酒，小天鹅A等。</w:t>
      </w:r>
    </w:p>
    <w:p w:rsidR="00D86017" w:rsidRDefault="00D86017" w:rsidP="006401DC">
      <w:pPr>
        <w:rPr>
          <w:rFonts w:ascii="仿宋" w:eastAsia="仿宋" w:hAnsi="仿宋" w:hint="eastAsia"/>
          <w:sz w:val="24"/>
          <w:szCs w:val="24"/>
        </w:rPr>
      </w:pPr>
    </w:p>
    <w:p w:rsidR="00D86017" w:rsidRDefault="00D86017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10大重仓股票的比例占70.89%，我们计算出这10只股票的估值，如果高估的股票占大多数，那么这只基金就高估了。股票的估值利用简单的PEG估值方法即可，简单而且考虑了股票的成长性，这是彼得林奇采用的估值方法。</w:t>
      </w:r>
    </w:p>
    <w:p w:rsidR="00D86017" w:rsidRDefault="00D86017" w:rsidP="006401DC">
      <w:pPr>
        <w:rPr>
          <w:rFonts w:ascii="仿宋" w:eastAsia="仿宋" w:hAnsi="仿宋" w:hint="eastAsia"/>
          <w:sz w:val="24"/>
          <w:szCs w:val="24"/>
        </w:rPr>
      </w:pPr>
    </w:p>
    <w:p w:rsidR="00D86017" w:rsidRDefault="00D86017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当然在实际投资过程中如果每次投资都要计算每只股票的估值，这样会耗费大量的时间，所以这种方法用的比较少。</w:t>
      </w:r>
    </w:p>
    <w:p w:rsidR="00D86017" w:rsidRDefault="00D86017" w:rsidP="006401DC">
      <w:pPr>
        <w:rPr>
          <w:rFonts w:ascii="仿宋" w:eastAsia="仿宋" w:hAnsi="仿宋" w:hint="eastAsia"/>
          <w:sz w:val="24"/>
          <w:szCs w:val="24"/>
        </w:rPr>
      </w:pPr>
    </w:p>
    <w:p w:rsidR="00D86017" w:rsidRPr="00DA7014" w:rsidRDefault="00D86017" w:rsidP="006401DC">
      <w:pPr>
        <w:rPr>
          <w:rFonts w:ascii="仿宋" w:eastAsia="仿宋" w:hAnsi="仿宋"/>
          <w:b/>
          <w:sz w:val="24"/>
          <w:szCs w:val="24"/>
        </w:rPr>
      </w:pPr>
      <w:r w:rsidRPr="00DA7014">
        <w:rPr>
          <w:rFonts w:ascii="仿宋" w:eastAsia="仿宋" w:hAnsi="仿宋" w:hint="eastAsia"/>
          <w:b/>
          <w:sz w:val="24"/>
          <w:szCs w:val="24"/>
        </w:rPr>
        <w:t>2、参考指数基金的估值</w:t>
      </w:r>
    </w:p>
    <w:p w:rsidR="00FA40CC" w:rsidRDefault="00FA40CC" w:rsidP="006401DC">
      <w:pPr>
        <w:rPr>
          <w:rFonts w:ascii="仿宋" w:eastAsia="仿宋" w:hAnsi="仿宋"/>
          <w:sz w:val="24"/>
          <w:szCs w:val="24"/>
        </w:rPr>
      </w:pPr>
    </w:p>
    <w:p w:rsidR="006401DC" w:rsidRDefault="00D86017" w:rsidP="00D8601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易方达消费行业股票虽然是一只股票基金，但是他的持仓股票和我们的食品饮料以及中</w:t>
      </w:r>
      <w:proofErr w:type="gramStart"/>
      <w:r>
        <w:rPr>
          <w:rFonts w:ascii="仿宋" w:eastAsia="仿宋" w:hAnsi="仿宋" w:hint="eastAsia"/>
          <w:sz w:val="24"/>
          <w:szCs w:val="24"/>
        </w:rPr>
        <w:t>证消费</w:t>
      </w:r>
      <w:proofErr w:type="gramEnd"/>
      <w:r>
        <w:rPr>
          <w:rFonts w:ascii="仿宋" w:eastAsia="仿宋" w:hAnsi="仿宋" w:hint="eastAsia"/>
          <w:sz w:val="24"/>
          <w:szCs w:val="24"/>
        </w:rPr>
        <w:t>的持仓股票是类似的，所以我们可以参考中</w:t>
      </w:r>
      <w:proofErr w:type="gramStart"/>
      <w:r>
        <w:rPr>
          <w:rFonts w:ascii="仿宋" w:eastAsia="仿宋" w:hAnsi="仿宋" w:hint="eastAsia"/>
          <w:sz w:val="24"/>
          <w:szCs w:val="24"/>
        </w:rPr>
        <w:t>证消费</w:t>
      </w:r>
      <w:proofErr w:type="gramEnd"/>
      <w:r>
        <w:rPr>
          <w:rFonts w:ascii="仿宋" w:eastAsia="仿宋" w:hAnsi="仿宋" w:hint="eastAsia"/>
          <w:sz w:val="24"/>
          <w:szCs w:val="24"/>
        </w:rPr>
        <w:t>指数的估值来给易方达消费行业股票进行估值。</w:t>
      </w:r>
    </w:p>
    <w:p w:rsidR="00D37C83" w:rsidRDefault="00D37C83" w:rsidP="00D86017">
      <w:pPr>
        <w:rPr>
          <w:rFonts w:ascii="仿宋" w:eastAsia="仿宋" w:hAnsi="仿宋" w:hint="eastAsia"/>
          <w:sz w:val="24"/>
          <w:szCs w:val="24"/>
        </w:rPr>
      </w:pPr>
    </w:p>
    <w:p w:rsidR="00D37C83" w:rsidRDefault="00D37C83" w:rsidP="00D8601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很多时候解决问题不用直线思维，换一种思维会豁然开朗。既然股票基金没有</w:t>
      </w:r>
      <w:r w:rsidR="0043165F">
        <w:rPr>
          <w:rFonts w:ascii="仿宋" w:eastAsia="仿宋" w:hAnsi="仿宋" w:hint="eastAsia"/>
          <w:sz w:val="24"/>
          <w:szCs w:val="24"/>
        </w:rPr>
        <w:t>相应的市盈率和</w:t>
      </w:r>
      <w:proofErr w:type="gramStart"/>
      <w:r w:rsidR="0043165F">
        <w:rPr>
          <w:rFonts w:ascii="仿宋" w:eastAsia="仿宋" w:hAnsi="仿宋" w:hint="eastAsia"/>
          <w:sz w:val="24"/>
          <w:szCs w:val="24"/>
        </w:rPr>
        <w:t>市净率</w:t>
      </w:r>
      <w:proofErr w:type="gramEnd"/>
      <w:r w:rsidR="0043165F">
        <w:rPr>
          <w:rFonts w:ascii="仿宋" w:eastAsia="仿宋" w:hAnsi="仿宋" w:hint="eastAsia"/>
          <w:sz w:val="24"/>
          <w:szCs w:val="24"/>
        </w:rPr>
        <w:t>参考指标，我们完全可以用持仓股票近似的指数基金来给股票基金估值。</w:t>
      </w:r>
    </w:p>
    <w:p w:rsidR="0043165F" w:rsidRDefault="0043165F" w:rsidP="00D86017">
      <w:pPr>
        <w:rPr>
          <w:rFonts w:ascii="仿宋" w:eastAsia="仿宋" w:hAnsi="仿宋" w:hint="eastAsia"/>
          <w:sz w:val="24"/>
          <w:szCs w:val="24"/>
        </w:rPr>
      </w:pPr>
    </w:p>
    <w:p w:rsidR="0043165F" w:rsidRDefault="0043165F" w:rsidP="00D8601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这样会让投资更加简单，</w:t>
      </w:r>
      <w:r w:rsidR="00DA7014">
        <w:rPr>
          <w:rFonts w:ascii="仿宋" w:eastAsia="仿宋" w:hAnsi="仿宋" w:hint="eastAsia"/>
          <w:sz w:val="24"/>
          <w:szCs w:val="24"/>
        </w:rPr>
        <w:t>如果知道了基金的估值情况</w:t>
      </w:r>
      <w:r>
        <w:rPr>
          <w:rFonts w:ascii="仿宋" w:eastAsia="仿宋" w:hAnsi="仿宋" w:hint="eastAsia"/>
          <w:sz w:val="24"/>
          <w:szCs w:val="24"/>
        </w:rPr>
        <w:t>至少不会在高位的时候还傻傻地买入，当前中</w:t>
      </w:r>
      <w:proofErr w:type="gramStart"/>
      <w:r>
        <w:rPr>
          <w:rFonts w:ascii="仿宋" w:eastAsia="仿宋" w:hAnsi="仿宋" w:hint="eastAsia"/>
          <w:sz w:val="24"/>
          <w:szCs w:val="24"/>
        </w:rPr>
        <w:t>证消费</w:t>
      </w:r>
      <w:proofErr w:type="gramEnd"/>
      <w:r>
        <w:rPr>
          <w:rFonts w:ascii="仿宋" w:eastAsia="仿宋" w:hAnsi="仿宋" w:hint="eastAsia"/>
          <w:sz w:val="24"/>
          <w:szCs w:val="24"/>
        </w:rPr>
        <w:t>指数是正常偏高估值，这个大家都知道。所以易方达消费行业股票的估值也是正常偏高的。</w:t>
      </w:r>
    </w:p>
    <w:p w:rsidR="0043165F" w:rsidRPr="002D752D" w:rsidRDefault="0043165F" w:rsidP="00D86017">
      <w:pPr>
        <w:rPr>
          <w:rFonts w:ascii="仿宋" w:eastAsia="仿宋" w:hAnsi="仿宋" w:hint="eastAsia"/>
          <w:b/>
          <w:sz w:val="24"/>
          <w:szCs w:val="24"/>
        </w:rPr>
      </w:pPr>
    </w:p>
    <w:p w:rsidR="0043165F" w:rsidRPr="002D752D" w:rsidRDefault="0043165F" w:rsidP="00DA7014">
      <w:pPr>
        <w:pStyle w:val="a5"/>
        <w:numPr>
          <w:ilvl w:val="0"/>
          <w:numId w:val="12"/>
        </w:numPr>
        <w:ind w:firstLineChars="0"/>
        <w:rPr>
          <w:rFonts w:ascii="仿宋" w:eastAsia="仿宋" w:hAnsi="仿宋" w:hint="eastAsia"/>
          <w:b/>
          <w:sz w:val="24"/>
          <w:szCs w:val="24"/>
        </w:rPr>
      </w:pPr>
      <w:r w:rsidRPr="002D752D">
        <w:rPr>
          <w:rFonts w:ascii="仿宋" w:eastAsia="仿宋" w:hAnsi="仿宋" w:hint="eastAsia"/>
          <w:b/>
          <w:sz w:val="24"/>
          <w:szCs w:val="24"/>
        </w:rPr>
        <w:t>关于易方达消费行业股票如何操作的问题</w:t>
      </w:r>
    </w:p>
    <w:p w:rsidR="0043165F" w:rsidRDefault="0043165F" w:rsidP="0043165F">
      <w:pPr>
        <w:rPr>
          <w:rFonts w:ascii="仿宋" w:eastAsia="仿宋" w:hAnsi="仿宋" w:hint="eastAsia"/>
          <w:sz w:val="24"/>
          <w:szCs w:val="24"/>
        </w:rPr>
      </w:pPr>
    </w:p>
    <w:p w:rsidR="0043165F" w:rsidRDefault="0043165F" w:rsidP="0043165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二师父是建议卖出利润，有的读者关于这个问题和我探讨过，为什么不等到牛市高估全部去卖出。这就涉及到两个问题。</w:t>
      </w:r>
    </w:p>
    <w:p w:rsidR="0043165F" w:rsidRDefault="0043165F" w:rsidP="0043165F">
      <w:pPr>
        <w:rPr>
          <w:rFonts w:ascii="仿宋" w:eastAsia="仿宋" w:hAnsi="仿宋" w:hint="eastAsia"/>
          <w:sz w:val="24"/>
          <w:szCs w:val="24"/>
        </w:rPr>
      </w:pPr>
    </w:p>
    <w:p w:rsidR="0043165F" w:rsidRDefault="0043165F" w:rsidP="0043165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第一股票的涨跌不是完全一致的，比如消费基金正常偏高估值，而银行指数显然</w:t>
      </w:r>
      <w:r>
        <w:rPr>
          <w:rFonts w:ascii="仿宋" w:eastAsia="仿宋" w:hAnsi="仿宋" w:hint="eastAsia"/>
          <w:sz w:val="24"/>
          <w:szCs w:val="24"/>
        </w:rPr>
        <w:lastRenderedPageBreak/>
        <w:t>严重低估。所以我们就要去卖出高估的基金，买入低估的基金。</w:t>
      </w:r>
    </w:p>
    <w:p w:rsidR="0043165F" w:rsidRDefault="0043165F" w:rsidP="0043165F">
      <w:pPr>
        <w:rPr>
          <w:rFonts w:ascii="仿宋" w:eastAsia="仿宋" w:hAnsi="仿宋" w:hint="eastAsia"/>
          <w:sz w:val="24"/>
          <w:szCs w:val="24"/>
        </w:rPr>
      </w:pPr>
    </w:p>
    <w:p w:rsidR="0043165F" w:rsidRDefault="0043165F" w:rsidP="0043165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，关于市场回撤的问题，最早的09年小阳春然后回撤经历了4年的熊市，18年的年初11连阳回落之后又是熊了一年，19年年初冲高到3200点的时候又回到如今的2900点。A股不同于其他的股票市场，他是具有中国特色的股票市场，所以我们也需要用具有中国特色的利润收割法来逐步获取利润，可以防止利润回撤，又能够避免全部卖出导致踏空。</w:t>
      </w:r>
    </w:p>
    <w:p w:rsidR="0043165F" w:rsidRDefault="0043165F" w:rsidP="0043165F">
      <w:pPr>
        <w:rPr>
          <w:rFonts w:ascii="仿宋" w:eastAsia="仿宋" w:hAnsi="仿宋" w:hint="eastAsia"/>
          <w:sz w:val="24"/>
          <w:szCs w:val="24"/>
        </w:rPr>
      </w:pPr>
    </w:p>
    <w:p w:rsidR="0043165F" w:rsidRPr="0043165F" w:rsidRDefault="0043165F" w:rsidP="0043165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既能赚钱，又不会踏空，何乐不为呢？总之，没有完美的策略，二师父的这种方法适合A股市场的散户投资者，可以帮助你从亏损到盈利超过市场平均</w:t>
      </w:r>
      <w:r w:rsidR="00E26D7A">
        <w:rPr>
          <w:rFonts w:ascii="仿宋" w:eastAsia="仿宋" w:hAnsi="仿宋" w:hint="eastAsia"/>
          <w:sz w:val="24"/>
          <w:szCs w:val="24"/>
        </w:rPr>
        <w:t>水平。</w:t>
      </w:r>
      <w:bookmarkStart w:id="2" w:name="_GoBack"/>
      <w:bookmarkEnd w:id="2"/>
    </w:p>
    <w:p w:rsidR="00DC251F" w:rsidRPr="003D7EEA" w:rsidRDefault="00DC251F" w:rsidP="006401DC">
      <w:pPr>
        <w:rPr>
          <w:rFonts w:ascii="仿宋" w:eastAsia="仿宋" w:hAnsi="仿宋"/>
          <w:sz w:val="24"/>
          <w:szCs w:val="24"/>
        </w:rPr>
      </w:pPr>
    </w:p>
    <w:sectPr w:rsidR="00DC251F" w:rsidRPr="003D7EE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79E" w:rsidRDefault="00CA479E" w:rsidP="00C62AFF">
      <w:r>
        <w:separator/>
      </w:r>
    </w:p>
  </w:endnote>
  <w:endnote w:type="continuationSeparator" w:id="0">
    <w:p w:rsidR="00CA479E" w:rsidRDefault="00CA479E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79E" w:rsidRDefault="00CA479E" w:rsidP="00C62AFF">
      <w:r>
        <w:separator/>
      </w:r>
    </w:p>
  </w:footnote>
  <w:footnote w:type="continuationSeparator" w:id="0">
    <w:p w:rsidR="00CA479E" w:rsidRDefault="00CA479E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257C5"/>
    <w:rsid w:val="00031344"/>
    <w:rsid w:val="00043171"/>
    <w:rsid w:val="0004346B"/>
    <w:rsid w:val="00044AB3"/>
    <w:rsid w:val="00051959"/>
    <w:rsid w:val="0005213E"/>
    <w:rsid w:val="00063FEE"/>
    <w:rsid w:val="00064552"/>
    <w:rsid w:val="000736D3"/>
    <w:rsid w:val="000831DC"/>
    <w:rsid w:val="000937C0"/>
    <w:rsid w:val="000A5EAE"/>
    <w:rsid w:val="000A6E7F"/>
    <w:rsid w:val="000E6B1A"/>
    <w:rsid w:val="00103F36"/>
    <w:rsid w:val="00116013"/>
    <w:rsid w:val="00116DC0"/>
    <w:rsid w:val="00117E51"/>
    <w:rsid w:val="00131582"/>
    <w:rsid w:val="001517E7"/>
    <w:rsid w:val="00164081"/>
    <w:rsid w:val="00165B8A"/>
    <w:rsid w:val="00172EC0"/>
    <w:rsid w:val="00172EC6"/>
    <w:rsid w:val="001801E9"/>
    <w:rsid w:val="001816E1"/>
    <w:rsid w:val="00186698"/>
    <w:rsid w:val="0019323A"/>
    <w:rsid w:val="001934ED"/>
    <w:rsid w:val="001955FC"/>
    <w:rsid w:val="001961FC"/>
    <w:rsid w:val="001A47C2"/>
    <w:rsid w:val="001A7D4F"/>
    <w:rsid w:val="001B5629"/>
    <w:rsid w:val="001C003C"/>
    <w:rsid w:val="001C2D8C"/>
    <w:rsid w:val="001C2EA5"/>
    <w:rsid w:val="001D04C0"/>
    <w:rsid w:val="001F01F9"/>
    <w:rsid w:val="0020044A"/>
    <w:rsid w:val="00217194"/>
    <w:rsid w:val="002325DC"/>
    <w:rsid w:val="00232798"/>
    <w:rsid w:val="002342E3"/>
    <w:rsid w:val="00234CF6"/>
    <w:rsid w:val="0023617A"/>
    <w:rsid w:val="00237EAB"/>
    <w:rsid w:val="002423D6"/>
    <w:rsid w:val="002527BE"/>
    <w:rsid w:val="0028249F"/>
    <w:rsid w:val="002876D0"/>
    <w:rsid w:val="002C3530"/>
    <w:rsid w:val="002D752D"/>
    <w:rsid w:val="002E1A6E"/>
    <w:rsid w:val="002E6F3C"/>
    <w:rsid w:val="002F2F5D"/>
    <w:rsid w:val="002F7491"/>
    <w:rsid w:val="0030320D"/>
    <w:rsid w:val="00303BA8"/>
    <w:rsid w:val="003336CA"/>
    <w:rsid w:val="003367AE"/>
    <w:rsid w:val="00352957"/>
    <w:rsid w:val="00362EE8"/>
    <w:rsid w:val="003770AC"/>
    <w:rsid w:val="003A55FC"/>
    <w:rsid w:val="003C2A0C"/>
    <w:rsid w:val="003C5506"/>
    <w:rsid w:val="003D2627"/>
    <w:rsid w:val="003D6A8B"/>
    <w:rsid w:val="003D7EEA"/>
    <w:rsid w:val="003E40AC"/>
    <w:rsid w:val="004227BD"/>
    <w:rsid w:val="00431128"/>
    <w:rsid w:val="0043165F"/>
    <w:rsid w:val="00434D80"/>
    <w:rsid w:val="00440E90"/>
    <w:rsid w:val="00455154"/>
    <w:rsid w:val="00463680"/>
    <w:rsid w:val="004676D5"/>
    <w:rsid w:val="00486630"/>
    <w:rsid w:val="00487EDF"/>
    <w:rsid w:val="004A2CE7"/>
    <w:rsid w:val="004A7E83"/>
    <w:rsid w:val="004B150F"/>
    <w:rsid w:val="004B7583"/>
    <w:rsid w:val="004C0DE5"/>
    <w:rsid w:val="004C36D4"/>
    <w:rsid w:val="004C5A9E"/>
    <w:rsid w:val="004E40E3"/>
    <w:rsid w:val="004F42A0"/>
    <w:rsid w:val="0051230C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95418"/>
    <w:rsid w:val="005A07D0"/>
    <w:rsid w:val="005B51A2"/>
    <w:rsid w:val="005B60A4"/>
    <w:rsid w:val="005C236D"/>
    <w:rsid w:val="005C55A5"/>
    <w:rsid w:val="005D6B88"/>
    <w:rsid w:val="005E0B61"/>
    <w:rsid w:val="005F3871"/>
    <w:rsid w:val="005F4A87"/>
    <w:rsid w:val="005F5B3B"/>
    <w:rsid w:val="006067C2"/>
    <w:rsid w:val="00611DE0"/>
    <w:rsid w:val="00630E70"/>
    <w:rsid w:val="00631FB5"/>
    <w:rsid w:val="00637F0B"/>
    <w:rsid w:val="006401DC"/>
    <w:rsid w:val="006541F0"/>
    <w:rsid w:val="006555BA"/>
    <w:rsid w:val="00656051"/>
    <w:rsid w:val="006852EA"/>
    <w:rsid w:val="006977E4"/>
    <w:rsid w:val="006A207A"/>
    <w:rsid w:val="006B21BF"/>
    <w:rsid w:val="006B427C"/>
    <w:rsid w:val="006B59C6"/>
    <w:rsid w:val="006B74D8"/>
    <w:rsid w:val="006C692A"/>
    <w:rsid w:val="006E41CB"/>
    <w:rsid w:val="006F78AE"/>
    <w:rsid w:val="007358E2"/>
    <w:rsid w:val="00742379"/>
    <w:rsid w:val="00743CFB"/>
    <w:rsid w:val="00744711"/>
    <w:rsid w:val="00770D9A"/>
    <w:rsid w:val="00775C69"/>
    <w:rsid w:val="0078551B"/>
    <w:rsid w:val="007949BC"/>
    <w:rsid w:val="00796095"/>
    <w:rsid w:val="007A4C50"/>
    <w:rsid w:val="007B33FA"/>
    <w:rsid w:val="007C5552"/>
    <w:rsid w:val="007E1218"/>
    <w:rsid w:val="007F3C39"/>
    <w:rsid w:val="008013B5"/>
    <w:rsid w:val="00816FD5"/>
    <w:rsid w:val="00822EFE"/>
    <w:rsid w:val="00826552"/>
    <w:rsid w:val="008322A9"/>
    <w:rsid w:val="00836920"/>
    <w:rsid w:val="00840A4C"/>
    <w:rsid w:val="00855D30"/>
    <w:rsid w:val="00863265"/>
    <w:rsid w:val="00871A34"/>
    <w:rsid w:val="0087421E"/>
    <w:rsid w:val="008748E4"/>
    <w:rsid w:val="008826AB"/>
    <w:rsid w:val="00891925"/>
    <w:rsid w:val="008945B4"/>
    <w:rsid w:val="008A6F13"/>
    <w:rsid w:val="008B68BA"/>
    <w:rsid w:val="008C0BC0"/>
    <w:rsid w:val="008C3274"/>
    <w:rsid w:val="008E2145"/>
    <w:rsid w:val="008E2488"/>
    <w:rsid w:val="00905A0D"/>
    <w:rsid w:val="00907532"/>
    <w:rsid w:val="00915012"/>
    <w:rsid w:val="009205F0"/>
    <w:rsid w:val="00935FD5"/>
    <w:rsid w:val="00942880"/>
    <w:rsid w:val="00944ED8"/>
    <w:rsid w:val="0094627A"/>
    <w:rsid w:val="00954263"/>
    <w:rsid w:val="00963E62"/>
    <w:rsid w:val="00974768"/>
    <w:rsid w:val="00977AA0"/>
    <w:rsid w:val="00996E12"/>
    <w:rsid w:val="009A10EA"/>
    <w:rsid w:val="009B1912"/>
    <w:rsid w:val="009B1A9B"/>
    <w:rsid w:val="009C3E06"/>
    <w:rsid w:val="009D114E"/>
    <w:rsid w:val="009D30DD"/>
    <w:rsid w:val="00A009FB"/>
    <w:rsid w:val="00A05DC7"/>
    <w:rsid w:val="00A13760"/>
    <w:rsid w:val="00A205DB"/>
    <w:rsid w:val="00A245FC"/>
    <w:rsid w:val="00A33F44"/>
    <w:rsid w:val="00A7062D"/>
    <w:rsid w:val="00A86FA6"/>
    <w:rsid w:val="00A945A0"/>
    <w:rsid w:val="00A97778"/>
    <w:rsid w:val="00AC5D27"/>
    <w:rsid w:val="00AE2C74"/>
    <w:rsid w:val="00AE690D"/>
    <w:rsid w:val="00AF4B74"/>
    <w:rsid w:val="00AF6BF1"/>
    <w:rsid w:val="00B0084F"/>
    <w:rsid w:val="00B37C1B"/>
    <w:rsid w:val="00B508FC"/>
    <w:rsid w:val="00B6358B"/>
    <w:rsid w:val="00B86B51"/>
    <w:rsid w:val="00B90A04"/>
    <w:rsid w:val="00B961A8"/>
    <w:rsid w:val="00BB0A0C"/>
    <w:rsid w:val="00BC294B"/>
    <w:rsid w:val="00BC3194"/>
    <w:rsid w:val="00BC37A0"/>
    <w:rsid w:val="00BC68D3"/>
    <w:rsid w:val="00BD4DEB"/>
    <w:rsid w:val="00BE213E"/>
    <w:rsid w:val="00BE75D4"/>
    <w:rsid w:val="00BF3C82"/>
    <w:rsid w:val="00C00828"/>
    <w:rsid w:val="00C04F00"/>
    <w:rsid w:val="00C16D87"/>
    <w:rsid w:val="00C203B5"/>
    <w:rsid w:val="00C33543"/>
    <w:rsid w:val="00C543D6"/>
    <w:rsid w:val="00C62AFF"/>
    <w:rsid w:val="00C8791E"/>
    <w:rsid w:val="00CA11EB"/>
    <w:rsid w:val="00CA479E"/>
    <w:rsid w:val="00CA499A"/>
    <w:rsid w:val="00CC4419"/>
    <w:rsid w:val="00CE0CFB"/>
    <w:rsid w:val="00CE5738"/>
    <w:rsid w:val="00CE6A36"/>
    <w:rsid w:val="00CF334E"/>
    <w:rsid w:val="00D21A8E"/>
    <w:rsid w:val="00D26ACC"/>
    <w:rsid w:val="00D31388"/>
    <w:rsid w:val="00D35962"/>
    <w:rsid w:val="00D37C83"/>
    <w:rsid w:val="00D42C36"/>
    <w:rsid w:val="00D4613F"/>
    <w:rsid w:val="00D52D20"/>
    <w:rsid w:val="00D54FEF"/>
    <w:rsid w:val="00D55A9B"/>
    <w:rsid w:val="00D56CB5"/>
    <w:rsid w:val="00D80913"/>
    <w:rsid w:val="00D86017"/>
    <w:rsid w:val="00DA433C"/>
    <w:rsid w:val="00DA7014"/>
    <w:rsid w:val="00DB258E"/>
    <w:rsid w:val="00DB6806"/>
    <w:rsid w:val="00DC251F"/>
    <w:rsid w:val="00DC3111"/>
    <w:rsid w:val="00DD7D01"/>
    <w:rsid w:val="00DE4C31"/>
    <w:rsid w:val="00DF0853"/>
    <w:rsid w:val="00E1566E"/>
    <w:rsid w:val="00E25F41"/>
    <w:rsid w:val="00E267A2"/>
    <w:rsid w:val="00E26D7A"/>
    <w:rsid w:val="00E404AA"/>
    <w:rsid w:val="00E422E9"/>
    <w:rsid w:val="00E50EDF"/>
    <w:rsid w:val="00E62F90"/>
    <w:rsid w:val="00E71BE2"/>
    <w:rsid w:val="00E84CB1"/>
    <w:rsid w:val="00E86697"/>
    <w:rsid w:val="00E86F49"/>
    <w:rsid w:val="00E90F16"/>
    <w:rsid w:val="00E91E90"/>
    <w:rsid w:val="00E939C6"/>
    <w:rsid w:val="00E94653"/>
    <w:rsid w:val="00E97DFF"/>
    <w:rsid w:val="00EA64B7"/>
    <w:rsid w:val="00EB2791"/>
    <w:rsid w:val="00EB73D5"/>
    <w:rsid w:val="00EE783E"/>
    <w:rsid w:val="00F02160"/>
    <w:rsid w:val="00F1352A"/>
    <w:rsid w:val="00F23334"/>
    <w:rsid w:val="00F23C43"/>
    <w:rsid w:val="00F471FE"/>
    <w:rsid w:val="00F47922"/>
    <w:rsid w:val="00F750A5"/>
    <w:rsid w:val="00F75595"/>
    <w:rsid w:val="00F81846"/>
    <w:rsid w:val="00F859F1"/>
    <w:rsid w:val="00F9146D"/>
    <w:rsid w:val="00F936C3"/>
    <w:rsid w:val="00FA1C67"/>
    <w:rsid w:val="00FA40CC"/>
    <w:rsid w:val="00FA4636"/>
    <w:rsid w:val="00FC6F5D"/>
    <w:rsid w:val="00FD50A8"/>
    <w:rsid w:val="00FD73D8"/>
    <w:rsid w:val="00FE0E57"/>
    <w:rsid w:val="00FE218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5DAC3-586E-46A8-A1F8-919ECB0D0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2</Pages>
  <Words>159</Words>
  <Characters>908</Characters>
  <Application>Microsoft Office Word</Application>
  <DocSecurity>0</DocSecurity>
  <Lines>7</Lines>
  <Paragraphs>2</Paragraphs>
  <ScaleCrop>false</ScaleCrop>
  <Company>Microsoft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309</cp:revision>
  <cp:lastPrinted>2018-02-24T19:15:00Z</cp:lastPrinted>
  <dcterms:created xsi:type="dcterms:W3CDTF">2018-01-24T13:47:00Z</dcterms:created>
  <dcterms:modified xsi:type="dcterms:W3CDTF">2019-07-12T19:18:00Z</dcterms:modified>
</cp:coreProperties>
</file>