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684A58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《买入，持有，富有：一名金牛基金经理得投资之路》第一讲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作者：张可兴，基金经理</w:t>
      </w:r>
    </w:p>
    <w:p w:rsidR="003A6D60" w:rsidRDefault="003A6D60" w:rsidP="00C00F48">
      <w:pPr>
        <w:rPr>
          <w:rFonts w:ascii="仿宋" w:eastAsia="仿宋" w:hAnsi="仿宋"/>
          <w:sz w:val="24"/>
          <w:szCs w:val="24"/>
        </w:rPr>
      </w:pPr>
    </w:p>
    <w:p w:rsidR="003A6D60" w:rsidRDefault="00684A58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今天我们来学习这本书。主要讲房产和股票投资品种的选择。</w:t>
      </w:r>
    </w:p>
    <w:p w:rsidR="00684A58" w:rsidRDefault="00684A58" w:rsidP="00C00F48">
      <w:pPr>
        <w:rPr>
          <w:rFonts w:ascii="仿宋" w:eastAsia="仿宋" w:hAnsi="仿宋" w:hint="eastAsia"/>
          <w:sz w:val="24"/>
          <w:szCs w:val="24"/>
        </w:rPr>
      </w:pPr>
    </w:p>
    <w:p w:rsidR="00684A58" w:rsidRDefault="00684A58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作者说房产投资收益见底，我看了看时间哈，</w:t>
      </w:r>
      <w:r w:rsidR="00A476B4">
        <w:rPr>
          <w:rFonts w:ascii="仿宋" w:eastAsia="仿宋" w:hAnsi="仿宋" w:hint="eastAsia"/>
          <w:sz w:val="24"/>
          <w:szCs w:val="24"/>
        </w:rPr>
        <w:t>出版时间2018年</w:t>
      </w:r>
      <w:r w:rsidR="00104024">
        <w:rPr>
          <w:rFonts w:ascii="仿宋" w:eastAsia="仿宋" w:hAnsi="仿宋" w:hint="eastAsia"/>
          <w:sz w:val="24"/>
          <w:szCs w:val="24"/>
        </w:rPr>
        <w:t>1</w:t>
      </w:r>
      <w:r w:rsidR="00A476B4">
        <w:rPr>
          <w:rFonts w:ascii="仿宋" w:eastAsia="仿宋" w:hAnsi="仿宋" w:hint="eastAsia"/>
          <w:sz w:val="24"/>
          <w:szCs w:val="24"/>
        </w:rPr>
        <w:t>月</w:t>
      </w:r>
      <w:r w:rsidR="00104024">
        <w:rPr>
          <w:rFonts w:ascii="仿宋" w:eastAsia="仿宋" w:hAnsi="仿宋" w:hint="eastAsia"/>
          <w:sz w:val="24"/>
          <w:szCs w:val="24"/>
        </w:rPr>
        <w:t>，确实属于房价冰冻期</w:t>
      </w:r>
      <w:r w:rsidR="00A476B4">
        <w:rPr>
          <w:rFonts w:ascii="仿宋" w:eastAsia="仿宋" w:hAnsi="仿宋" w:hint="eastAsia"/>
          <w:sz w:val="24"/>
          <w:szCs w:val="24"/>
        </w:rPr>
        <w:t>，其实16年之前在</w:t>
      </w:r>
      <w:proofErr w:type="gramStart"/>
      <w:r w:rsidR="00A476B4">
        <w:rPr>
          <w:rFonts w:ascii="仿宋" w:eastAsia="仿宋" w:hAnsi="仿宋" w:hint="eastAsia"/>
          <w:sz w:val="24"/>
          <w:szCs w:val="24"/>
        </w:rPr>
        <w:t>北上深以及</w:t>
      </w:r>
      <w:proofErr w:type="gramEnd"/>
      <w:r w:rsidR="00A476B4">
        <w:rPr>
          <w:rFonts w:ascii="仿宋" w:eastAsia="仿宋" w:hAnsi="仿宋" w:hint="eastAsia"/>
          <w:sz w:val="24"/>
          <w:szCs w:val="24"/>
        </w:rPr>
        <w:t>二线买房都能赚，而且不少。</w:t>
      </w:r>
    </w:p>
    <w:p w:rsidR="00D34C6A" w:rsidRDefault="00D34C6A" w:rsidP="00C00F48">
      <w:pPr>
        <w:rPr>
          <w:rFonts w:ascii="仿宋" w:eastAsia="仿宋" w:hAnsi="仿宋" w:hint="eastAsia"/>
          <w:sz w:val="24"/>
          <w:szCs w:val="24"/>
        </w:rPr>
      </w:pPr>
    </w:p>
    <w:p w:rsidR="00882948" w:rsidRDefault="00D34C6A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重点在17年的317强力限购政策。</w:t>
      </w:r>
      <w:r w:rsidR="00882948">
        <w:rPr>
          <w:rFonts w:ascii="仿宋" w:eastAsia="仿宋" w:hAnsi="仿宋" w:hint="eastAsia"/>
          <w:sz w:val="24"/>
          <w:szCs w:val="24"/>
        </w:rPr>
        <w:t>到现在大城市的房价被抑制住了。</w:t>
      </w:r>
      <w:r w:rsidR="00104024">
        <w:rPr>
          <w:rFonts w:ascii="仿宋" w:eastAsia="仿宋" w:hAnsi="仿宋" w:hint="eastAsia"/>
          <w:sz w:val="24"/>
          <w:szCs w:val="24"/>
        </w:rPr>
        <w:t>反而三四线还在涨，因为孩子需要上学啊，农村人结婚得有房子啊。这是中国现状。</w:t>
      </w:r>
    </w:p>
    <w:p w:rsidR="00882948" w:rsidRDefault="00882948" w:rsidP="00C00F48">
      <w:pPr>
        <w:rPr>
          <w:rFonts w:ascii="仿宋" w:eastAsia="仿宋" w:hAnsi="仿宋" w:hint="eastAsia"/>
          <w:sz w:val="24"/>
          <w:szCs w:val="24"/>
        </w:rPr>
      </w:pPr>
    </w:p>
    <w:p w:rsidR="00882948" w:rsidRDefault="00882948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大家要注意，如果房子每年涨幅没有10%的话，算上房贷</w:t>
      </w:r>
      <w:r w:rsidR="00104024">
        <w:rPr>
          <w:rFonts w:ascii="仿宋" w:eastAsia="仿宋" w:hAnsi="仿宋" w:hint="eastAsia"/>
          <w:sz w:val="24"/>
          <w:szCs w:val="24"/>
        </w:rPr>
        <w:t>利息</w:t>
      </w:r>
      <w:r>
        <w:rPr>
          <w:rFonts w:ascii="仿宋" w:eastAsia="仿宋" w:hAnsi="仿宋" w:hint="eastAsia"/>
          <w:sz w:val="24"/>
          <w:szCs w:val="24"/>
        </w:rPr>
        <w:t>，算上通货膨胀，这必然亏损。对于投资客，买房并不是为了出租，因为房子的租金收益率1%-2%。太低了，还不如购买定期理财。一旦上涨预期减少，房价持稳，那么投资</w:t>
      </w:r>
      <w:proofErr w:type="gramStart"/>
      <w:r>
        <w:rPr>
          <w:rFonts w:ascii="仿宋" w:eastAsia="仿宋" w:hAnsi="仿宋" w:hint="eastAsia"/>
          <w:sz w:val="24"/>
          <w:szCs w:val="24"/>
        </w:rPr>
        <w:t>客必然</w:t>
      </w:r>
      <w:proofErr w:type="gramEnd"/>
      <w:r>
        <w:rPr>
          <w:rFonts w:ascii="仿宋" w:eastAsia="仿宋" w:hAnsi="仿宋" w:hint="eastAsia"/>
          <w:sz w:val="24"/>
          <w:szCs w:val="24"/>
        </w:rPr>
        <w:t>会</w:t>
      </w:r>
      <w:r w:rsidR="00104024">
        <w:rPr>
          <w:rFonts w:ascii="仿宋" w:eastAsia="仿宋" w:hAnsi="仿宋" w:hint="eastAsia"/>
          <w:sz w:val="24"/>
          <w:szCs w:val="24"/>
        </w:rPr>
        <w:t>卖出</w:t>
      </w:r>
      <w:r>
        <w:rPr>
          <w:rFonts w:ascii="仿宋" w:eastAsia="仿宋" w:hAnsi="仿宋" w:hint="eastAsia"/>
          <w:sz w:val="24"/>
          <w:szCs w:val="24"/>
        </w:rPr>
        <w:t>，逐渐地泡沫会被挤破。</w:t>
      </w:r>
    </w:p>
    <w:p w:rsidR="00104024" w:rsidRDefault="00104024" w:rsidP="00C00F48">
      <w:pPr>
        <w:rPr>
          <w:rFonts w:ascii="仿宋" w:eastAsia="仿宋" w:hAnsi="仿宋" w:hint="eastAsia"/>
          <w:sz w:val="24"/>
          <w:szCs w:val="24"/>
        </w:rPr>
      </w:pPr>
    </w:p>
    <w:p w:rsidR="00104024" w:rsidRDefault="00104024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当然，别指望房价大跌，因为需求太多了。</w:t>
      </w:r>
    </w:p>
    <w:p w:rsidR="00882948" w:rsidRPr="00104024" w:rsidRDefault="00882948" w:rsidP="00C00F48">
      <w:pPr>
        <w:rPr>
          <w:rFonts w:ascii="仿宋" w:eastAsia="仿宋" w:hAnsi="仿宋" w:hint="eastAsia"/>
          <w:sz w:val="24"/>
          <w:szCs w:val="24"/>
        </w:rPr>
      </w:pPr>
    </w:p>
    <w:p w:rsidR="00882948" w:rsidRDefault="00882948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北京最多购买两套，二套80%的首付，</w:t>
      </w:r>
      <w:r w:rsidR="00104024">
        <w:rPr>
          <w:rFonts w:ascii="仿宋" w:eastAsia="仿宋" w:hAnsi="仿宋" w:hint="eastAsia"/>
          <w:sz w:val="24"/>
          <w:szCs w:val="24"/>
        </w:rPr>
        <w:t>没有谁</w:t>
      </w:r>
      <w:r>
        <w:rPr>
          <w:rFonts w:ascii="仿宋" w:eastAsia="仿宋" w:hAnsi="仿宋" w:hint="eastAsia"/>
          <w:sz w:val="24"/>
          <w:szCs w:val="24"/>
        </w:rPr>
        <w:t>拿500万去买一个未来不确定性的</w:t>
      </w:r>
      <w:r w:rsidR="00104024">
        <w:rPr>
          <w:rFonts w:ascii="仿宋" w:eastAsia="仿宋" w:hAnsi="仿宋" w:hint="eastAsia"/>
          <w:sz w:val="24"/>
          <w:szCs w:val="24"/>
        </w:rPr>
        <w:t>投资品</w:t>
      </w:r>
      <w:r>
        <w:rPr>
          <w:rFonts w:ascii="仿宋" w:eastAsia="仿宋" w:hAnsi="仿宋" w:hint="eastAsia"/>
          <w:sz w:val="24"/>
          <w:szCs w:val="24"/>
        </w:rPr>
        <w:t>。</w:t>
      </w:r>
      <w:r w:rsidR="00104024">
        <w:rPr>
          <w:rFonts w:ascii="仿宋" w:eastAsia="仿宋" w:hAnsi="仿宋" w:hint="eastAsia"/>
          <w:sz w:val="24"/>
          <w:szCs w:val="24"/>
        </w:rPr>
        <w:t>当然我认识有朋友，两个儿子，他给儿子一人买了一套，这也属于刚需。</w:t>
      </w:r>
    </w:p>
    <w:p w:rsidR="00882948" w:rsidRPr="00104024" w:rsidRDefault="00882948" w:rsidP="00C00F48">
      <w:pPr>
        <w:rPr>
          <w:rFonts w:ascii="仿宋" w:eastAsia="仿宋" w:hAnsi="仿宋" w:hint="eastAsia"/>
          <w:sz w:val="24"/>
          <w:szCs w:val="24"/>
        </w:rPr>
      </w:pPr>
    </w:p>
    <w:p w:rsidR="00882948" w:rsidRDefault="00882948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大家记住，资本都是有逐利的天性的，总是不由自主地从地收益率资产流动到高收益率资产，当投资房产这个门槛被限制住，那么</w:t>
      </w:r>
      <w:r w:rsidR="00104024">
        <w:rPr>
          <w:rFonts w:ascii="仿宋" w:eastAsia="仿宋" w:hAnsi="仿宋" w:hint="eastAsia"/>
          <w:sz w:val="24"/>
          <w:szCs w:val="24"/>
        </w:rPr>
        <w:t>资金</w:t>
      </w:r>
      <w:r>
        <w:rPr>
          <w:rFonts w:ascii="仿宋" w:eastAsia="仿宋" w:hAnsi="仿宋" w:hint="eastAsia"/>
          <w:sz w:val="24"/>
          <w:szCs w:val="24"/>
        </w:rPr>
        <w:t>会</w:t>
      </w:r>
      <w:proofErr w:type="gramStart"/>
      <w:r>
        <w:rPr>
          <w:rFonts w:ascii="仿宋" w:eastAsia="仿宋" w:hAnsi="仿宋" w:hint="eastAsia"/>
          <w:sz w:val="24"/>
          <w:szCs w:val="24"/>
        </w:rPr>
        <w:t>往股市跑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882948" w:rsidRDefault="00882948" w:rsidP="00C00F48">
      <w:pPr>
        <w:rPr>
          <w:rFonts w:ascii="仿宋" w:eastAsia="仿宋" w:hAnsi="仿宋" w:hint="eastAsia"/>
          <w:sz w:val="24"/>
          <w:szCs w:val="24"/>
        </w:rPr>
      </w:pP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股市为什么投资确定性比较大。</w:t>
      </w: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只要坚定地把握住</w:t>
      </w:r>
      <w:r w:rsidR="00104024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点：1、投资资金能够跨越一个牛熊周期</w:t>
      </w:r>
      <w:r w:rsidR="00104024">
        <w:rPr>
          <w:rFonts w:ascii="仿宋" w:eastAsia="仿宋" w:hAnsi="仿宋" w:hint="eastAsia"/>
          <w:sz w:val="24"/>
          <w:szCs w:val="24"/>
        </w:rPr>
        <w:t>，5到7年一个大周期</w:t>
      </w:r>
      <w:r>
        <w:rPr>
          <w:rFonts w:ascii="仿宋" w:eastAsia="仿宋" w:hAnsi="仿宋" w:hint="eastAsia"/>
          <w:sz w:val="24"/>
          <w:szCs w:val="24"/>
        </w:rPr>
        <w:t>，也就是在指数基金处于低估区域买入，</w:t>
      </w:r>
      <w:r w:rsidR="00104024">
        <w:rPr>
          <w:rFonts w:ascii="仿宋" w:eastAsia="仿宋" w:hAnsi="仿宋" w:hint="eastAsia"/>
          <w:sz w:val="24"/>
          <w:szCs w:val="24"/>
        </w:rPr>
        <w:t>保证可以持有这么长时间</w:t>
      </w:r>
      <w:r>
        <w:rPr>
          <w:rFonts w:ascii="仿宋" w:eastAsia="仿宋" w:hAnsi="仿宋" w:hint="eastAsia"/>
          <w:sz w:val="24"/>
          <w:szCs w:val="24"/>
        </w:rPr>
        <w:t>。2、投资期内企业利润增长，因为投资的重</w:t>
      </w:r>
      <w:proofErr w:type="gramStart"/>
      <w:r>
        <w:rPr>
          <w:rFonts w:ascii="仿宋" w:eastAsia="仿宋" w:hAnsi="仿宋" w:hint="eastAsia"/>
          <w:sz w:val="24"/>
          <w:szCs w:val="24"/>
        </w:rPr>
        <w:t>仓基金</w:t>
      </w:r>
      <w:proofErr w:type="gramEnd"/>
      <w:r>
        <w:rPr>
          <w:rFonts w:ascii="仿宋" w:eastAsia="仿宋" w:hAnsi="仿宋" w:hint="eastAsia"/>
          <w:sz w:val="24"/>
          <w:szCs w:val="24"/>
        </w:rPr>
        <w:t>都是优质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的宽基指数和</w:t>
      </w:r>
      <w:proofErr w:type="gramEnd"/>
      <w:r>
        <w:rPr>
          <w:rFonts w:ascii="仿宋" w:eastAsia="仿宋" w:hAnsi="仿宋" w:hint="eastAsia"/>
          <w:sz w:val="24"/>
          <w:szCs w:val="24"/>
        </w:rPr>
        <w:t>行业指数，那么这些指数背后的企业盈利肯定是增长的。</w:t>
      </w: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所以确定性大，有耐心持有到牛市到来，吃到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整个涨幅</w:t>
      </w:r>
      <w:r w:rsidR="004114C3">
        <w:rPr>
          <w:rFonts w:ascii="仿宋" w:eastAsia="仿宋" w:hAnsi="仿宋" w:hint="eastAsia"/>
          <w:sz w:val="24"/>
          <w:szCs w:val="24"/>
        </w:rPr>
        <w:t>会比房子得收益率大</w:t>
      </w:r>
      <w:r>
        <w:rPr>
          <w:rFonts w:ascii="仿宋" w:eastAsia="仿宋" w:hAnsi="仿宋" w:hint="eastAsia"/>
          <w:sz w:val="24"/>
          <w:szCs w:val="24"/>
        </w:rPr>
        <w:t>，假设估值上升3倍，利润上升1倍，就有7倍的收益。这会远远高出房子的。</w:t>
      </w:r>
    </w:p>
    <w:p w:rsidR="007C450B" w:rsidRDefault="007C450B" w:rsidP="00C00F48">
      <w:pPr>
        <w:rPr>
          <w:rFonts w:ascii="仿宋" w:eastAsia="仿宋" w:hAnsi="仿宋" w:hint="eastAsia"/>
          <w:sz w:val="24"/>
          <w:szCs w:val="24"/>
        </w:rPr>
      </w:pPr>
    </w:p>
    <w:p w:rsidR="007C450B" w:rsidRDefault="007C450B" w:rsidP="00C00F4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最好的方法就是现在开始，3000点买入</w:t>
      </w:r>
      <w:r w:rsidR="004114C3">
        <w:rPr>
          <w:rFonts w:ascii="仿宋" w:eastAsia="仿宋" w:hAnsi="仿宋" w:hint="eastAsia"/>
          <w:sz w:val="24"/>
          <w:szCs w:val="24"/>
        </w:rPr>
        <w:t>基本亏损概率很小</w:t>
      </w:r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巨亏都是</w:t>
      </w:r>
      <w:proofErr w:type="gramEnd"/>
      <w:r>
        <w:rPr>
          <w:rFonts w:ascii="仿宋" w:eastAsia="仿宋" w:hAnsi="仿宋" w:hint="eastAsia"/>
          <w:sz w:val="24"/>
          <w:szCs w:val="24"/>
        </w:rPr>
        <w:t>发生未来牛市到来5000点还往里面冲的。希望大家能够看到未来10年中国的发展，坚定看多中国，坚定做多中国。</w:t>
      </w:r>
      <w:bookmarkStart w:id="9" w:name="_GoBack"/>
      <w:bookmarkEnd w:id="9"/>
    </w:p>
    <w:bookmarkEnd w:id="4"/>
    <w:bookmarkEnd w:id="5"/>
    <w:bookmarkEnd w:id="6"/>
    <w:bookmarkEnd w:id="7"/>
    <w:bookmarkEnd w:id="8"/>
    <w:p w:rsidR="005B2F9D" w:rsidRPr="00F16900" w:rsidRDefault="005B2F9D" w:rsidP="00242E5D">
      <w:pPr>
        <w:rPr>
          <w:rFonts w:ascii="仿宋" w:eastAsia="仿宋" w:hAnsi="仿宋"/>
          <w:sz w:val="24"/>
          <w:szCs w:val="24"/>
        </w:rPr>
      </w:pPr>
    </w:p>
    <w:sectPr w:rsidR="005B2F9D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0A" w:rsidRDefault="00C8720A" w:rsidP="00C62AFF">
      <w:r>
        <w:separator/>
      </w:r>
    </w:p>
  </w:endnote>
  <w:endnote w:type="continuationSeparator" w:id="0">
    <w:p w:rsidR="00C8720A" w:rsidRDefault="00C8720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0A" w:rsidRDefault="00C8720A" w:rsidP="00C62AFF">
      <w:r>
        <w:separator/>
      </w:r>
    </w:p>
  </w:footnote>
  <w:footnote w:type="continuationSeparator" w:id="0">
    <w:p w:rsidR="00C8720A" w:rsidRDefault="00C8720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1D35"/>
    <w:rsid w:val="000E6B1A"/>
    <w:rsid w:val="000F48C1"/>
    <w:rsid w:val="00102AB4"/>
    <w:rsid w:val="00103F36"/>
    <w:rsid w:val="00104024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A6D60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114C3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753B2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4A58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6663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450B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2948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53C0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45A0D"/>
    <w:rsid w:val="00A476B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20A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4C6A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24BC-D4A8-412C-86D4-789991BE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615</cp:revision>
  <cp:lastPrinted>2018-02-24T19:15:00Z</cp:lastPrinted>
  <dcterms:created xsi:type="dcterms:W3CDTF">2018-01-24T13:47:00Z</dcterms:created>
  <dcterms:modified xsi:type="dcterms:W3CDTF">2019-09-06T20:08:00Z</dcterms:modified>
</cp:coreProperties>
</file>