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bdr w:val="none" w:sz="0" w:space="0" w:color="auto" w:frame="true"/>
        </w:rPr>
      </w:pPr>
      <w:r>
        <w:rPr>
          <w:rFonts w:ascii="Tahoma" w:cs="Tahoma" w:eastAsia="宋体" w:hAnsi="Tahoma" w:hint="eastAsia"/>
          <w:b/>
          <w:color w:val="000000"/>
          <w:kern w:val="0"/>
          <w:sz w:val="48"/>
          <w:szCs w:val="48"/>
          <w:bdr w:val="none" w:sz="0" w:space="0" w:color="auto" w:frame="true"/>
        </w:rPr>
        <w:t>二</w:t>
      </w:r>
      <w:r>
        <w:rPr>
          <w:rFonts w:ascii="Tahoma" w:cs="Tahoma" w:eastAsia="宋体" w:hAnsi="Tahoma" w:hint="eastAsia"/>
          <w:b/>
          <w:color w:val="000000"/>
          <w:kern w:val="0"/>
          <w:sz w:val="48"/>
          <w:szCs w:val="48"/>
          <w:bdr w:val="none" w:sz="0" w:space="0" w:color="auto" w:frame="true"/>
        </w:rPr>
        <w:t>师父定投</w:t>
      </w:r>
      <w:r>
        <w:rPr>
          <w:rFonts w:ascii="Tahoma" w:cs="Tahoma" w:eastAsia="宋体" w:hAnsi="Tahoma" w:hint="eastAsia"/>
          <w:b/>
          <w:color w:val="000000"/>
          <w:kern w:val="0"/>
          <w:sz w:val="48"/>
          <w:szCs w:val="48"/>
          <w:bdr w:val="none" w:sz="0" w:space="0" w:color="auto" w:frame="true"/>
        </w:rPr>
        <w:t>学堂</w:t>
      </w:r>
      <w:r>
        <w:rPr>
          <w:rFonts w:ascii="Tahoma" w:cs="Tahoma" w:eastAsia="宋体" w:hAnsi="Tahoma" w:hint="eastAsia"/>
          <w:b/>
          <w:color w:val="000000"/>
          <w:kern w:val="0"/>
          <w:sz w:val="48"/>
          <w:szCs w:val="48"/>
          <w:bdr w:val="none" w:sz="0" w:space="0" w:color="auto" w:frame="true"/>
        </w:rPr>
        <w:t>周报第</w:t>
      </w:r>
      <w:r>
        <w:rPr>
          <w:rFonts w:ascii="Tahoma" w:cs="Tahoma" w:eastAsia="宋体" w:hAnsi="Tahoma" w:hint="eastAsia"/>
          <w:b/>
          <w:color w:val="000000"/>
          <w:kern w:val="0"/>
          <w:sz w:val="48"/>
          <w:szCs w:val="48"/>
          <w:bdr w:val="none" w:sz="0" w:space="0" w:color="auto" w:frame="true"/>
        </w:rPr>
        <w:t>2</w:t>
      </w:r>
      <w:r>
        <w:rPr>
          <w:rFonts w:ascii="Tahoma" w:cs="Tahoma" w:eastAsia="宋体" w:hAnsi="Tahoma" w:hint="eastAsia"/>
          <w:b/>
          <w:color w:val="000000"/>
          <w:kern w:val="0"/>
          <w:sz w:val="48"/>
          <w:szCs w:val="48"/>
          <w:bdr w:val="none" w:sz="0" w:space="0" w:color="auto" w:frame="true"/>
        </w:rPr>
        <w:t>7</w:t>
      </w:r>
      <w:r>
        <w:rPr>
          <w:rFonts w:ascii="Tahoma" w:cs="Tahoma" w:eastAsia="宋体" w:hAnsi="Tahoma" w:hint="eastAsia"/>
          <w:b/>
          <w:color w:val="000000"/>
          <w:kern w:val="0"/>
          <w:sz w:val="48"/>
          <w:szCs w:val="48"/>
          <w:bdr w:val="none" w:sz="0" w:space="0" w:color="auto" w:frame="true"/>
        </w:rPr>
        <w:t>期</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2019</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9</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28</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定投学堂</w:t>
      </w:r>
      <w:r>
        <w:rPr>
          <w:rFonts w:ascii="Tahoma" w:cs="Tahoma" w:eastAsia="宋体" w:hAnsi="Tahoma" w:hint="eastAsia"/>
          <w:b/>
          <w:color w:val="000000"/>
          <w:kern w:val="0"/>
          <w:sz w:val="24"/>
          <w:szCs w:val="24"/>
          <w:bdr w:val="none" w:sz="0" w:space="0" w:color="auto" w:frame="true"/>
        </w:rPr>
        <w:t>功能如下</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b/>
          <w:noProof/>
          <w:color w:val="000000"/>
          <w:kern w:val="0"/>
          <w:sz w:val="24"/>
          <w:szCs w:val="24"/>
          <w:bdr w:val="none" w:sz="0" w:space="0" w:color="auto" w:frame="true"/>
        </w:rPr>
        <w:drawing>
          <wp:inline distL="0" distT="0" distB="0" distR="0">
            <wp:extent cx="5090160" cy="2590800"/>
            <wp:effectExtent l="0" t="0" r="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5090160" cy="2590800"/>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有理财需求的朋友也可以关注二师父</w:t>
      </w:r>
      <w:r>
        <w:rPr>
          <w:rFonts w:ascii="Tahoma" w:cs="Tahoma" w:eastAsia="宋体" w:hAnsi="Tahoma" w:hint="eastAsia"/>
          <w:b/>
          <w:color w:val="000000"/>
          <w:kern w:val="0"/>
          <w:sz w:val="24"/>
          <w:szCs w:val="24"/>
          <w:bdr w:val="none" w:sz="0" w:space="0" w:color="auto" w:frame="true"/>
        </w:rPr>
        <w:t>定投公众号</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b/>
          <w:color w:val="000000"/>
          <w:kern w:val="0"/>
          <w:sz w:val="32"/>
          <w:szCs w:val="32"/>
          <w:bdr w:val="none" w:sz="0" w:space="0" w:color="auto" w:frame="true"/>
        </w:rPr>
        <w:br w:type="page"/>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hint="eastAsia"/>
          <w:b/>
          <w:color w:val="000000"/>
          <w:kern w:val="0"/>
          <w:sz w:val="32"/>
          <w:szCs w:val="32"/>
          <w:bdr w:val="none" w:sz="0" w:space="0" w:color="auto" w:frame="true"/>
        </w:rPr>
        <w:t>致学堂</w:t>
      </w:r>
      <w:r>
        <w:rPr>
          <w:rFonts w:ascii="Tahoma" w:cs="Tahoma" w:eastAsia="宋体" w:hAnsi="Tahoma" w:hint="eastAsia"/>
          <w:b/>
          <w:color w:val="000000"/>
          <w:kern w:val="0"/>
          <w:sz w:val="32"/>
          <w:szCs w:val="32"/>
          <w:bdr w:val="none" w:sz="0" w:space="0" w:color="auto" w:frame="true"/>
        </w:rPr>
        <w:t>学员：</w:t>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感谢互联网让素不相识的我们结缘，</w:t>
      </w:r>
      <w:r>
        <w:rPr>
          <w:rFonts w:ascii="仿宋" w:cs="Tahoma" w:eastAsia="仿宋" w:hAnsi="仿宋" w:hint="eastAsia"/>
          <w:color w:val="000000"/>
          <w:kern w:val="0"/>
          <w:sz w:val="28"/>
          <w:szCs w:val="28"/>
          <w:bdr w:val="none" w:sz="0" w:space="0" w:color="auto" w:frame="true"/>
        </w:rPr>
        <w:t>不然我不会成为今天的我，你也许也不是今天的你。</w:t>
      </w:r>
      <w:r>
        <w:rPr>
          <w:rFonts w:ascii="仿宋" w:cs="Tahoma" w:eastAsia="仿宋" w:hAnsi="仿宋" w:hint="eastAsia"/>
          <w:color w:val="000000"/>
          <w:kern w:val="0"/>
          <w:sz w:val="28"/>
          <w:szCs w:val="28"/>
          <w:bdr w:val="none" w:sz="0" w:space="0" w:color="auto" w:frame="true"/>
        </w:rPr>
        <w:t>佛曰：前世的500次回眸换来今生的一次</w:t>
      </w:r>
      <w:r>
        <w:rPr>
          <w:rFonts w:ascii="仿宋" w:cs="Tahoma" w:eastAsia="仿宋" w:hAnsi="仿宋" w:hint="eastAsia"/>
          <w:color w:val="000000"/>
          <w:kern w:val="0"/>
          <w:sz w:val="28"/>
          <w:szCs w:val="28"/>
          <w:bdr w:val="none" w:sz="0" w:space="0" w:color="auto" w:frame="true"/>
        </w:rPr>
        <w:t>擦肩而过，能够</w:t>
      </w:r>
      <w:r>
        <w:rPr>
          <w:rFonts w:ascii="仿宋" w:cs="Tahoma" w:eastAsia="仿宋" w:hAnsi="仿宋" w:hint="eastAsia"/>
          <w:color w:val="000000"/>
          <w:kern w:val="0"/>
          <w:sz w:val="28"/>
          <w:szCs w:val="28"/>
          <w:bdr w:val="none" w:sz="0" w:space="0" w:color="auto" w:frame="true"/>
        </w:rPr>
        <w:t>与各位读者在陌生</w:t>
      </w:r>
      <w:r>
        <w:rPr>
          <w:rFonts w:ascii="仿宋" w:cs="Tahoma" w:eastAsia="仿宋" w:hAnsi="仿宋" w:hint="eastAsia"/>
          <w:color w:val="000000"/>
          <w:kern w:val="0"/>
          <w:sz w:val="28"/>
          <w:szCs w:val="28"/>
          <w:bdr w:val="none" w:sz="0" w:space="0" w:color="auto" w:frame="true"/>
        </w:rPr>
        <w:t>冰冷的网络世界建立起真挚友好的互动和链接，这必定是你我</w:t>
      </w:r>
      <w:r>
        <w:rPr>
          <w:rFonts w:ascii="仿宋" w:cs="Tahoma" w:eastAsia="仿宋" w:hAnsi="仿宋" w:hint="eastAsia"/>
          <w:color w:val="000000"/>
          <w:kern w:val="0"/>
          <w:sz w:val="28"/>
          <w:szCs w:val="28"/>
          <w:bdr w:val="none" w:sz="0" w:space="0" w:color="auto" w:frame="true"/>
        </w:rPr>
        <w:t>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大概是2018年3月，</w:t>
      </w:r>
      <w:r>
        <w:rPr>
          <w:rFonts w:ascii="仿宋" w:cs="Tahoma" w:eastAsia="仿宋" w:hAnsi="仿宋" w:hint="eastAsia"/>
          <w:color w:val="000000"/>
          <w:kern w:val="0"/>
          <w:sz w:val="28"/>
          <w:szCs w:val="28"/>
          <w:bdr w:val="none" w:sz="0" w:space="0" w:color="auto" w:frame="true"/>
        </w:rPr>
        <w:t>我在雪球写下了自己投</w:t>
      </w:r>
      <w:r>
        <w:rPr>
          <w:rFonts w:ascii="仿宋" w:cs="Tahoma" w:eastAsia="仿宋" w:hAnsi="仿宋" w:hint="eastAsia"/>
          <w:color w:val="000000"/>
          <w:kern w:val="0"/>
          <w:sz w:val="28"/>
          <w:szCs w:val="28"/>
          <w:bdr w:val="none" w:sz="0" w:space="0" w:color="auto" w:frame="true"/>
        </w:rPr>
        <w:t>资记录的第一个字，从那开始我就开启了自己的投资分享之路。分享投资知识以来</w:t>
      </w:r>
      <w:r>
        <w:rPr>
          <w:rFonts w:ascii="仿宋" w:cs="Tahoma" w:eastAsia="仿宋" w:hAnsi="仿宋" w:hint="eastAsia"/>
          <w:color w:val="000000"/>
          <w:kern w:val="0"/>
          <w:sz w:val="28"/>
          <w:szCs w:val="28"/>
          <w:bdr w:val="none" w:sz="0" w:space="0" w:color="auto" w:frame="true"/>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r>
        <w:rPr>
          <w:rFonts w:ascii="仿宋" w:cs="Tahoma" w:eastAsia="仿宋" w:hAnsi="仿宋" w:hint="eastAsia"/>
          <w:color w:val="000000"/>
          <w:kern w:val="0"/>
          <w:sz w:val="28"/>
          <w:szCs w:val="28"/>
          <w:bdr w:val="none" w:sz="0" w:space="0" w:color="auto" w:frame="true"/>
        </w:rPr>
        <w:t>人恒助之</w:t>
      </w:r>
      <w:r>
        <w:rPr>
          <w:rFonts w:ascii="仿宋" w:cs="Tahoma" w:eastAsia="仿宋" w:hAnsi="仿宋" w:hint="eastAsia"/>
          <w:color w:val="000000"/>
          <w:kern w:val="0"/>
          <w:sz w:val="28"/>
          <w:szCs w:val="28"/>
          <w:bdr w:val="none" w:sz="0" w:space="0" w:color="auto" w:frame="true"/>
        </w:rPr>
        <w:t>，逆向投资，保守投资，能力圈内投资。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未来随着中国的进步和中国股市的进一步发展可能二师父的</w:t>
      </w:r>
      <w:r>
        <w:rPr>
          <w:rFonts w:ascii="仿宋" w:cs="Tahoma" w:eastAsia="仿宋" w:hAnsi="仿宋" w:hint="eastAsia"/>
          <w:color w:val="000000"/>
          <w:kern w:val="0"/>
          <w:sz w:val="28"/>
          <w:szCs w:val="28"/>
          <w:bdr w:val="none" w:sz="0" w:space="0" w:color="auto" w:frame="true"/>
        </w:rPr>
        <w:t>投资</w:t>
      </w:r>
      <w:r>
        <w:rPr>
          <w:rFonts w:ascii="仿宋" w:cs="Tahoma" w:eastAsia="仿宋" w:hAnsi="仿宋" w:hint="eastAsia"/>
          <w:color w:val="000000"/>
          <w:kern w:val="0"/>
          <w:sz w:val="28"/>
          <w:szCs w:val="28"/>
          <w:bdr w:val="none" w:sz="0" w:space="0" w:color="auto" w:frame="true"/>
        </w:rPr>
        <w:t>策略</w:t>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二师父学堂问答精华问答内容是又一次创新，</w:t>
      </w:r>
      <w:r>
        <w:rPr>
          <w:rFonts w:ascii="仿宋" w:cs="Tahoma" w:eastAsia="仿宋" w:hAnsi="仿宋" w:hint="eastAsia"/>
          <w:color w:val="000000"/>
          <w:kern w:val="0"/>
          <w:sz w:val="28"/>
          <w:szCs w:val="28"/>
          <w:bdr w:val="none" w:sz="0" w:space="0" w:color="auto" w:frame="true"/>
        </w:rPr>
        <w:t>因为每天的问答时间比较紧张，有时候是手机打字，一些回答比较粗略，所以</w:t>
      </w:r>
      <w:r>
        <w:rPr>
          <w:rFonts w:ascii="仿宋" w:cs="Tahoma" w:eastAsia="仿宋" w:hAnsi="仿宋" w:hint="eastAsia"/>
          <w:color w:val="000000"/>
          <w:kern w:val="0"/>
          <w:sz w:val="28"/>
          <w:szCs w:val="28"/>
          <w:bdr w:val="none" w:sz="0" w:space="0" w:color="auto" w:frame="true"/>
        </w:rPr>
        <w:t>每周我会和团队的朋友一起整理下精华问答内容</w:t>
      </w:r>
      <w:r>
        <w:rPr>
          <w:rFonts w:ascii="仿宋" w:cs="Tahoma" w:eastAsia="仿宋" w:hAnsi="仿宋" w:hint="eastAsia"/>
          <w:color w:val="000000"/>
          <w:kern w:val="0"/>
          <w:sz w:val="28"/>
          <w:szCs w:val="28"/>
          <w:bdr w:val="none" w:sz="0" w:space="0" w:color="auto" w:frame="true"/>
        </w:rPr>
        <w:t>整理丰富后</w:t>
      </w:r>
      <w:r>
        <w:rPr>
          <w:rFonts w:ascii="仿宋" w:cs="Tahoma" w:eastAsia="仿宋" w:hAnsi="仿宋" w:hint="eastAsia"/>
          <w:color w:val="000000"/>
          <w:kern w:val="0"/>
          <w:sz w:val="28"/>
          <w:szCs w:val="28"/>
          <w:bdr w:val="none" w:sz="0" w:space="0" w:color="auto" w:frame="true"/>
        </w:rPr>
        <w:t>然后分享到知</w:t>
      </w:r>
      <w:r>
        <w:rPr>
          <w:rFonts w:ascii="仿宋" w:cs="Tahoma" w:eastAsia="仿宋" w:hAnsi="仿宋" w:hint="eastAsia"/>
          <w:color w:val="000000"/>
          <w:kern w:val="0"/>
          <w:sz w:val="28"/>
          <w:szCs w:val="28"/>
          <w:bdr w:val="none" w:sz="0" w:space="0" w:color="auto" w:frame="true"/>
        </w:rPr>
        <w:t>识星球，大家自行学习和领悟，这样</w:t>
      </w:r>
      <w:r>
        <w:rPr>
          <w:rFonts w:ascii="仿宋" w:cs="Tahoma" w:eastAsia="仿宋" w:hAnsi="仿宋" w:hint="eastAsia"/>
          <w:color w:val="000000"/>
          <w:kern w:val="0"/>
          <w:sz w:val="28"/>
          <w:szCs w:val="28"/>
          <w:bdr w:val="none" w:sz="0" w:space="0" w:color="auto" w:frame="true"/>
        </w:rPr>
        <w:t>丰富后的解答可以帮助大家更好地学习</w:t>
      </w:r>
      <w:r>
        <w:rPr>
          <w:rFonts w:ascii="仿宋" w:cs="Tahoma" w:eastAsia="仿宋" w:hAnsi="仿宋" w:hint="eastAsia"/>
          <w:color w:val="000000"/>
          <w:kern w:val="0"/>
          <w:sz w:val="28"/>
          <w:szCs w:val="28"/>
          <w:bdr w:val="none" w:sz="0" w:space="0" w:color="auto" w:frame="true"/>
        </w:rPr>
        <w:t>。学而不思则</w:t>
      </w:r>
      <w:r>
        <w:rPr>
          <w:rFonts w:ascii="仿宋" w:cs="Tahoma" w:eastAsia="仿宋" w:hAnsi="仿宋" w:hint="eastAsia"/>
          <w:color w:val="000000"/>
          <w:kern w:val="0"/>
          <w:sz w:val="28"/>
          <w:szCs w:val="28"/>
          <w:bdr w:val="none" w:sz="0" w:space="0" w:color="auto" w:frame="true"/>
        </w:rPr>
        <w:t>惘</w:t>
      </w:r>
      <w:r>
        <w:rPr>
          <w:rFonts w:ascii="仿宋" w:cs="Tahoma" w:eastAsia="仿宋" w:hAnsi="仿宋" w:hint="eastAsia"/>
          <w:color w:val="000000"/>
          <w:kern w:val="0"/>
          <w:sz w:val="28"/>
          <w:szCs w:val="28"/>
          <w:bdr w:val="none" w:sz="0" w:space="0" w:color="auto" w:frame="true"/>
        </w:rPr>
        <w:t>，思而不学则殆。一定要将学习和思考相结合，不能只看我的内容不思考，也不能连我讲的</w:t>
      </w:r>
      <w:r>
        <w:rPr>
          <w:rFonts w:ascii="仿宋" w:cs="Tahoma" w:eastAsia="仿宋" w:hAnsi="仿宋" w:hint="eastAsia"/>
          <w:color w:val="000000"/>
          <w:kern w:val="0"/>
          <w:sz w:val="28"/>
          <w:szCs w:val="28"/>
          <w:bdr w:val="none" w:sz="0" w:space="0" w:color="auto" w:frame="true"/>
        </w:rPr>
        <w:t>低估定投策略</w:t>
      </w:r>
      <w:r>
        <w:rPr>
          <w:rFonts w:ascii="仿宋" w:cs="Tahoma" w:eastAsia="仿宋" w:hAnsi="仿宋" w:hint="eastAsia"/>
          <w:color w:val="000000"/>
          <w:kern w:val="0"/>
          <w:sz w:val="28"/>
          <w:szCs w:val="28"/>
          <w:bdr w:val="none" w:sz="0" w:space="0" w:color="auto" w:frame="true"/>
        </w:rPr>
        <w:t>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大家想要和二师父深入交流也可以</w:t>
      </w:r>
      <w:r>
        <w:rPr>
          <w:rFonts w:ascii="仿宋" w:cs="Tahoma" w:eastAsia="仿宋" w:hAnsi="仿宋" w:hint="eastAsia"/>
          <w:color w:val="000000"/>
          <w:kern w:val="0"/>
          <w:sz w:val="28"/>
          <w:szCs w:val="28"/>
          <w:bdr w:val="none" w:sz="0" w:space="0" w:color="auto" w:frame="true"/>
        </w:rPr>
        <w:t>把学习心得</w:t>
      </w:r>
      <w:r>
        <w:rPr>
          <w:rFonts w:ascii="仿宋" w:cs="Tahoma" w:eastAsia="仿宋" w:hAnsi="仿宋" w:hint="eastAsia"/>
          <w:color w:val="000000"/>
          <w:kern w:val="0"/>
          <w:sz w:val="28"/>
          <w:szCs w:val="28"/>
          <w:bdr w:val="none" w:sz="0" w:space="0" w:color="auto" w:frame="true"/>
        </w:rPr>
        <w:t>编辑成word</w:t>
      </w:r>
      <w:r>
        <w:rPr>
          <w:rFonts w:ascii="仿宋" w:cs="Tahoma" w:eastAsia="仿宋" w:hAnsi="仿宋" w:hint="eastAsia"/>
          <w:color w:val="000000"/>
          <w:kern w:val="0"/>
          <w:sz w:val="28"/>
          <w:szCs w:val="28"/>
          <w:bdr w:val="none" w:sz="0" w:space="0" w:color="auto" w:frame="true"/>
        </w:rPr>
        <w:t>，发到我</w:t>
      </w:r>
      <w:r>
        <w:rPr>
          <w:rFonts w:ascii="仿宋" w:cs="Tahoma" w:eastAsia="仿宋" w:hAnsi="仿宋" w:hint="eastAsia"/>
          <w:color w:val="000000"/>
          <w:kern w:val="0"/>
          <w:sz w:val="28"/>
          <w:szCs w:val="28"/>
          <w:bdr w:val="none" w:sz="0" w:space="0" w:color="auto" w:frame="true"/>
        </w:rPr>
        <w:t>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bdr w:val="none" w:sz="0" w:space="0" w:color="auto" w:frame="true"/>
        </w:rPr>
        <w:t>ershifudt</w:t>
      </w:r>
      <w:r>
        <w:rPr>
          <w:rStyle w:val="style85"/>
          <w:rFonts w:ascii="仿宋" w:cs="Tahoma" w:eastAsia="仿宋" w:hAnsi="仿宋" w:hint="eastAsia"/>
          <w:kern w:val="0"/>
          <w:sz w:val="28"/>
          <w:szCs w:val="28"/>
          <w:bdr w:val="none" w:sz="0" w:space="0" w:color="auto" w:frame="true"/>
        </w:rPr>
        <w:t>@126.com</w:t>
      </w:r>
      <w:r>
        <w:rPr/>
        <w:fldChar w:fldCharType="end"/>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bdr w:val="none" w:sz="0" w:space="0" w:color="auto" w:frame="true"/>
        </w:rPr>
        <w:t>心怀感激，心存善意，</w:t>
      </w:r>
      <w:r>
        <w:rPr>
          <w:rFonts w:ascii="仿宋" w:cs="Tahoma" w:eastAsia="仿宋" w:hAnsi="仿宋" w:hint="eastAsia"/>
          <w:b/>
          <w:color w:val="000000"/>
          <w:kern w:val="0"/>
          <w:sz w:val="28"/>
          <w:szCs w:val="28"/>
          <w:bdr w:val="none" w:sz="0" w:space="0" w:color="auto" w:frame="true"/>
        </w:rPr>
        <w:t>专注做好一件事情，至少对得起光阴岁月</w:t>
      </w:r>
      <w:r>
        <w:rPr>
          <w:rFonts w:ascii="仿宋" w:cs="Tahoma" w:eastAsia="仿宋" w:hAnsi="仿宋" w:hint="eastAsia"/>
          <w:b/>
          <w:color w:val="000000"/>
          <w:kern w:val="0"/>
          <w:sz w:val="28"/>
          <w:szCs w:val="28"/>
          <w:bdr w:val="none" w:sz="0" w:space="0" w:color="auto" w:frame="true"/>
        </w:rPr>
        <w:t>。</w:t>
      </w:r>
    </w:p>
    <w:p>
      <w:pPr>
        <w:pStyle w:val="style0"/>
        <w:widowControl/>
        <w:shd w:val="clear" w:color="auto" w:fill="ffffff"/>
        <w:spacing w:lineRule="atLeast" w:line="315"/>
        <w:ind w:firstLine="564"/>
        <w:jc w:val="left"/>
        <w:rPr>
          <w:rFonts w:ascii="仿宋" w:cs="Tahoma" w:eastAsia="仿宋" w:hAnsi="仿宋"/>
          <w:color w:val="000000"/>
          <w:kern w:val="0"/>
          <w:sz w:val="28"/>
          <w:szCs w:val="28"/>
          <w:bdr w:val="none" w:sz="0" w:space="0" w:color="auto" w:frame="true"/>
        </w:rPr>
      </w:pPr>
    </w:p>
    <w:p>
      <w:pPr>
        <w:pStyle w:val="style0"/>
        <w:widowControl/>
        <w:jc w:val="center"/>
        <w:rPr>
          <w:rFonts w:ascii="宋体" w:cs="Tahoma" w:eastAsia="宋体" w:hAnsi="宋体"/>
          <w:b/>
          <w:kern w:val="0"/>
          <w:sz w:val="10"/>
          <w:szCs w:val="10"/>
          <w:bdr w:val="none" w:sz="0" w:space="0" w:color="auto" w:frame="true"/>
        </w:rPr>
      </w:pPr>
      <w:r>
        <w:rPr>
          <w:rFonts w:ascii="Tahoma" w:cs="Tahoma" w:eastAsia="宋体" w:hAnsi="Tahoma"/>
          <w:b/>
          <w:color w:val="2e74b5"/>
          <w:kern w:val="0"/>
          <w:sz w:val="44"/>
          <w:szCs w:val="44"/>
          <w:bdr w:val="none" w:sz="0" w:space="0" w:color="auto" w:frame="true"/>
        </w:rPr>
        <w:br w:type="page"/>
      </w:r>
    </w:p>
    <w:p>
      <w:pPr>
        <w:pStyle w:val="style0"/>
        <w:widowControl/>
        <w:shd w:val="clear" w:color="auto" w:fill="ffffff"/>
        <w:spacing w:lineRule="atLeast" w:line="315"/>
        <w:ind w:left="140" w:right="225" w:rightChars="107"/>
        <w:jc w:val="left"/>
        <w:rPr>
          <w:rFonts w:ascii="楷体" w:eastAsia="楷体" w:hAnsi="楷体"/>
          <w:b/>
          <w:bCs/>
          <w:noProof/>
          <w:sz w:val="24"/>
          <w:szCs w:val="24"/>
        </w:rPr>
      </w:pPr>
      <w:r>
        <w:rPr/>
        <w:drawing>
          <wp:inline distL="0" distT="0" distB="0" distR="0">
            <wp:extent cx="4766417" cy="284590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6417" cy="2845905"/>
                    </a:xfrm>
                    <a:prstGeom prst="rect"/>
                  </pic:spPr>
                </pic:pic>
              </a:graphicData>
            </a:graphic>
          </wp:inline>
        </w:drawing>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ind w:left="140" w:right="225" w:rightChars="107"/>
        <w:jc w:val="left"/>
        <w:rPr>
          <w:rFonts w:ascii="楷体" w:eastAsia="楷体" w:hAnsi="楷体"/>
          <w:b/>
          <w:bCs/>
          <w:sz w:val="24"/>
          <w:szCs w:val="24"/>
        </w:rPr>
      </w:pPr>
      <w:r>
        <w:rPr>
          <w:rFonts w:ascii="楷体" w:eastAsia="楷体" w:hAnsi="楷体" w:hint="eastAsia"/>
          <w:b/>
          <w:bCs/>
          <w:sz w:val="24"/>
          <w:szCs w:val="24"/>
          <w:lang w:eastAsia="zh-CN"/>
        </w:rPr>
        <w:t>万得全A市盈率百分位24.34，中等偏低的位置，正常定投即可。如果万得全A市盈率百分位低于20%，可以逐步增加定投份额。</w:t>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投资方法</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Dr. 邓 提问：二师父，好久不见！提问：1、投资股市多年并未赚到钱，散户倾向于买基金我已认同，但买主动型基金还是买指数型基金一直困扰着我。指数型基金排除人为因素干扰，费用低，但中国市场波动大很容易十年梦一回；从中国市场近十五年的基金业绩看，排名靠前的都是主动管理型基金，比如易方达、交银等主动型基金业绩非常好，但管理费用高些，也有些差的基金。2、科创板有可以买的指数基金吗？期待回复，谢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1、你把对应的指数基金和主动基金比较一下。最好的办法如果你有困扰，实践才是检验真理的唯一标准，自己投资一下，别人的基金能赚那么多，为什么你投资就亏呢？那是因为他只展示了好的主动基金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我投资的是指数基金，因为简单，从几千只主动基金里面挑选一只优质的还得保证基金经理不更换表现一直棒，真的有点赌博的味道，因为不确定性太大。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2、暂时还没有</w:t>
      </w:r>
      <w:r>
        <w:rPr>
          <w:rFonts w:ascii="楷体" w:eastAsia="楷体" w:hAnsi="楷体"/>
          <w:sz w:val="24"/>
          <w:szCs w:val="24"/>
        </w:rPr>
        <w:t>科创板</w:t>
      </w:r>
      <w:r>
        <w:rPr>
          <w:rFonts w:ascii="楷体" w:eastAsia="楷体" w:hAnsi="楷体"/>
          <w:sz w:val="24"/>
          <w:szCs w:val="24"/>
        </w:rPr>
        <w:t>基金。</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好好赚钱 提问：二师父 如果</w:t>
      </w:r>
      <w:r>
        <w:rPr>
          <w:rFonts w:ascii="楷体" w:eastAsia="楷体" w:hAnsi="楷体"/>
          <w:b/>
          <w:color w:val="4472c4"/>
          <w:kern w:val="0"/>
          <w:sz w:val="24"/>
          <w:szCs w:val="24"/>
        </w:rPr>
        <w:t>只定投不止</w:t>
      </w:r>
      <w:r>
        <w:rPr>
          <w:rFonts w:ascii="楷体" w:eastAsia="楷体" w:hAnsi="楷体"/>
          <w:b/>
          <w:color w:val="4472c4"/>
          <w:kern w:val="0"/>
          <w:sz w:val="24"/>
          <w:szCs w:val="24"/>
        </w:rPr>
        <w:t>盈，长期持有，只</w:t>
      </w:r>
      <w:r>
        <w:rPr>
          <w:rFonts w:ascii="楷体" w:eastAsia="楷体" w:hAnsi="楷体"/>
          <w:b/>
          <w:color w:val="4472c4"/>
          <w:kern w:val="0"/>
          <w:sz w:val="24"/>
          <w:szCs w:val="24"/>
        </w:rPr>
        <w:t>赚企业</w:t>
      </w:r>
      <w:r>
        <w:rPr>
          <w:rFonts w:ascii="楷体" w:eastAsia="楷体" w:hAnsi="楷体"/>
          <w:b/>
          <w:color w:val="4472c4"/>
          <w:kern w:val="0"/>
          <w:sz w:val="24"/>
          <w:szCs w:val="24"/>
        </w:rPr>
        <w:t>成长的钱！那应该选什么样基金呢？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在中国不适合长期持有，长</w:t>
      </w:r>
      <w:r>
        <w:rPr>
          <w:rFonts w:ascii="楷体" w:eastAsia="楷体" w:hAnsi="楷体"/>
          <w:sz w:val="24"/>
          <w:szCs w:val="24"/>
        </w:rPr>
        <w:t>持的话</w:t>
      </w:r>
      <w:r>
        <w:rPr>
          <w:rFonts w:ascii="楷体" w:eastAsia="楷体" w:hAnsi="楷体"/>
          <w:sz w:val="24"/>
          <w:szCs w:val="24"/>
        </w:rPr>
        <w:t>白酒消费这类是一直涨的，可以穿越牛熊</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幻水</w:t>
      </w:r>
      <w:r>
        <w:rPr>
          <w:rFonts w:ascii="楷体" w:eastAsia="楷体" w:hAnsi="楷体"/>
          <w:b/>
          <w:color w:val="4472c4"/>
          <w:kern w:val="0"/>
          <w:sz w:val="24"/>
          <w:szCs w:val="24"/>
        </w:rPr>
        <w:t xml:space="preserve"> 提问：你好，我有两个问题要问： </w:t>
      </w: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问题</w:t>
      </w:r>
      <w:r>
        <w:rPr>
          <w:rFonts w:ascii="楷体" w:eastAsia="楷体" w:hAnsi="楷体"/>
          <w:b/>
          <w:color w:val="4472c4"/>
          <w:kern w:val="0"/>
          <w:sz w:val="24"/>
          <w:szCs w:val="24"/>
        </w:rPr>
        <w:t>一</w:t>
      </w:r>
      <w:r>
        <w:rPr>
          <w:rFonts w:ascii="楷体" w:eastAsia="楷体" w:hAnsi="楷体"/>
          <w:b/>
          <w:color w:val="4472c4"/>
          <w:kern w:val="0"/>
          <w:sz w:val="24"/>
          <w:szCs w:val="24"/>
        </w:rPr>
        <w:t xml:space="preserve">：深证成指和深证100相关性是多少啊？ </w:t>
      </w: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问题二：深证成指和中证500相关性是多少啊？</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问题</w:t>
      </w:r>
      <w:r>
        <w:rPr>
          <w:rFonts w:ascii="楷体" w:eastAsia="楷体" w:hAnsi="楷体"/>
          <w:sz w:val="24"/>
          <w:szCs w:val="24"/>
        </w:rPr>
        <w:t>一</w:t>
      </w:r>
      <w:r>
        <w:rPr>
          <w:rFonts w:ascii="楷体" w:eastAsia="楷体" w:hAnsi="楷体"/>
          <w:sz w:val="24"/>
          <w:szCs w:val="24"/>
        </w:rPr>
        <w:t xml:space="preserve">，深证成指和深证100相关性比较大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问题二，深证成指和中证500相关性不大</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远山 提问：老师，消费类基金选那只好点呢，之前</w:t>
      </w:r>
      <w:r>
        <w:rPr>
          <w:rFonts w:ascii="楷体" w:eastAsia="楷体" w:hAnsi="楷体"/>
          <w:b/>
          <w:color w:val="4472c4"/>
          <w:kern w:val="0"/>
          <w:sz w:val="24"/>
          <w:szCs w:val="24"/>
        </w:rPr>
        <w:t>我定投了</w:t>
      </w:r>
      <w:r>
        <w:rPr>
          <w:rFonts w:ascii="楷体" w:eastAsia="楷体" w:hAnsi="楷体"/>
          <w:b/>
          <w:color w:val="4472c4"/>
          <w:kern w:val="0"/>
          <w:sz w:val="24"/>
          <w:szCs w:val="24"/>
        </w:rPr>
        <w:t>一只消费分级基金，听说分级基金二</w:t>
      </w:r>
      <w:r>
        <w:rPr>
          <w:rFonts w:ascii="楷体" w:eastAsia="楷体" w:hAnsi="楷体"/>
          <w:b/>
          <w:color w:val="4472c4"/>
          <w:kern w:val="0"/>
          <w:sz w:val="24"/>
          <w:szCs w:val="24"/>
        </w:rPr>
        <w:t>0</w:t>
      </w:r>
      <w:r>
        <w:rPr>
          <w:rFonts w:ascii="楷体" w:eastAsia="楷体" w:hAnsi="楷体"/>
          <w:b/>
          <w:color w:val="4472c4"/>
          <w:kern w:val="0"/>
          <w:sz w:val="24"/>
          <w:szCs w:val="24"/>
        </w:rPr>
        <w:t>二年前要全部清盘，我想选一只转换过去。</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汇添富中证消费</w:t>
      </w:r>
      <w:r>
        <w:rPr>
          <w:rFonts w:ascii="楷体" w:eastAsia="楷体" w:hAnsi="楷体"/>
          <w:sz w:val="24"/>
          <w:szCs w:val="24"/>
        </w:rPr>
        <w:t>不错，分级基金的</w:t>
      </w:r>
      <w:r>
        <w:rPr>
          <w:rFonts w:ascii="楷体" w:eastAsia="楷体" w:hAnsi="楷体"/>
          <w:sz w:val="24"/>
          <w:szCs w:val="24"/>
        </w:rPr>
        <w:t>母基金</w:t>
      </w:r>
      <w:r>
        <w:rPr>
          <w:rFonts w:ascii="楷体" w:eastAsia="楷体" w:hAnsi="楷体"/>
          <w:sz w:val="24"/>
          <w:szCs w:val="24"/>
        </w:rPr>
        <w:t>没事</w:t>
      </w:r>
      <w:r>
        <w:rPr>
          <w:rFonts w:ascii="楷体" w:eastAsia="楷体" w:hAnsi="楷体" w:hint="eastAsia"/>
          <w:sz w:val="24"/>
          <w:szCs w:val="24"/>
          <w:lang w:eastAsia="zh-CN"/>
        </w:rPr>
        <w:t>。</w:t>
      </w:r>
      <w:r>
        <w:rPr>
          <w:rFonts w:ascii="楷体" w:eastAsia="楷体" w:hAnsi="楷体"/>
          <w:sz w:val="24"/>
          <w:szCs w:val="24"/>
        </w:rPr>
        <w:t>分级基金分为母基金和对应的AB子基金，此次分级基金改革主要针对AB子基金改革，对母基金没有影响</w:t>
      </w:r>
      <w:r>
        <w:rPr>
          <w:rFonts w:ascii="楷体" w:eastAsia="楷体" w:hAnsi="楷体" w:hint="eastAsia"/>
          <w:sz w:val="24"/>
          <w:szCs w:val="24"/>
          <w:lang w:eastAsia="zh-CN"/>
        </w:rPr>
        <w:t>。</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CactusKLS</w:t>
      </w:r>
      <w:r>
        <w:rPr>
          <w:rFonts w:ascii="楷体" w:eastAsia="楷体" w:hAnsi="楷体"/>
          <w:b/>
          <w:color w:val="4472c4"/>
          <w:kern w:val="0"/>
          <w:sz w:val="24"/>
          <w:szCs w:val="24"/>
        </w:rPr>
        <w:t xml:space="preserve"> 提问：二师父你好 请问中小板指的估值处于什么位置呢？是否建议定投？</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创业板快高估了，中小板的估值也不低，不建议现在入手，投资还是以优质的上市企业为主，赚取企业盈利增长的钱</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jier</w:t>
      </w:r>
      <w:r>
        <w:rPr>
          <w:rFonts w:ascii="楷体" w:eastAsia="楷体" w:hAnsi="楷体"/>
          <w:b/>
          <w:color w:val="4472c4"/>
          <w:kern w:val="0"/>
          <w:sz w:val="24"/>
          <w:szCs w:val="24"/>
        </w:rPr>
        <w:t xml:space="preserve"> 提问：请问现在贵州茅台，五粮液是不是不适宜再买入了？</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不适合，白酒已经中等偏高位</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凭栏观海 提问：请问老师，华宝油气以后老师暂时不打算投资了吗？</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投了一些，准备上升以后收割利润，如果下跌到0.38继续加仓，没有的话就等等，这个基金盈利一般</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幻水</w:t>
      </w:r>
      <w:r>
        <w:rPr>
          <w:rFonts w:ascii="楷体" w:eastAsia="楷体" w:hAnsi="楷体"/>
          <w:b/>
          <w:color w:val="4472c4"/>
          <w:kern w:val="0"/>
          <w:sz w:val="24"/>
          <w:szCs w:val="24"/>
        </w:rPr>
        <w:t xml:space="preserve"> 提问：有券商特别看好未来钴的价格，觉得涨幅会很大，他的理由有2点。 1.境外的钴矿关闭。 2.5G技术会带来换手机会要，需要电池，电池会用到</w:t>
      </w:r>
      <w:r>
        <w:rPr>
          <w:rFonts w:ascii="楷体" w:eastAsia="楷体" w:hAnsi="楷体"/>
          <w:b/>
          <w:color w:val="4472c4"/>
          <w:kern w:val="0"/>
          <w:sz w:val="24"/>
          <w:szCs w:val="24"/>
        </w:rPr>
        <w:t>钴</w:t>
      </w:r>
      <w:r>
        <w:rPr>
          <w:rFonts w:ascii="楷体" w:eastAsia="楷体" w:hAnsi="楷体"/>
          <w:b/>
          <w:color w:val="4472c4"/>
          <w:kern w:val="0"/>
          <w:sz w:val="24"/>
          <w:szCs w:val="24"/>
        </w:rPr>
        <w:t xml:space="preserve">。 我自己挑选了三个股票： </w:t>
      </w: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 xml:space="preserve">第1个是603799华友钴业 </w:t>
      </w: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第2个是300618</w:t>
      </w:r>
      <w:r>
        <w:rPr>
          <w:rFonts w:ascii="楷体" w:eastAsia="楷体" w:hAnsi="楷体"/>
          <w:b/>
          <w:color w:val="4472c4"/>
          <w:kern w:val="0"/>
          <w:sz w:val="24"/>
          <w:szCs w:val="24"/>
        </w:rPr>
        <w:t>寒锐钴</w:t>
      </w:r>
      <w:r>
        <w:rPr>
          <w:rFonts w:ascii="楷体" w:eastAsia="楷体" w:hAnsi="楷体"/>
          <w:b/>
          <w:color w:val="4472c4"/>
          <w:kern w:val="0"/>
          <w:sz w:val="24"/>
          <w:szCs w:val="24"/>
        </w:rPr>
        <w:t xml:space="preserve">业 </w:t>
      </w: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 xml:space="preserve">第3个是300409道氏技术 </w:t>
      </w: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你觉得这三个股票怎么样？ 你有什么补充和推荐的和吗？ 另外这三个股票按照百分比按照多少配置比较好？ 另外你觉得就是这三个股票未来的涨幅会有多少呢？ 另外有没有和</w:t>
      </w:r>
      <w:r>
        <w:rPr>
          <w:rFonts w:ascii="楷体" w:eastAsia="楷体" w:hAnsi="楷体"/>
          <w:b/>
          <w:color w:val="4472c4"/>
          <w:kern w:val="0"/>
          <w:sz w:val="24"/>
          <w:szCs w:val="24"/>
        </w:rPr>
        <w:t>钴有</w:t>
      </w:r>
      <w:r>
        <w:rPr>
          <w:rFonts w:ascii="楷体" w:eastAsia="楷体" w:hAnsi="楷体"/>
          <w:b/>
          <w:color w:val="4472c4"/>
          <w:kern w:val="0"/>
          <w:sz w:val="24"/>
          <w:szCs w:val="24"/>
        </w:rPr>
        <w:t>相关的研究报告呢？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看看华</w:t>
      </w:r>
      <w:r>
        <w:rPr>
          <w:rFonts w:ascii="楷体" w:eastAsia="楷体" w:hAnsi="楷体"/>
          <w:sz w:val="24"/>
          <w:szCs w:val="24"/>
        </w:rPr>
        <w:t xml:space="preserve">友钴业，17年盈利情况尚佳，18年每股收益增长率是负数，19年第一季报，中报每股收益增长率均为负数。由此就可以看到这个企业一直下坡路，券商判断没有数据支撑。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赌博和投资区别</w:t>
      </w:r>
      <w:r>
        <w:rPr>
          <w:rFonts w:ascii="楷体" w:eastAsia="楷体" w:hAnsi="楷体"/>
          <w:sz w:val="24"/>
          <w:szCs w:val="24"/>
        </w:rPr>
        <w:t>最</w:t>
      </w:r>
      <w:r>
        <w:rPr>
          <w:rFonts w:ascii="楷体" w:eastAsia="楷体" w:hAnsi="楷体"/>
          <w:sz w:val="24"/>
          <w:szCs w:val="24"/>
        </w:rPr>
        <w:t>本质的在于，投资是用金钱</w:t>
      </w:r>
      <w:r>
        <w:rPr>
          <w:rFonts w:ascii="楷体" w:eastAsia="楷体" w:hAnsi="楷体" w:hint="eastAsia"/>
          <w:sz w:val="24"/>
          <w:szCs w:val="24"/>
        </w:rPr>
        <w:t>赚</w:t>
      </w:r>
      <w:r>
        <w:rPr>
          <w:rFonts w:ascii="楷体" w:eastAsia="楷体" w:hAnsi="楷体"/>
          <w:sz w:val="24"/>
          <w:szCs w:val="24"/>
        </w:rPr>
        <w:t xml:space="preserve">取确定性的利润，赌博是用金钱搏取不确定的利润。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这种预测就是赚取不确定性的利润，可以称之为赌博。如果不会选择股票，排除法，宁可错杀</w:t>
      </w:r>
      <w:r>
        <w:rPr>
          <w:rFonts w:ascii="楷体" w:eastAsia="楷体" w:hAnsi="楷体"/>
          <w:sz w:val="24"/>
          <w:szCs w:val="24"/>
        </w:rPr>
        <w:t>一</w:t>
      </w:r>
      <w:r>
        <w:rPr>
          <w:rFonts w:ascii="楷体" w:eastAsia="楷体" w:hAnsi="楷体"/>
          <w:sz w:val="24"/>
          <w:szCs w:val="24"/>
        </w:rPr>
        <w:t>只好股票，也不要放过一只坏股票，因为重仓了</w:t>
      </w:r>
      <w:r>
        <w:rPr>
          <w:rFonts w:ascii="楷体" w:eastAsia="楷体" w:hAnsi="楷体"/>
          <w:sz w:val="24"/>
          <w:szCs w:val="24"/>
        </w:rPr>
        <w:t>一</w:t>
      </w:r>
      <w:r>
        <w:rPr>
          <w:rFonts w:ascii="楷体" w:eastAsia="楷体" w:hAnsi="楷体"/>
          <w:sz w:val="24"/>
          <w:szCs w:val="24"/>
        </w:rPr>
        <w:t>只好股票并不会让你财务自由，但是</w:t>
      </w:r>
      <w:r>
        <w:rPr>
          <w:rFonts w:ascii="楷体" w:eastAsia="楷体" w:hAnsi="楷体"/>
          <w:sz w:val="24"/>
          <w:szCs w:val="24"/>
        </w:rPr>
        <w:t>重仓了一只</w:t>
      </w:r>
      <w:r>
        <w:rPr>
          <w:rFonts w:ascii="楷体" w:eastAsia="楷体" w:hAnsi="楷体"/>
          <w:sz w:val="24"/>
          <w:szCs w:val="24"/>
        </w:rPr>
        <w:t>坏股票，你会损失巨大。</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提问：二师父天天基金里面的中证500那个比较好？</w:t>
      </w:r>
      <w:r>
        <w:rPr>
          <w:rFonts w:ascii="楷体" w:eastAsia="楷体" w:hAnsi="楷体"/>
          <w:b/>
          <w:color w:val="4472c4"/>
          <w:kern w:val="0"/>
          <w:sz w:val="24"/>
          <w:szCs w:val="24"/>
        </w:rPr>
        <w:t>申万菱</w:t>
      </w:r>
      <w:r>
        <w:rPr>
          <w:rFonts w:ascii="楷体" w:eastAsia="楷体" w:hAnsi="楷体"/>
          <w:b/>
          <w:color w:val="4472c4"/>
          <w:kern w:val="0"/>
          <w:sz w:val="24"/>
          <w:szCs w:val="24"/>
        </w:rPr>
        <w:t>信中证500指数增强，博时中证500指数增强，建信500指数增强，</w:t>
      </w:r>
      <w:r>
        <w:rPr>
          <w:rFonts w:ascii="楷体" w:eastAsia="楷体" w:hAnsi="楷体"/>
          <w:b/>
          <w:color w:val="4472c4"/>
          <w:kern w:val="0"/>
          <w:sz w:val="24"/>
          <w:szCs w:val="24"/>
        </w:rPr>
        <w:t>天弘</w:t>
      </w:r>
      <w:r>
        <w:rPr>
          <w:rFonts w:ascii="楷体" w:eastAsia="楷体" w:hAnsi="楷体"/>
          <w:b/>
          <w:color w:val="4472c4"/>
          <w:kern w:val="0"/>
          <w:sz w:val="24"/>
          <w:szCs w:val="24"/>
        </w:rPr>
        <w:t>500指数增强或者其他的？还有我每个月</w:t>
      </w:r>
      <w:r>
        <w:rPr>
          <w:rFonts w:ascii="楷体" w:eastAsia="楷体" w:hAnsi="楷体"/>
          <w:b/>
          <w:color w:val="4472c4"/>
          <w:kern w:val="0"/>
          <w:sz w:val="24"/>
          <w:szCs w:val="24"/>
        </w:rPr>
        <w:t>打算定投1000块</w:t>
      </w:r>
      <w:r>
        <w:rPr>
          <w:rFonts w:ascii="楷体" w:eastAsia="楷体" w:hAnsi="楷体"/>
          <w:b/>
          <w:color w:val="4472c4"/>
          <w:kern w:val="0"/>
          <w:sz w:val="24"/>
          <w:szCs w:val="24"/>
        </w:rPr>
        <w:t>，现在主要定投中证500和中证银行，打算每</w:t>
      </w:r>
      <w:r>
        <w:rPr>
          <w:rFonts w:ascii="楷体" w:eastAsia="楷体" w:hAnsi="楷体"/>
          <w:b/>
          <w:color w:val="4472c4"/>
          <w:kern w:val="0"/>
          <w:sz w:val="24"/>
          <w:szCs w:val="24"/>
        </w:rPr>
        <w:t>周四定投</w:t>
      </w:r>
      <w:r>
        <w:rPr>
          <w:rFonts w:ascii="楷体" w:eastAsia="楷体" w:hAnsi="楷体"/>
          <w:b/>
          <w:color w:val="4472c4"/>
          <w:kern w:val="0"/>
          <w:sz w:val="24"/>
          <w:szCs w:val="24"/>
        </w:rPr>
        <w:t>，一份100元合适？</w:t>
      </w:r>
      <w:r>
        <w:rPr>
          <w:rFonts w:ascii="楷体" w:eastAsia="楷体" w:hAnsi="楷体"/>
          <w:b/>
          <w:color w:val="4472c4"/>
          <w:kern w:val="0"/>
          <w:sz w:val="24"/>
          <w:szCs w:val="24"/>
        </w:rPr>
        <w:t>小白望指点</w:t>
      </w:r>
      <w:r>
        <w:rPr>
          <w:rFonts w:ascii="楷体" w:eastAsia="楷体" w:hAnsi="楷体"/>
          <w:b/>
          <w:color w:val="4472c4"/>
          <w:kern w:val="0"/>
          <w:sz w:val="24"/>
          <w:szCs w:val="24"/>
        </w:rPr>
        <w:t>一二。谢谢</w:t>
      </w:r>
    </w:p>
    <w:p>
      <w:pPr>
        <w:pStyle w:val="style0"/>
        <w:widowControl/>
        <w:shd w:val="clear" w:color="auto" w:fill="ffffff"/>
        <w:spacing w:lineRule="atLeast" w:line="315"/>
        <w:jc w:val="left"/>
        <w:rPr>
          <w:rFonts w:ascii="Tahoma" w:cs="Tahoma" w:eastAsia="宋体" w:hAnsi="Tahoma"/>
          <w:color w:val="2f3034"/>
          <w:kern w:val="0"/>
          <w:szCs w:val="21"/>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这个差别不大，被动的指数基金就可以。</w:t>
      </w:r>
      <w:r>
        <w:rPr>
          <w:rFonts w:ascii="楷体" w:eastAsia="楷体" w:hAnsi="楷体"/>
          <w:sz w:val="24"/>
          <w:szCs w:val="24"/>
        </w:rPr>
        <w:t>天弘基金</w:t>
      </w:r>
      <w:r>
        <w:rPr>
          <w:rFonts w:ascii="楷体" w:eastAsia="楷体" w:hAnsi="楷体"/>
          <w:sz w:val="24"/>
          <w:szCs w:val="24"/>
        </w:rPr>
        <w:t xml:space="preserve">的费率比较低，但是增强型的基金8月才募集，规模大概3000多万，目前还是比较小的。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你可以看看他们的被动指数基金，目前规模20亿。如果在跟踪误差类似的情况下，我们选择费率低的指数基金，这样降低费率变相提高了指数基金的收益率了。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关于</w:t>
      </w:r>
      <w:r>
        <w:rPr>
          <w:rFonts w:ascii="楷体" w:eastAsia="楷体" w:hAnsi="楷体"/>
          <w:sz w:val="24"/>
          <w:szCs w:val="24"/>
        </w:rPr>
        <w:t>周四定投</w:t>
      </w:r>
      <w:r>
        <w:rPr>
          <w:rFonts w:ascii="楷体" w:eastAsia="楷体" w:hAnsi="楷体"/>
          <w:sz w:val="24"/>
          <w:szCs w:val="24"/>
        </w:rPr>
        <w:t>，如果</w:t>
      </w:r>
      <w:r>
        <w:rPr>
          <w:rFonts w:ascii="楷体" w:eastAsia="楷体" w:hAnsi="楷体"/>
          <w:sz w:val="24"/>
          <w:szCs w:val="24"/>
        </w:rPr>
        <w:t>每个月定投1000块</w:t>
      </w:r>
      <w:r>
        <w:rPr>
          <w:rFonts w:ascii="楷体" w:eastAsia="楷体" w:hAnsi="楷体"/>
          <w:sz w:val="24"/>
          <w:szCs w:val="24"/>
        </w:rPr>
        <w:t>，一份分200元就好，如果碰到市场下跌多，就投资1.5份或者2份，这个增加</w:t>
      </w:r>
      <w:r>
        <w:rPr>
          <w:rFonts w:ascii="楷体" w:eastAsia="楷体" w:hAnsi="楷体"/>
          <w:sz w:val="24"/>
          <w:szCs w:val="24"/>
        </w:rPr>
        <w:t>定投主要</w:t>
      </w:r>
      <w:r>
        <w:rPr>
          <w:rFonts w:ascii="楷体" w:eastAsia="楷体" w:hAnsi="楷体"/>
          <w:sz w:val="24"/>
          <w:szCs w:val="24"/>
        </w:rPr>
        <w:t>根据全市场指数所处的位置，具体看估值表下方的万得全A指数市盈率百分位。</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是</w:t>
      </w:r>
      <w:r>
        <w:rPr>
          <w:rFonts w:ascii="楷体" w:eastAsia="楷体" w:hAnsi="楷体"/>
          <w:b/>
          <w:color w:val="4472c4"/>
          <w:kern w:val="0"/>
          <w:sz w:val="24"/>
          <w:szCs w:val="24"/>
        </w:rPr>
        <w:t>喵喵吖</w:t>
      </w:r>
      <w:r>
        <w:rPr>
          <w:rFonts w:ascii="楷体" w:eastAsia="楷体" w:hAnsi="楷体"/>
          <w:b/>
          <w:color w:val="4472c4"/>
          <w:kern w:val="0"/>
          <w:sz w:val="24"/>
          <w:szCs w:val="24"/>
        </w:rPr>
        <w:t>～ 提问：二师父想请问一下 上证50里 华夏上证50AH和易方达上证50指数A 哪个更具有投资价值呢 看业绩表现好像后者更好一些？</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易方达上证50的收益率在今年是高于上证50AH的，这是真的。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不过这个基金是主动型基金，基金经理可以主动选择股票的，里面</w:t>
      </w:r>
      <w:r>
        <w:rPr>
          <w:rFonts w:ascii="楷体" w:eastAsia="楷体" w:hAnsi="楷体"/>
          <w:sz w:val="24"/>
          <w:szCs w:val="24"/>
        </w:rPr>
        <w:t>重仓了消费</w:t>
      </w:r>
      <w:r>
        <w:rPr>
          <w:rFonts w:ascii="楷体" w:eastAsia="楷体" w:hAnsi="楷体"/>
          <w:sz w:val="24"/>
          <w:szCs w:val="24"/>
        </w:rPr>
        <w:t xml:space="preserve">，白酒、医药等股票，这些股票今年涨幅大，所以今年的易方达上证50表现很好。其实如果你之前投资了相关的白酒，医药指数，收益率会更高的。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50AH也有重</w:t>
      </w:r>
      <w:r>
        <w:rPr>
          <w:rFonts w:ascii="楷体" w:eastAsia="楷体" w:hAnsi="楷体"/>
          <w:sz w:val="24"/>
          <w:szCs w:val="24"/>
        </w:rPr>
        <w:t>仓消费</w:t>
      </w:r>
      <w:r>
        <w:rPr>
          <w:rFonts w:ascii="楷体" w:eastAsia="楷体" w:hAnsi="楷体"/>
          <w:sz w:val="24"/>
          <w:szCs w:val="24"/>
        </w:rPr>
        <w:t>医药股票，比例小一些，更多的是银行股票，所以今年表现也比易方达上证50差一点，</w:t>
      </w:r>
      <w:r>
        <w:rPr>
          <w:rFonts w:ascii="楷体" w:eastAsia="楷体" w:hAnsi="楷体"/>
          <w:sz w:val="24"/>
          <w:szCs w:val="24"/>
        </w:rPr>
        <w:t>定投指数</w:t>
      </w:r>
      <w:r>
        <w:rPr>
          <w:rFonts w:ascii="楷体" w:eastAsia="楷体" w:hAnsi="楷体"/>
          <w:sz w:val="24"/>
          <w:szCs w:val="24"/>
        </w:rPr>
        <w:t xml:space="preserve">基金就是在基金下跌多而且估值低，但本身盈利好的时候投资，这样等基金价值回归就能够赚取收益，实现戴维斯双击。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两个指数都具有投资价值，如果以后上证50重仓的这些优质股票更加低估，那么上证50就更有投资价值，而对于现在，上证50指数显然是比较贵了。</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圣诞结® 提问：二师父，请问易方达中小盘混合，易方达蓝筹精选混合，这两只现在还适合继续加仓</w:t>
      </w:r>
      <w:r>
        <w:rPr>
          <w:rFonts w:ascii="楷体" w:eastAsia="楷体" w:hAnsi="楷体"/>
          <w:b/>
          <w:color w:val="4472c4"/>
          <w:kern w:val="0"/>
          <w:sz w:val="24"/>
          <w:szCs w:val="24"/>
        </w:rPr>
        <w:t>定投吗</w:t>
      </w:r>
      <w:r>
        <w:rPr>
          <w:rFonts w:ascii="楷体" w:eastAsia="楷体" w:hAnsi="楷体"/>
          <w:b/>
          <w:color w:val="4472c4"/>
          <w:kern w:val="0"/>
          <w:sz w:val="24"/>
          <w:szCs w:val="24"/>
        </w:rPr>
        <w:t>？谢谢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易方达中小盘混合，名字叫做中小盘混合，不过并不是重仓的中小盘股票，里面重仓的是航空、消费、医药等股票，目前估值也比较高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易方达蓝筹精选混合，情况相同，重仓的两只港股腾讯、香港交易所价值比较高，估值也适中，但是整体上的A股估值较高</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匿名用户 提问：二师父，我在股票交易软件里查了</w:t>
      </w:r>
      <w:r>
        <w:rPr>
          <w:rFonts w:ascii="楷体" w:eastAsia="楷体" w:hAnsi="楷体"/>
          <w:b/>
          <w:color w:val="4472c4"/>
          <w:kern w:val="0"/>
          <w:sz w:val="24"/>
          <w:szCs w:val="24"/>
        </w:rPr>
        <w:t>一</w:t>
      </w:r>
      <w:r>
        <w:rPr>
          <w:rFonts w:ascii="楷体" w:eastAsia="楷体" w:hAnsi="楷体"/>
          <w:b/>
          <w:color w:val="4472c4"/>
          <w:kern w:val="0"/>
          <w:sz w:val="24"/>
          <w:szCs w:val="24"/>
        </w:rPr>
        <w:t>基金，还是看不到它的60日或者90日均线。在股票交易软件里怎么样才可以查到基金的60日或者90日均线啊？可以查场外基金么？</w:t>
      </w:r>
    </w:p>
    <w:p>
      <w:pPr>
        <w:pStyle w:val="style0"/>
        <w:widowControl/>
        <w:shd w:val="clear" w:color="auto" w:fill="ffffff"/>
        <w:jc w:val="left"/>
        <w:rPr>
          <w:rFonts w:ascii="楷体" w:eastAsia="楷体" w:hAnsi="楷体"/>
          <w:b/>
          <w:color w:val="4472c4"/>
          <w:kern w:val="0"/>
          <w:sz w:val="24"/>
          <w:szCs w:val="24"/>
        </w:rPr>
      </w:pPr>
    </w:p>
    <w:p>
      <w:pPr>
        <w:pStyle w:val="style0"/>
        <w:widowControl/>
        <w:shd w:val="clear" w:color="auto" w:fill="ffffff"/>
        <w:jc w:val="left"/>
        <w:rPr>
          <w:rFonts w:ascii="楷体" w:eastAsia="楷体" w:hAnsi="楷体"/>
          <w:sz w:val="24"/>
          <w:szCs w:val="24"/>
        </w:rPr>
      </w:pPr>
      <w:r>
        <w:rPr>
          <w:rFonts w:ascii="楷体" w:eastAsia="楷体" w:hAnsi="楷体"/>
          <w:sz w:val="24"/>
          <w:szCs w:val="24"/>
        </w:rPr>
        <w:t xml:space="preserve">你这不是股票交易软件，这是基金交易软件 </w:t>
      </w:r>
    </w:p>
    <w:p>
      <w:pPr>
        <w:pStyle w:val="style0"/>
        <w:widowControl/>
        <w:shd w:val="clear" w:color="auto" w:fill="ffffff"/>
        <w:jc w:val="left"/>
        <w:rPr>
          <w:rFonts w:ascii="楷体" w:eastAsia="楷体" w:hAnsi="楷体"/>
          <w:sz w:val="24"/>
          <w:szCs w:val="24"/>
        </w:rPr>
      </w:pPr>
    </w:p>
    <w:p>
      <w:pPr>
        <w:pStyle w:val="style0"/>
        <w:widowControl/>
        <w:shd w:val="clear" w:color="auto" w:fill="ffffff"/>
        <w:jc w:val="left"/>
        <w:rPr>
          <w:rFonts w:ascii="楷体" w:eastAsia="楷体" w:hAnsi="楷体"/>
          <w:sz w:val="24"/>
          <w:szCs w:val="24"/>
        </w:rPr>
      </w:pPr>
      <w:r>
        <w:rPr>
          <w:rFonts w:ascii="楷体" w:eastAsia="楷体" w:hAnsi="楷体"/>
          <w:sz w:val="24"/>
          <w:szCs w:val="24"/>
        </w:rPr>
        <w:t>股票软件例如，广发的或者华泰，这种券商下的股票交易软件是可以查阅到的</w:t>
      </w:r>
    </w:p>
    <w:p>
      <w:pPr>
        <w:pStyle w:val="style0"/>
        <w:widowControl/>
        <w:shd w:val="clear" w:color="auto" w:fill="ffffff"/>
        <w:jc w:val="left"/>
        <w:rPr>
          <w:rFonts w:ascii="楷体" w:eastAsia="楷体" w:hAnsi="楷体"/>
          <w:b/>
          <w:color w:val="4472c4"/>
          <w:kern w:val="0"/>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提问：二师父是不是可以考虑调整一下估值表医药，消费的阀值。高安全边际的低估机会很难等到。油气低估</w:t>
      </w:r>
      <w:r>
        <w:rPr>
          <w:rFonts w:ascii="楷体" w:eastAsia="楷体" w:hAnsi="楷体"/>
          <w:b/>
          <w:color w:val="4472c4"/>
          <w:kern w:val="0"/>
          <w:sz w:val="24"/>
          <w:szCs w:val="24"/>
        </w:rPr>
        <w:t>时定投却</w:t>
      </w:r>
      <w:r>
        <w:rPr>
          <w:rFonts w:ascii="楷体" w:eastAsia="楷体" w:hAnsi="楷体"/>
          <w:b/>
          <w:color w:val="4472c4"/>
          <w:kern w:val="0"/>
          <w:sz w:val="24"/>
          <w:szCs w:val="24"/>
        </w:rPr>
        <w:t>还有30%下跌空间。有没有可能在消费，医药价值不太贵时就开始投资。（主要参考二师傅的估值表）</w:t>
      </w:r>
    </w:p>
    <w:p>
      <w:pPr>
        <w:pStyle w:val="style0"/>
        <w:widowControl/>
        <w:spacing w:lineRule="atLeast" w:line="315"/>
        <w:jc w:val="left"/>
        <w:textAlignment w:val="baseline"/>
        <w:rPr>
          <w:rFonts w:ascii="inherit" w:cs="宋体" w:eastAsia="宋体" w:hAnsi="inherit"/>
          <w:color w:val="2f3034"/>
          <w:kern w:val="0"/>
          <w:sz w:val="23"/>
          <w:szCs w:val="23"/>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亲，你只看到贼吃肉，并没有看到贼挨打啊。之前消费也有暴跌的时候，去年医药暴跌，我鼓励</w:t>
      </w:r>
      <w:r>
        <w:rPr>
          <w:rFonts w:ascii="楷体" w:eastAsia="楷体" w:hAnsi="楷体"/>
          <w:sz w:val="24"/>
          <w:szCs w:val="24"/>
        </w:rPr>
        <w:t>大家定投加仓</w:t>
      </w:r>
      <w:r>
        <w:rPr>
          <w:rFonts w:ascii="楷体" w:eastAsia="楷体" w:hAnsi="楷体"/>
          <w:sz w:val="24"/>
          <w:szCs w:val="24"/>
        </w:rPr>
        <w:t xml:space="preserve">，很多人怀疑带量采购影响医药股票的利润，认为医药股票没有价值了。曾经我们逆势加仓也被挨打过，现在是吃了肉，可是不要忘记，如果只想吃肉，忘记了安全边际的作用，会被打的很惨。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 xml:space="preserve">另外，对于优质的资产，优质的股票和指数基金，可以放款安全边际，在接近低估的时候来定投，因为一个更有价值的资产，能够值得你用更贵的价格去买入，这也是可以的。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定投测算</w:t>
      </w:r>
      <w:r>
        <w:rPr>
          <w:rFonts w:ascii="楷体" w:eastAsia="楷体" w:hAnsi="楷体"/>
          <w:sz w:val="24"/>
          <w:szCs w:val="24"/>
        </w:rPr>
        <w:t>过，只要坚持，即使傻瓜定投，也会盈利，所以你的想法是可以的，但一定要做到一点，</w:t>
      </w:r>
      <w:r>
        <w:rPr>
          <w:rFonts w:ascii="楷体" w:eastAsia="楷体" w:hAnsi="楷体"/>
          <w:sz w:val="24"/>
          <w:szCs w:val="24"/>
        </w:rPr>
        <w:t>坚持定投加仓</w:t>
      </w:r>
      <w:r>
        <w:rPr>
          <w:rFonts w:ascii="楷体" w:eastAsia="楷体" w:hAnsi="楷体"/>
          <w:sz w:val="24"/>
          <w:szCs w:val="24"/>
        </w:rPr>
        <w:t>，可能需要很久才能盈利，这是需要注意的</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Dr. 邓 提问：二师傅，您好！深基本面60，虽市盈率较低，但从价格历史走势来看也处于相对高位，如企业盈利下降的话，市盈率就会升高。你是比较长期看好这些企业的发展，才会继续定投是吗，谢谢！</w:t>
      </w:r>
    </w:p>
    <w:p>
      <w:pPr>
        <w:pStyle w:val="style0"/>
        <w:widowControl/>
        <w:spacing w:lineRule="atLeast" w:line="315"/>
        <w:jc w:val="left"/>
        <w:textAlignment w:val="baseline"/>
        <w:rPr>
          <w:rFonts w:ascii="inherit" w:cs="宋体" w:eastAsia="宋体" w:hAnsi="inherit"/>
          <w:color w:val="2f3034"/>
          <w:kern w:val="0"/>
          <w:sz w:val="23"/>
          <w:szCs w:val="23"/>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不能看价格，价格是长期上涨的，看看他的股息率和市盈率</w:t>
      </w:r>
      <w:r>
        <w:rPr>
          <w:rFonts w:ascii="楷体" w:eastAsia="楷体" w:hAnsi="楷体"/>
          <w:sz w:val="24"/>
          <w:szCs w:val="24"/>
        </w:rPr>
        <w:t>市净率</w:t>
      </w:r>
      <w:r>
        <w:rPr>
          <w:rFonts w:ascii="楷体" w:eastAsia="楷体" w:hAnsi="楷体"/>
          <w:sz w:val="24"/>
          <w:szCs w:val="24"/>
        </w:rPr>
        <w:t xml:space="preserve">指标。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 xml:space="preserve">深市的基本面60指数长期看盈利是增长的，除非出现意外情况，否则不会出现你说的盈利下降市盈率升高的情况。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我是看好这些优质蓝筹的稳健性，在目前位置并不贵，不要被价格误导了。</w:t>
      </w: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投资知识</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Hi·DD</w:t>
      </w:r>
      <w:r>
        <w:rPr>
          <w:rFonts w:ascii="楷体" w:eastAsia="楷体" w:hAnsi="楷体"/>
          <w:b/>
          <w:color w:val="4472c4"/>
          <w:kern w:val="0"/>
          <w:sz w:val="24"/>
          <w:szCs w:val="24"/>
        </w:rPr>
        <w:t xml:space="preserve"> 提问：二师父，可转债是一个账户就可以申购一次，还是一个人只能申购一次？因为一个人可以开三个账户</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打新是一个人只能申购一次</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提问：有的盈利增长速度较快的指数不能用盈利收益率判断其是否处于低估位置，需要用到市盈率股息率综合判断。那么市盈率如何算低，如何算高？有些行业周期指数需要用</w:t>
      </w:r>
      <w:r>
        <w:rPr>
          <w:rFonts w:ascii="楷体" w:eastAsia="楷体" w:hAnsi="楷体"/>
          <w:b/>
          <w:color w:val="4472c4"/>
          <w:kern w:val="0"/>
          <w:sz w:val="24"/>
          <w:szCs w:val="24"/>
        </w:rPr>
        <w:t>市净率</w:t>
      </w:r>
      <w:r>
        <w:rPr>
          <w:rFonts w:ascii="楷体" w:eastAsia="楷体" w:hAnsi="楷体"/>
          <w:b/>
          <w:color w:val="4472c4"/>
          <w:kern w:val="0"/>
          <w:sz w:val="24"/>
          <w:szCs w:val="24"/>
        </w:rPr>
        <w:t>来判断，那</w:t>
      </w:r>
      <w:r>
        <w:rPr>
          <w:rFonts w:ascii="楷体" w:eastAsia="楷体" w:hAnsi="楷体"/>
          <w:b/>
          <w:color w:val="4472c4"/>
          <w:kern w:val="0"/>
          <w:sz w:val="24"/>
          <w:szCs w:val="24"/>
        </w:rPr>
        <w:t>市净率</w:t>
      </w:r>
      <w:r>
        <w:rPr>
          <w:rFonts w:ascii="楷体" w:eastAsia="楷体" w:hAnsi="楷体"/>
          <w:b/>
          <w:color w:val="4472c4"/>
          <w:kern w:val="0"/>
          <w:sz w:val="24"/>
          <w:szCs w:val="24"/>
        </w:rPr>
        <w:t>多少才算低估，多少又高估了？</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置顶的估值表有个阈值，低于阈值低点就是低估，高于阈值高点是高估</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快乐书画℡₁₈₉₈₄* 提问：二师父，现在房地产黄金期已经过了吗？现在投资房地产是不是高位接盘侠？</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房产大涨才会成为接盘侠，目前很多地方的房产都被按住了，如果投资的话不是特别建议，因为流动性被限制住，即使房价稳步上涨，算上银行利息和各种交易税费还是亏的。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当然，资金量大，全款购买，类似北京通州的一些盘还是比较有价值，也需要看区域，海淀一平米13万的价格，涨到26万我觉得5年内非常不现实，而基金收益率翻倍就容易多了</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小宝 提问：新债是都能打么，还是有选择性的</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盲打是可以的，一般选择A级新债，熊市选择AA级的，这样胜率更大</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定投新</w:t>
      </w:r>
      <w:r>
        <w:rPr>
          <w:rFonts w:ascii="楷体" w:eastAsia="楷体" w:hAnsi="楷体"/>
          <w:b/>
          <w:color w:val="4472c4"/>
          <w:kern w:val="0"/>
          <w:sz w:val="24"/>
          <w:szCs w:val="24"/>
        </w:rPr>
        <w:t>丁 提问：华宝油气主要追踪国外的油气公司，因提前油气基金开盘，所以可以看下相关基金涨跌来判断华宝油气涨跌，请问具体看哪一个？是否有编号，谢谢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华宝油气基金是追踪的</w:t>
      </w:r>
      <w:r>
        <w:rPr>
          <w:rFonts w:ascii="楷体" w:eastAsia="楷体" w:hAnsi="楷体"/>
          <w:sz w:val="24"/>
          <w:szCs w:val="24"/>
        </w:rPr>
        <w:t>标普石油</w:t>
      </w:r>
      <w:r>
        <w:rPr>
          <w:rFonts w:ascii="楷体" w:eastAsia="楷体" w:hAnsi="楷体"/>
          <w:sz w:val="24"/>
          <w:szCs w:val="24"/>
        </w:rPr>
        <w:t>天然气上游股票指数，代码是SPSIOP</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恋尘</w:t>
      </w:r>
      <w:r>
        <w:rPr>
          <w:rFonts w:ascii="楷体" w:eastAsia="楷体" w:hAnsi="楷体"/>
          <w:b/>
          <w:color w:val="4472c4"/>
          <w:kern w:val="0"/>
          <w:sz w:val="24"/>
          <w:szCs w:val="24"/>
        </w:rPr>
        <w:t xml:space="preserve"> 提问：师父我问下，我新债</w:t>
      </w:r>
      <w:r>
        <w:rPr>
          <w:rFonts w:ascii="楷体" w:eastAsia="楷体" w:hAnsi="楷体"/>
          <w:b/>
          <w:color w:val="4472c4"/>
          <w:kern w:val="0"/>
          <w:sz w:val="24"/>
          <w:szCs w:val="24"/>
        </w:rPr>
        <w:t>游族网络</w:t>
      </w:r>
      <w:r>
        <w:rPr>
          <w:rFonts w:ascii="楷体" w:eastAsia="楷体" w:hAnsi="楷体"/>
          <w:b/>
          <w:color w:val="4472c4"/>
          <w:kern w:val="0"/>
          <w:sz w:val="24"/>
          <w:szCs w:val="24"/>
        </w:rPr>
        <w:t>中了20张，不是说只能中一手吗，是这个标的不好没人打吗</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20张费用是多少，一般涨幅大的转债中签概率小一些</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helen</w:t>
      </w:r>
      <w:r>
        <w:rPr>
          <w:rFonts w:ascii="楷体" w:eastAsia="楷体" w:hAnsi="楷体"/>
          <w:b/>
          <w:color w:val="4472c4"/>
          <w:kern w:val="0"/>
          <w:sz w:val="24"/>
          <w:szCs w:val="24"/>
        </w:rPr>
        <w:t xml:space="preserve"> 提问：请问今天中概互联跳水是因为昨晚美股跌吗？</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是的，</w:t>
      </w:r>
      <w:r>
        <w:rPr>
          <w:rFonts w:ascii="楷体" w:eastAsia="楷体" w:hAnsi="楷体"/>
          <w:sz w:val="24"/>
          <w:szCs w:val="24"/>
        </w:rPr>
        <w:t>中概互联</w:t>
      </w:r>
      <w:r>
        <w:rPr>
          <w:rFonts w:ascii="楷体" w:eastAsia="楷体" w:hAnsi="楷体"/>
          <w:sz w:val="24"/>
          <w:szCs w:val="24"/>
        </w:rPr>
        <w:t>和港美股的涨跌关系比较大，所以当港美股跌的时候，</w:t>
      </w:r>
      <w:r>
        <w:rPr>
          <w:rFonts w:ascii="楷体" w:eastAsia="楷体" w:hAnsi="楷体"/>
          <w:sz w:val="24"/>
          <w:szCs w:val="24"/>
        </w:rPr>
        <w:t>中概互联</w:t>
      </w:r>
      <w:r>
        <w:rPr>
          <w:rFonts w:ascii="楷体" w:eastAsia="楷体" w:hAnsi="楷体"/>
          <w:sz w:val="24"/>
          <w:szCs w:val="24"/>
        </w:rPr>
        <w:t>一般也是下跌</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匿名用户 提问：二师父 你好 既然牛市不会缺席 而牛市来的时候又是券商领涨 那是否可以考虑直接重仓券商基金 然后就不看了 坚持等牛市来了再卖 是否这样可以有更好的收益呢？</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理论上可以，关键是牛市不来其他指数能涨，而券商指数，如果牛市不来，会一直趴着或者下跌，普通投资者是很难承受的</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默容乐</w:t>
      </w:r>
      <w:r>
        <w:rPr>
          <w:rFonts w:ascii="楷体" w:eastAsia="楷体" w:hAnsi="楷体"/>
          <w:b/>
          <w:color w:val="4472c4"/>
          <w:kern w:val="0"/>
          <w:sz w:val="24"/>
          <w:szCs w:val="24"/>
        </w:rPr>
        <w:t xml:space="preserve"> 提问：二师父，</w:t>
      </w:r>
      <w:r>
        <w:rPr>
          <w:rFonts w:ascii="楷体" w:eastAsia="楷体" w:hAnsi="楷体"/>
          <w:b/>
          <w:color w:val="4472c4"/>
          <w:kern w:val="0"/>
          <w:sz w:val="24"/>
          <w:szCs w:val="24"/>
        </w:rPr>
        <w:t>定投采取</w:t>
      </w:r>
      <w:r>
        <w:rPr>
          <w:rFonts w:ascii="楷体" w:eastAsia="楷体" w:hAnsi="楷体"/>
          <w:b/>
          <w:color w:val="4472c4"/>
          <w:kern w:val="0"/>
          <w:sz w:val="24"/>
          <w:szCs w:val="24"/>
        </w:rPr>
        <w:t>场外好还是场内好呢？长期收益两个差别多少呀？</w:t>
      </w:r>
    </w:p>
    <w:p>
      <w:pPr>
        <w:pStyle w:val="style0"/>
        <w:widowControl/>
        <w:shd w:val="clear" w:color="auto" w:fill="ffffff"/>
        <w:spacing w:lineRule="atLeast" w:line="315"/>
        <w:jc w:val="left"/>
        <w:rPr>
          <w:rFonts w:ascii="Tahoma" w:cs="Tahoma" w:eastAsia="宋体" w:hAnsi="Tahoma"/>
          <w:color w:val="2f3034"/>
          <w:kern w:val="0"/>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差别不大，</w:t>
      </w:r>
      <w:r>
        <w:rPr>
          <w:rFonts w:ascii="楷体" w:eastAsia="楷体" w:hAnsi="楷体"/>
          <w:sz w:val="24"/>
          <w:szCs w:val="24"/>
        </w:rPr>
        <w:t>场外定投</w:t>
      </w:r>
      <w:r>
        <w:rPr>
          <w:rFonts w:ascii="楷体" w:eastAsia="楷体" w:hAnsi="楷体"/>
          <w:sz w:val="24"/>
          <w:szCs w:val="24"/>
        </w:rPr>
        <w:t xml:space="preserve">是以收盘价格成交的，一般是T+2，比方说今天定投，两天的在途交易时间，两天后成交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 xml:space="preserve">场内定投是以委托的实时价格成交的，卖出资金也能够实时到账。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通过这两个渠道</w:t>
      </w:r>
      <w:r>
        <w:rPr>
          <w:rFonts w:ascii="楷体" w:eastAsia="楷体" w:hAnsi="楷体"/>
          <w:sz w:val="24"/>
          <w:szCs w:val="24"/>
        </w:rPr>
        <w:t>定投主要</w:t>
      </w:r>
      <w:r>
        <w:rPr>
          <w:rFonts w:ascii="楷体" w:eastAsia="楷体" w:hAnsi="楷体"/>
          <w:sz w:val="24"/>
          <w:szCs w:val="24"/>
        </w:rPr>
        <w:t>是费率和成交时间差别，在二师父的福利开户渠道进行场内定投，买入和卖出费率可以做到万</w:t>
      </w:r>
      <w:r>
        <w:rPr>
          <w:rFonts w:ascii="楷体" w:eastAsia="楷体" w:hAnsi="楷体"/>
          <w:sz w:val="24"/>
          <w:szCs w:val="24"/>
        </w:rPr>
        <w:t>1</w:t>
      </w:r>
      <w:r>
        <w:rPr>
          <w:rFonts w:ascii="楷体" w:eastAsia="楷体" w:hAnsi="楷体"/>
          <w:sz w:val="24"/>
          <w:szCs w:val="24"/>
        </w:rPr>
        <w:t>，就是一万元收取1元的手续费，</w:t>
      </w:r>
      <w:r>
        <w:rPr>
          <w:rFonts w:ascii="楷体" w:eastAsia="楷体" w:hAnsi="楷体"/>
          <w:sz w:val="24"/>
          <w:szCs w:val="24"/>
        </w:rPr>
        <w:t>缩减定投成本</w:t>
      </w:r>
      <w:r>
        <w:rPr>
          <w:rFonts w:ascii="楷体" w:eastAsia="楷体" w:hAnsi="楷体"/>
          <w:sz w:val="24"/>
          <w:szCs w:val="24"/>
        </w:rPr>
        <w:t xml:space="preserve">。 </w:t>
      </w: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left"/>
        <w:rPr>
          <w:rFonts w:ascii="楷体" w:eastAsia="楷体" w:hAnsi="楷体"/>
          <w:sz w:val="24"/>
          <w:szCs w:val="24"/>
        </w:rPr>
      </w:pPr>
      <w:r>
        <w:rPr>
          <w:rFonts w:ascii="楷体" w:eastAsia="楷体" w:hAnsi="楷体"/>
          <w:sz w:val="24"/>
          <w:szCs w:val="24"/>
        </w:rPr>
        <w:t>至于收益率，都是跟踪相关指数的指数基金，差别不大的。</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Hi·DD</w:t>
      </w:r>
      <w:r>
        <w:rPr>
          <w:rFonts w:ascii="楷体" w:eastAsia="楷体" w:hAnsi="楷体"/>
          <w:b/>
          <w:color w:val="4472c4"/>
          <w:kern w:val="0"/>
          <w:sz w:val="24"/>
          <w:szCs w:val="24"/>
        </w:rPr>
        <w:t xml:space="preserve"> 提问：有个很奇怪的事想问下二师父，上午</w:t>
      </w:r>
      <w:r>
        <w:rPr>
          <w:rFonts w:ascii="楷体" w:eastAsia="楷体" w:hAnsi="楷体"/>
          <w:b/>
          <w:color w:val="4472c4"/>
          <w:kern w:val="0"/>
          <w:sz w:val="24"/>
          <w:szCs w:val="24"/>
        </w:rPr>
        <w:t>挂单买</w:t>
      </w:r>
      <w:r>
        <w:rPr>
          <w:rFonts w:ascii="楷体" w:eastAsia="楷体" w:hAnsi="楷体"/>
          <w:b/>
          <w:color w:val="4472c4"/>
          <w:kern w:val="0"/>
          <w:sz w:val="24"/>
          <w:szCs w:val="24"/>
        </w:rPr>
        <w:t>深F60挂了4.091，但是一直买不进去，卖却直接就出去了</w:t>
      </w:r>
    </w:p>
    <w:p>
      <w:pPr>
        <w:pStyle w:val="style0"/>
        <w:widowControl/>
        <w:spacing w:lineRule="atLeast" w:line="315"/>
        <w:jc w:val="left"/>
        <w:textAlignment w:val="baseline"/>
        <w:rPr>
          <w:rFonts w:ascii="inherit" w:cs="宋体" w:eastAsia="宋体" w:hAnsi="inherit"/>
          <w:color w:val="2f3034"/>
          <w:kern w:val="0"/>
          <w:sz w:val="23"/>
          <w:szCs w:val="23"/>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因为买入委托价格没有涨到设置的位置就不会成交，但是同样的委托价格低于实际的市场价格就容易卖出</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提问：二师父你好 请问如果一个行业基金被看好 目前是正常估值 而且这个行业确实很有发展前景大家持续购入 那岂不是等不到低估的时候？那如果在正常估值不购入是不是就错过了这个行业的赚钱机会？</w:t>
      </w:r>
    </w:p>
    <w:p>
      <w:pPr>
        <w:pStyle w:val="style0"/>
        <w:widowControl/>
        <w:spacing w:lineRule="atLeast" w:line="315"/>
        <w:jc w:val="left"/>
        <w:textAlignment w:val="baseline"/>
        <w:rPr>
          <w:rFonts w:ascii="inherit" w:cs="宋体" w:eastAsia="宋体" w:hAnsi="inherit"/>
          <w:color w:val="2f3034"/>
          <w:kern w:val="0"/>
          <w:sz w:val="23"/>
          <w:szCs w:val="23"/>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看好哪个行业呢？关键问题是你如何判断未来一定涨，万一跌了呢？错过了</w:t>
      </w:r>
      <w:r>
        <w:rPr>
          <w:rFonts w:ascii="楷体" w:eastAsia="楷体" w:hAnsi="楷体"/>
          <w:sz w:val="24"/>
          <w:szCs w:val="24"/>
        </w:rPr>
        <w:t>顶多你</w:t>
      </w:r>
      <w:r>
        <w:rPr>
          <w:rFonts w:ascii="楷体" w:eastAsia="楷体" w:hAnsi="楷体"/>
          <w:sz w:val="24"/>
          <w:szCs w:val="24"/>
        </w:rPr>
        <w:t>的100万还是100万。要是投资错了，你的100万就没有100万了。</w:t>
      </w:r>
    </w:p>
    <w:p>
      <w:pPr>
        <w:pStyle w:val="style0"/>
        <w:widowControl/>
        <w:shd w:val="clear" w:color="auto" w:fill="ffffff"/>
        <w:spacing w:lineRule="atLeast" w:line="315"/>
        <w:jc w:val="left"/>
        <w:textAlignment w:val="baseline"/>
        <w:rPr>
          <w:rFonts w:ascii="楷体" w:eastAsia="楷体" w:hAnsi="楷体"/>
          <w:sz w:val="24"/>
          <w:szCs w:val="24"/>
        </w:rPr>
      </w:pPr>
    </w:p>
    <w:bookmarkStart w:id="0" w:name="_GoBack"/>
    <w:bookmarkEnd w:id="0"/>
    <w:p>
      <w:pPr>
        <w:pStyle w:val="style0"/>
        <w:widowControl/>
        <w:shd w:val="clear" w:color="auto" w:fill="ffffff"/>
        <w:spacing w:lineRule="atLeast" w:line="315"/>
        <w:jc w:val="left"/>
        <w:textAlignment w:val="baseline"/>
        <w:rPr>
          <w:rFonts w:ascii="楷体" w:eastAsia="楷体" w:hAnsi="楷体" w:hint="eastAsia"/>
          <w:sz w:val="24"/>
          <w:szCs w:val="24"/>
        </w:rPr>
      </w:pPr>
    </w:p>
    <w:p>
      <w:pPr>
        <w:pStyle w:val="style0"/>
        <w:widowControl/>
        <w:spacing w:lineRule="exact" w:line="400"/>
        <w:jc w:val="left"/>
        <w:rPr>
          <w:rFonts w:ascii="仿宋" w:cs="Tahoma" w:eastAsia="仿宋" w:hAnsi="仿宋"/>
          <w:color w:val="000000"/>
          <w:kern w:val="0"/>
          <w:sz w:val="28"/>
          <w:szCs w:val="28"/>
          <w:bdr w:val="none" w:sz="0" w:space="0" w:color="auto" w:frame="true"/>
        </w:rPr>
      </w:pPr>
      <w:r>
        <w:rPr>
          <w:rFonts w:ascii="仿宋" w:cs="Tahoma" w:eastAsia="仿宋" w:hAnsi="仿宋" w:hint="eastAsia"/>
          <w:b/>
          <w:bCs/>
          <w:color w:val="000000"/>
          <w:kern w:val="0"/>
          <w:sz w:val="28"/>
          <w:szCs w:val="28"/>
          <w:bdr w:val="none" w:sz="0" w:space="0" w:color="auto" w:frame="true"/>
        </w:rPr>
        <w:t>免责声明</w:t>
      </w:r>
      <w:r>
        <w:rPr>
          <w:rFonts w:ascii="仿宋" w:cs="Tahoma" w:eastAsia="仿宋" w:hAnsi="仿宋" w:hint="eastAsia"/>
          <w:color w:val="000000"/>
          <w:kern w:val="0"/>
          <w:sz w:val="28"/>
          <w:szCs w:val="28"/>
          <w:bdr w:val="none" w:sz="0" w:space="0" w:color="auto" w:frame="true"/>
        </w:rPr>
        <w:t>：本周报任何观点，皆为二师父个人投资心得及投资者交流记录，不构成投资建议。读者根据本周报及星球其他观点进行投资，须自行承担风险。</w:t>
      </w:r>
    </w:p>
    <w:sectPr>
      <w:headerReference w:type="default" r:id="rId5"/>
      <w:pgSz w:w="11906" w:h="16838" w:orient="portrait"/>
      <w:pgMar w:top="184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仿宋">
    <w:altName w:val="Arial Unicode MS"/>
    <w:panose1 w:val="02010609060000010101"/>
    <w:charset w:val="86"/>
    <w:family w:val="modern"/>
    <w:pitch w:val="fixed"/>
    <w:sig w:usb0="800002BF" w:usb1="38CF7CFA" w:usb2="00000016" w:usb3="00000000" w:csb0="00040001" w:csb1="00000000"/>
  </w:font>
  <w:font w:name="楷体">
    <w:altName w:val="楷体"/>
    <w:panose1 w:val="02010609060000010101"/>
    <w:charset w:val="86"/>
    <w:family w:val="modern"/>
    <w:pitch w:val="fixed"/>
    <w:sig w:usb0="800002BF" w:usb1="38CF7CFA" w:usb2="00000016" w:usb3="00000000" w:csb0="00040001" w:csb1="00000000"/>
  </w:font>
  <w:font w:name="FangSong">
    <w:altName w:val="FangSong"/>
    <w:panose1 w:val="00000000000000000000"/>
    <w:charset w:val="86"/>
    <w:family w:val="modern"/>
    <w:pitch w:val="fixed"/>
    <w:sig w:usb0="800002BF" w:usb1="38CF7CFA"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w:t>
    </w:r>
    <w:r>
      <w:rPr>
        <w:rFonts w:hint="eastAsia"/>
        <w:color w:val="000000"/>
      </w:rPr>
      <w:t>师父定投</w:t>
    </w:r>
    <w:r>
      <w:rPr>
        <w:rFonts w:ascii="FangSong" w:eastAsia="FangSong" w:hAnsi="FangSong" w:hint="eastAsia"/>
        <w:color w:val="000000"/>
        <w:sz w:val="44"/>
        <w:szCs w:val="44"/>
      </w:rPr>
      <w:t>二</w:t>
    </w:r>
    <w:r>
      <w:rPr>
        <w:rFonts w:ascii="FangSong" w:eastAsia="FangSong" w:hAnsi="FangSong" w:hint="eastAsia"/>
        <w:color w:val="000000"/>
        <w:sz w:val="44"/>
        <w:szCs w:val="44"/>
      </w:rPr>
      <w:t>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C1BE4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9781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CD829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CDA24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5382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multilevel"/>
    <w:tmpl w:val="23AC0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EDAB4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23442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8"/>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apple-converted-space"/>
    <w:basedOn w:val="style65"/>
    <w:next w:val="style4099"/>
  </w:style>
  <w:style w:type="character" w:customStyle="1" w:styleId="style4100">
    <w:name w:val="question_text"/>
    <w:basedOn w:val="style65"/>
    <w:next w:val="style4100"/>
  </w:style>
  <w:style w:type="paragraph" w:customStyle="1" w:styleId="style4101">
    <w:name w:val="topic-pp"/>
    <w:basedOn w:val="style0"/>
    <w:next w:val="style4101"/>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2"/>
    <w:uiPriority w:val="99"/>
    <w:pPr/>
    <w:rPr>
      <w:sz w:val="18"/>
      <w:szCs w:val="18"/>
    </w:rPr>
  </w:style>
  <w:style w:type="character" w:customStyle="1" w:styleId="style4102">
    <w:name w:val="批注框文本 字符"/>
    <w:basedOn w:val="style65"/>
    <w:next w:val="style4102"/>
    <w:link w:val="style153"/>
    <w:uiPriority w:val="99"/>
    <w:rPr>
      <w:sz w:val="18"/>
      <w:szCs w:val="18"/>
    </w:rPr>
  </w:style>
  <w:style w:type="paragraph" w:customStyle="1" w:styleId="style4103">
    <w:name w:val="odd-img"/>
    <w:basedOn w:val="style0"/>
    <w:next w:val="style4103"/>
    <w:pPr>
      <w:widowControl/>
      <w:spacing w:before="100" w:beforeAutospacing="true" w:after="100" w:afterAutospacing="true"/>
      <w:jc w:val="left"/>
    </w:pPr>
    <w:rPr>
      <w:rFonts w:ascii="宋体" w:cs="宋体" w:eastAsia="宋体" w:hAnsi="宋体"/>
      <w:kern w:val="0"/>
      <w:sz w:val="24"/>
      <w:szCs w:val="24"/>
    </w:rPr>
  </w:style>
  <w:style w:type="character" w:customStyle="1" w:styleId="style4104">
    <w:name w:val="reply_text"/>
    <w:basedOn w:val="style65"/>
    <w:next w:val="style4104"/>
  </w:style>
  <w:style w:type="paragraph" w:styleId="style179">
    <w:name w:val="List Paragraph"/>
    <w:basedOn w:val="style0"/>
    <w:next w:val="style179"/>
    <w:qFormat/>
    <w:uiPriority w:val="34"/>
    <w:pPr>
      <w:ind w:firstLine="420" w:firstLineChars="200"/>
    </w:pPr>
    <w:rPr/>
  </w:style>
  <w:style w:type="paragraph" w:styleId="style76">
    <w:name w:val="Date"/>
    <w:basedOn w:val="style0"/>
    <w:next w:val="style0"/>
    <w:link w:val="style4105"/>
    <w:uiPriority w:val="99"/>
    <w:pPr>
      <w:ind w:left="100" w:leftChars="2500"/>
    </w:pPr>
    <w:rPr/>
  </w:style>
  <w:style w:type="character" w:customStyle="1" w:styleId="style4105">
    <w:name w:val="日期 字符"/>
    <w:basedOn w:val="style65"/>
    <w:next w:val="style4105"/>
    <w:link w:val="style76"/>
    <w:uiPriority w:val="99"/>
  </w:style>
  <w:style w:type="character" w:customStyle="1" w:styleId="style4106">
    <w:name w:val="combined_like_num"/>
    <w:basedOn w:val="style65"/>
    <w:next w:val="style4106"/>
  </w:style>
  <w:style w:type="character" w:customStyle="1" w:styleId="style4107">
    <w:name w:val="combined_comment_num"/>
    <w:basedOn w:val="style65"/>
    <w:next w:val="style4107"/>
  </w:style>
  <w:style w:type="character" w:customStyle="1" w:styleId="style4108">
    <w:name w:val="question-contain"/>
    <w:basedOn w:val="style65"/>
    <w:next w:val="style410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C7D7C-3D24-4BCC-9A3A-C5EF5791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Words>5110</Words>
  <Pages>9</Pages>
  <Characters>5294</Characters>
  <Application>WPS Office</Application>
  <DocSecurity>0</DocSecurity>
  <Paragraphs>180</Paragraphs>
  <ScaleCrop>false</ScaleCrop>
  <LinksUpToDate>false</LinksUpToDate>
  <CharactersWithSpaces>5381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VCE-AL00</lastModifiedBy>
  <lastPrinted>2019-04-06T13:44:00Z</lastPrinted>
  <dcterms:modified xsi:type="dcterms:W3CDTF">2019-09-28T03:42:14Z</dcterms:modified>
  <revision>147</revision>
</coreProperties>
</file>

<file path=docProps/custom.xml><?xml version="1.0" encoding="utf-8"?>
<Properties xmlns="http://schemas.openxmlformats.org/officeDocument/2006/custom-properties" xmlns:vt="http://schemas.openxmlformats.org/officeDocument/2006/docPropsVTypes"/>
</file>