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3D" w:rsidRDefault="001F150D" w:rsidP="00DC6B20">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673463">
        <w:rPr>
          <w:rFonts w:ascii="Tahoma" w:eastAsia="宋体" w:hAnsi="Tahoma" w:cs="Tahoma" w:hint="eastAsia"/>
          <w:b/>
          <w:color w:val="000000"/>
          <w:kern w:val="0"/>
          <w:sz w:val="48"/>
          <w:szCs w:val="48"/>
          <w:bdr w:val="none" w:sz="0" w:space="0" w:color="auto" w:frame="1"/>
        </w:rPr>
        <w:t>29</w:t>
      </w:r>
      <w:r>
        <w:rPr>
          <w:rFonts w:ascii="Tahoma" w:eastAsia="宋体" w:hAnsi="Tahoma" w:cs="Tahoma" w:hint="eastAsia"/>
          <w:b/>
          <w:color w:val="000000"/>
          <w:kern w:val="0"/>
          <w:sz w:val="48"/>
          <w:szCs w:val="48"/>
          <w:bdr w:val="none" w:sz="0" w:space="0" w:color="auto" w:frame="1"/>
        </w:rPr>
        <w:t>期</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673463">
        <w:rPr>
          <w:rFonts w:ascii="Tahoma" w:eastAsia="宋体" w:hAnsi="Tahoma" w:cs="Tahoma" w:hint="eastAsia"/>
          <w:b/>
          <w:color w:val="000000"/>
          <w:kern w:val="0"/>
          <w:sz w:val="24"/>
          <w:szCs w:val="24"/>
          <w:bdr w:val="none" w:sz="0" w:space="0" w:color="auto" w:frame="1"/>
        </w:rPr>
        <w:t>10.12</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445E86">
        <w:fldChar w:fldCharType="begin"/>
      </w:r>
      <w:r w:rsidR="00445E86">
        <w:instrText xml:space="preserve"> HYPERLINK "mailto:ershifu1993@126.com" </w:instrText>
      </w:r>
      <w:r w:rsidR="00445E86">
        <w:fldChar w:fldCharType="separate"/>
      </w:r>
      <w:r>
        <w:rPr>
          <w:rStyle w:val="a7"/>
          <w:rFonts w:ascii="仿宋" w:eastAsia="仿宋" w:hAnsi="仿宋" w:cs="Tahoma" w:hint="eastAsia"/>
          <w:kern w:val="0"/>
          <w:sz w:val="28"/>
          <w:szCs w:val="28"/>
          <w:bdr w:val="none" w:sz="0" w:space="0" w:color="auto" w:frame="1"/>
        </w:rPr>
        <w:t>ershifudt@126.com</w:t>
      </w:r>
      <w:r w:rsidR="00445E86">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rsidR="0058723D" w:rsidRDefault="003366F2">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extent cx="5029200" cy="2972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3.jpg"/>
                    <pic:cNvPicPr/>
                  </pic:nvPicPr>
                  <pic:blipFill>
                    <a:blip r:embed="rId10">
                      <a:extLst>
                        <a:ext uri="{28A0092B-C50C-407E-A947-70E740481C1C}">
                          <a14:useLocalDpi xmlns:a14="http://schemas.microsoft.com/office/drawing/2010/main" val="0"/>
                        </a:ext>
                      </a:extLst>
                    </a:blip>
                    <a:stretch>
                      <a:fillRect/>
                    </a:stretch>
                  </pic:blipFill>
                  <pic:spPr>
                    <a:xfrm>
                      <a:off x="0" y="0"/>
                      <a:ext cx="5042940" cy="2980302"/>
                    </a:xfrm>
                    <a:prstGeom prst="rect">
                      <a:avLst/>
                    </a:prstGeom>
                  </pic:spPr>
                </pic:pic>
              </a:graphicData>
            </a:graphic>
          </wp:inline>
        </w:drawing>
      </w:r>
    </w:p>
    <w:p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rsidR="0058723D" w:rsidRDefault="003366F2">
      <w:pPr>
        <w:widowControl/>
        <w:shd w:val="clear" w:color="auto" w:fill="FFFFFF"/>
        <w:spacing w:line="315" w:lineRule="atLeast"/>
        <w:ind w:left="140" w:rightChars="107" w:right="225"/>
        <w:jc w:val="left"/>
        <w:rPr>
          <w:rFonts w:ascii="楷体" w:eastAsia="楷体" w:hAnsi="楷体"/>
          <w:b/>
          <w:bCs/>
          <w:sz w:val="24"/>
          <w:szCs w:val="24"/>
        </w:rPr>
      </w:pPr>
      <w:r w:rsidRPr="003366F2">
        <w:rPr>
          <w:rFonts w:ascii="楷体" w:eastAsia="楷体" w:hAnsi="楷体"/>
          <w:b/>
          <w:bCs/>
          <w:sz w:val="24"/>
          <w:szCs w:val="24"/>
        </w:rPr>
        <w:t>A股连涨</w:t>
      </w:r>
      <w:r w:rsidR="002A6F24">
        <w:rPr>
          <w:rFonts w:ascii="楷体" w:eastAsia="楷体" w:hAnsi="楷体" w:hint="eastAsia"/>
          <w:b/>
          <w:bCs/>
          <w:sz w:val="24"/>
          <w:szCs w:val="24"/>
        </w:rPr>
        <w:t>4</w:t>
      </w:r>
      <w:r w:rsidRPr="003366F2">
        <w:rPr>
          <w:rFonts w:ascii="楷体" w:eastAsia="楷体" w:hAnsi="楷体"/>
          <w:b/>
          <w:bCs/>
          <w:sz w:val="24"/>
          <w:szCs w:val="24"/>
        </w:rPr>
        <w:t>天，万得全A市盈率突破25%，港股和银行仍旧很低估</w:t>
      </w:r>
    </w:p>
    <w:p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rsidR="0058723D" w:rsidRDefault="0058723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rsidR="002A6F24" w:rsidRDefault="002A6F24" w:rsidP="00673463">
      <w:pPr>
        <w:widowControl/>
        <w:shd w:val="clear" w:color="auto" w:fill="FFFFFF"/>
        <w:spacing w:line="352" w:lineRule="atLeast"/>
        <w:jc w:val="left"/>
        <w:textAlignment w:val="baseline"/>
        <w:rPr>
          <w:rFonts w:ascii="楷体" w:eastAsia="楷体" w:hAnsi="楷体"/>
          <w:b/>
          <w:color w:val="4472C4"/>
          <w:kern w:val="0"/>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bookmarkStart w:id="0" w:name="_GoBack"/>
      <w:bookmarkEnd w:id="0"/>
      <w:r w:rsidRPr="00673463">
        <w:rPr>
          <w:rFonts w:ascii="楷体" w:eastAsia="楷体" w:hAnsi="楷体"/>
          <w:b/>
          <w:color w:val="4472C4"/>
          <w:kern w:val="0"/>
          <w:sz w:val="24"/>
          <w:szCs w:val="24"/>
        </w:rPr>
        <w:t>匿名用户 提问：二师父我刚接触定投，现在的点位可以先建立三成底仓再慢慢</w:t>
      </w:r>
      <w:proofErr w:type="gramStart"/>
      <w:r w:rsidRPr="00673463">
        <w:rPr>
          <w:rFonts w:ascii="楷体" w:eastAsia="楷体" w:hAnsi="楷体"/>
          <w:b/>
          <w:color w:val="4472C4"/>
          <w:kern w:val="0"/>
          <w:sz w:val="24"/>
          <w:szCs w:val="24"/>
        </w:rPr>
        <w:t>定投么</w:t>
      </w:r>
      <w:proofErr w:type="gramEnd"/>
      <w:r w:rsidRPr="00673463">
        <w:rPr>
          <w:rFonts w:ascii="楷体" w:eastAsia="楷体" w:hAnsi="楷体"/>
          <w:b/>
          <w:color w:val="4472C4"/>
          <w:kern w:val="0"/>
          <w:sz w:val="24"/>
          <w:szCs w:val="24"/>
        </w:rPr>
        <w:t>？还是先小份额的定投，不建立底仓</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目前大盘点位2900点，建立三成左右的底仓再定投是没有问题的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建议下次提问能够更加清楚一些，比如你有多少的资金，说个可以投资的比例，然后每月盈余多少，工资收入是否稳定，已婚或者未婚，养老压力如何，这样的话更加清楚，也有利于我给你更加具体的建议。</w:t>
      </w:r>
    </w:p>
    <w:p w:rsidR="00673463" w:rsidRPr="00673463" w:rsidRDefault="00673463">
      <w:pPr>
        <w:widowControl/>
        <w:shd w:val="clear" w:color="auto" w:fill="FFFFFF"/>
        <w:spacing w:line="315"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t>好好赚钱 提问：二师父 想定投医药指数，</w:t>
      </w:r>
      <w:proofErr w:type="gramStart"/>
      <w:r w:rsidRPr="00673463">
        <w:rPr>
          <w:rFonts w:ascii="楷体" w:eastAsia="楷体" w:hAnsi="楷体"/>
          <w:b/>
          <w:color w:val="4472C4"/>
          <w:kern w:val="0"/>
          <w:sz w:val="24"/>
          <w:szCs w:val="24"/>
        </w:rPr>
        <w:t>定投</w:t>
      </w:r>
      <w:r w:rsidR="00DC6B20">
        <w:rPr>
          <w:rFonts w:ascii="楷体" w:eastAsia="楷体" w:hAnsi="楷体" w:hint="eastAsia"/>
          <w:b/>
          <w:color w:val="4472C4"/>
          <w:kern w:val="0"/>
          <w:sz w:val="24"/>
          <w:szCs w:val="24"/>
        </w:rPr>
        <w:t>哪</w:t>
      </w:r>
      <w:proofErr w:type="gramEnd"/>
      <w:r w:rsidRPr="00673463">
        <w:rPr>
          <w:rFonts w:ascii="楷体" w:eastAsia="楷体" w:hAnsi="楷体"/>
          <w:b/>
          <w:color w:val="4472C4"/>
          <w:kern w:val="0"/>
          <w:sz w:val="24"/>
          <w:szCs w:val="24"/>
        </w:rPr>
        <w:t>只比较好呢？</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医药指数我追踪的有沪深300医药和医药100指数，这两只都比较好，然而估值都不低了。</w:t>
      </w:r>
    </w:p>
    <w:p w:rsidR="00673463" w:rsidRPr="00673463" w:rsidRDefault="00673463">
      <w:pPr>
        <w:widowControl/>
        <w:shd w:val="clear" w:color="auto" w:fill="FFFFFF"/>
        <w:spacing w:line="315"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lastRenderedPageBreak/>
        <w:t>匿名用户 提问：二师父，请问如果节后跌破2900点，可以建立几成底仓？底仓是选取估值表的所有低估指数平均投入，还是参照您下一次</w:t>
      </w:r>
      <w:proofErr w:type="gramStart"/>
      <w:r w:rsidRPr="00673463">
        <w:rPr>
          <w:rFonts w:ascii="楷体" w:eastAsia="楷体" w:hAnsi="楷体"/>
          <w:b/>
          <w:color w:val="4472C4"/>
          <w:kern w:val="0"/>
          <w:sz w:val="24"/>
          <w:szCs w:val="24"/>
        </w:rPr>
        <w:t>周四定投</w:t>
      </w:r>
      <w:proofErr w:type="gramEnd"/>
      <w:r w:rsidRPr="00673463">
        <w:rPr>
          <w:rFonts w:ascii="楷体" w:eastAsia="楷体" w:hAnsi="楷体"/>
          <w:b/>
          <w:color w:val="4472C4"/>
          <w:kern w:val="0"/>
          <w:sz w:val="24"/>
          <w:szCs w:val="24"/>
        </w:rPr>
        <w:t>的几只基金比例建立？</w:t>
      </w: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3到5成都是可以的，按照估值来进行定投，因为</w:t>
      </w:r>
      <w:proofErr w:type="gramStart"/>
      <w:r w:rsidRPr="00673463">
        <w:rPr>
          <w:rFonts w:ascii="楷体" w:eastAsia="楷体" w:hAnsi="楷体"/>
          <w:sz w:val="24"/>
          <w:szCs w:val="24"/>
        </w:rPr>
        <w:t>之前定投的</w:t>
      </w:r>
      <w:proofErr w:type="gramEnd"/>
      <w:r w:rsidRPr="00673463">
        <w:rPr>
          <w:rFonts w:ascii="楷体" w:eastAsia="楷体" w:hAnsi="楷体"/>
          <w:sz w:val="24"/>
          <w:szCs w:val="24"/>
        </w:rPr>
        <w:t>基金还有的是处于正常估值</w:t>
      </w:r>
    </w:p>
    <w:p w:rsidR="00673463" w:rsidRPr="00673463" w:rsidRDefault="00673463">
      <w:pPr>
        <w:widowControl/>
        <w:shd w:val="clear" w:color="auto" w:fill="FFFFFF"/>
        <w:spacing w:line="315"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t xml:space="preserve">匿名用户 提问：二师父你好 最近看你发了文章《易方达上证50基金为什么今年跑赢了50AH》的分析 但估值表中有推荐50AH没有推荐易方达上证50 </w:t>
      </w:r>
      <w:r w:rsidR="00DC6B20">
        <w:rPr>
          <w:rFonts w:ascii="楷体" w:eastAsia="楷体" w:hAnsi="楷体" w:hint="eastAsia"/>
          <w:b/>
          <w:color w:val="4472C4"/>
          <w:kern w:val="0"/>
          <w:sz w:val="24"/>
          <w:szCs w:val="24"/>
        </w:rPr>
        <w:t>，</w:t>
      </w:r>
      <w:r w:rsidRPr="00673463">
        <w:rPr>
          <w:rFonts w:ascii="楷体" w:eastAsia="楷体" w:hAnsi="楷体"/>
          <w:b/>
          <w:color w:val="4472C4"/>
          <w:kern w:val="0"/>
          <w:sz w:val="24"/>
          <w:szCs w:val="24"/>
        </w:rPr>
        <w:t>那现在</w:t>
      </w:r>
      <w:proofErr w:type="gramStart"/>
      <w:r w:rsidRPr="00673463">
        <w:rPr>
          <w:rFonts w:ascii="楷体" w:eastAsia="楷体" w:hAnsi="楷体"/>
          <w:b/>
          <w:color w:val="4472C4"/>
          <w:kern w:val="0"/>
          <w:sz w:val="24"/>
          <w:szCs w:val="24"/>
        </w:rPr>
        <w:t>定投的话</w:t>
      </w:r>
      <w:proofErr w:type="gramEnd"/>
      <w:r w:rsidRPr="00673463">
        <w:rPr>
          <w:rFonts w:ascii="楷体" w:eastAsia="楷体" w:hAnsi="楷体"/>
          <w:b/>
          <w:color w:val="4472C4"/>
          <w:kern w:val="0"/>
          <w:sz w:val="24"/>
          <w:szCs w:val="24"/>
        </w:rPr>
        <w:t>是更加适合易方达上证50呢还是50AH呢？还是两个各定投一部分呢？</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选择的50ah，这个分析的原因已经讲了，超额收益源于主动选股，选到了好股票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但是增强型的指数基金也存在选到劣质股票，收益低于纯被动的指数基金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当前</w:t>
      </w:r>
      <w:proofErr w:type="gramStart"/>
      <w:r w:rsidRPr="00673463">
        <w:rPr>
          <w:rFonts w:ascii="楷体" w:eastAsia="楷体" w:hAnsi="楷体"/>
          <w:sz w:val="24"/>
          <w:szCs w:val="24"/>
        </w:rPr>
        <w:t>定投还是</w:t>
      </w:r>
      <w:proofErr w:type="gramEnd"/>
      <w:r w:rsidRPr="00673463">
        <w:rPr>
          <w:rFonts w:ascii="楷体" w:eastAsia="楷体" w:hAnsi="楷体"/>
          <w:sz w:val="24"/>
          <w:szCs w:val="24"/>
        </w:rPr>
        <w:t>50ah比较好</w:t>
      </w:r>
    </w:p>
    <w:p w:rsidR="00FE081D" w:rsidRPr="00673463" w:rsidRDefault="00FE081D">
      <w:pPr>
        <w:widowControl/>
        <w:shd w:val="clear" w:color="auto" w:fill="FFFFFF"/>
        <w:spacing w:line="315" w:lineRule="atLeast"/>
        <w:jc w:val="left"/>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t>米奇 提问：请问二师</w:t>
      </w:r>
      <w:r w:rsidR="00DC6B20">
        <w:rPr>
          <w:rFonts w:ascii="楷体" w:eastAsia="楷体" w:hAnsi="楷体" w:hint="eastAsia"/>
          <w:b/>
          <w:color w:val="4472C4"/>
          <w:kern w:val="0"/>
          <w:sz w:val="24"/>
          <w:szCs w:val="24"/>
        </w:rPr>
        <w:t>父</w:t>
      </w:r>
      <w:r w:rsidRPr="00673463">
        <w:rPr>
          <w:rFonts w:ascii="楷体" w:eastAsia="楷体" w:hAnsi="楷体"/>
          <w:b/>
          <w:color w:val="4472C4"/>
          <w:kern w:val="0"/>
          <w:sz w:val="24"/>
          <w:szCs w:val="24"/>
        </w:rPr>
        <w:t>：控制回撤，都有哪几种方法，一般怎么用？</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1、</w:t>
      </w:r>
      <w:proofErr w:type="gramStart"/>
      <w:r w:rsidRPr="00673463">
        <w:rPr>
          <w:rFonts w:ascii="楷体" w:eastAsia="楷体" w:hAnsi="楷体"/>
          <w:sz w:val="24"/>
          <w:szCs w:val="24"/>
        </w:rPr>
        <w:t>分散轮</w:t>
      </w:r>
      <w:proofErr w:type="gramEnd"/>
      <w:r w:rsidRPr="00673463">
        <w:rPr>
          <w:rFonts w:ascii="楷体" w:eastAsia="楷体" w:hAnsi="楷体"/>
          <w:sz w:val="24"/>
          <w:szCs w:val="24"/>
        </w:rPr>
        <w:t xml:space="preserve">动在低估区域定投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投资的指数包括50AH和基本面60这样的蓝筹指数基金，有中证500这样的中盘股指数基金，还有创业板这样的小盘股指数基金，华宝油气、黄金ETF等大宗商品对标的指数基金。当然不乏恒生国企、恒生指数、</w:t>
      </w:r>
      <w:proofErr w:type="gramStart"/>
      <w:r w:rsidRPr="00673463">
        <w:rPr>
          <w:rFonts w:ascii="楷体" w:eastAsia="楷体" w:hAnsi="楷体"/>
          <w:sz w:val="24"/>
          <w:szCs w:val="24"/>
        </w:rPr>
        <w:t>标普</w:t>
      </w:r>
      <w:proofErr w:type="gramEnd"/>
      <w:r w:rsidRPr="00673463">
        <w:rPr>
          <w:rFonts w:ascii="楷体" w:eastAsia="楷体" w:hAnsi="楷体"/>
          <w:sz w:val="24"/>
          <w:szCs w:val="24"/>
        </w:rPr>
        <w:t>500、</w:t>
      </w:r>
      <w:proofErr w:type="gramStart"/>
      <w:r w:rsidRPr="00673463">
        <w:rPr>
          <w:rFonts w:ascii="楷体" w:eastAsia="楷体" w:hAnsi="楷体"/>
          <w:sz w:val="24"/>
          <w:szCs w:val="24"/>
        </w:rPr>
        <w:t>中概互联</w:t>
      </w:r>
      <w:proofErr w:type="gramEnd"/>
      <w:r w:rsidRPr="00673463">
        <w:rPr>
          <w:rFonts w:ascii="楷体" w:eastAsia="楷体" w:hAnsi="楷体"/>
          <w:sz w:val="24"/>
          <w:szCs w:val="24"/>
        </w:rPr>
        <w:t xml:space="preserve">等海外或者境外指数基金。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这些基金品种的涨跌不是同步的。在同一个时间段，有些基金会涨的多，有些基金会跌的多。比如最近消费和医药基金涨幅不错，而油气、</w:t>
      </w:r>
      <w:proofErr w:type="gramStart"/>
      <w:r w:rsidRPr="00673463">
        <w:rPr>
          <w:rFonts w:ascii="楷体" w:eastAsia="楷体" w:hAnsi="楷体"/>
          <w:sz w:val="24"/>
          <w:szCs w:val="24"/>
        </w:rPr>
        <w:t>中概互联</w:t>
      </w:r>
      <w:proofErr w:type="gramEnd"/>
      <w:r w:rsidRPr="00673463">
        <w:rPr>
          <w:rFonts w:ascii="楷体" w:eastAsia="楷体" w:hAnsi="楷体"/>
          <w:sz w:val="24"/>
          <w:szCs w:val="24"/>
        </w:rPr>
        <w:t xml:space="preserve">基金就跌的比较惨。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如果没有做好分散配置，在一次投资过程中只购买了</w:t>
      </w:r>
      <w:proofErr w:type="gramStart"/>
      <w:r w:rsidRPr="00673463">
        <w:rPr>
          <w:rFonts w:ascii="楷体" w:eastAsia="楷体" w:hAnsi="楷体"/>
          <w:sz w:val="24"/>
          <w:szCs w:val="24"/>
        </w:rPr>
        <w:t>一</w:t>
      </w:r>
      <w:proofErr w:type="gramEnd"/>
      <w:r w:rsidRPr="00673463">
        <w:rPr>
          <w:rFonts w:ascii="楷体" w:eastAsia="楷体" w:hAnsi="楷体"/>
          <w:sz w:val="24"/>
          <w:szCs w:val="24"/>
        </w:rPr>
        <w:t>种类别的指数基金，遇到这种基金发生较大下跌的时候，我们账户的浮亏就会很大。</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 2、不追涨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DC6B20"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如果没有定投，没有</w:t>
      </w:r>
      <w:proofErr w:type="gramStart"/>
      <w:r w:rsidRPr="00673463">
        <w:rPr>
          <w:rFonts w:ascii="楷体" w:eastAsia="楷体" w:hAnsi="楷体"/>
          <w:sz w:val="24"/>
          <w:szCs w:val="24"/>
        </w:rPr>
        <w:t>仓位</w:t>
      </w:r>
      <w:proofErr w:type="gramEnd"/>
      <w:r w:rsidRPr="00673463">
        <w:rPr>
          <w:rFonts w:ascii="楷体" w:eastAsia="楷体" w:hAnsi="楷体"/>
          <w:sz w:val="24"/>
          <w:szCs w:val="24"/>
        </w:rPr>
        <w:t>，一次重</w:t>
      </w:r>
      <w:proofErr w:type="gramStart"/>
      <w:r w:rsidRPr="00673463">
        <w:rPr>
          <w:rFonts w:ascii="楷体" w:eastAsia="楷体" w:hAnsi="楷体"/>
          <w:sz w:val="24"/>
          <w:szCs w:val="24"/>
        </w:rPr>
        <w:t>仓结果</w:t>
      </w:r>
      <w:proofErr w:type="gramEnd"/>
      <w:r w:rsidRPr="00673463">
        <w:rPr>
          <w:rFonts w:ascii="楷体" w:eastAsia="楷体" w:hAnsi="楷体"/>
          <w:sz w:val="24"/>
          <w:szCs w:val="24"/>
        </w:rPr>
        <w:t xml:space="preserve">遇到较大下跌回撤就会很大 </w:t>
      </w:r>
    </w:p>
    <w:p w:rsidR="00DC6B20" w:rsidRDefault="00DC6B20"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lastRenderedPageBreak/>
        <w:t>不追涨，控制内心的贪婪，谨遵逆向交易策略。</w:t>
      </w:r>
    </w:p>
    <w:p w:rsidR="00673463" w:rsidRPr="00673463" w:rsidRDefault="00673463">
      <w:pPr>
        <w:widowControl/>
        <w:shd w:val="clear" w:color="auto" w:fill="FFFFFF"/>
        <w:spacing w:line="315" w:lineRule="atLeast"/>
        <w:jc w:val="left"/>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b/>
          <w:color w:val="4472C4"/>
          <w:kern w:val="0"/>
          <w:sz w:val="24"/>
          <w:szCs w:val="24"/>
        </w:rPr>
      </w:pPr>
      <w:r w:rsidRPr="00EA5B65">
        <w:rPr>
          <w:rFonts w:ascii="楷体" w:eastAsia="楷体" w:hAnsi="楷体"/>
          <w:b/>
          <w:color w:val="4472C4"/>
          <w:kern w:val="0"/>
          <w:sz w:val="24"/>
          <w:szCs w:val="24"/>
        </w:rPr>
        <w:t>妖孽 提问：请问二师父在估值足够低估的安全边际下，例如：银行，我们为什么不投资银行B类基金呢！会不会有事半功倍的效果呢！</w:t>
      </w:r>
    </w:p>
    <w:p w:rsidR="00DC6B20" w:rsidRDefault="00DC6B20" w:rsidP="00EA5B65">
      <w:pPr>
        <w:widowControl/>
        <w:shd w:val="clear" w:color="auto" w:fill="FFFFFF"/>
        <w:spacing w:line="352" w:lineRule="atLeast"/>
        <w:jc w:val="left"/>
        <w:textAlignment w:val="baseline"/>
        <w:rPr>
          <w:rFonts w:ascii="楷体" w:eastAsia="楷体" w:hAnsi="楷体"/>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 xml:space="preserve">分级基金分为a类基金和b类基金。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 xml:space="preserve">其中a类基金是可以看成一个可以获取固定利息的固定收益品种。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分级b可以</w:t>
      </w:r>
      <w:proofErr w:type="gramStart"/>
      <w:r w:rsidRPr="00EA5B65">
        <w:rPr>
          <w:rFonts w:ascii="楷体" w:eastAsia="楷体" w:hAnsi="楷体"/>
          <w:sz w:val="24"/>
          <w:szCs w:val="24"/>
        </w:rPr>
        <w:t>看做</w:t>
      </w:r>
      <w:proofErr w:type="gramEnd"/>
      <w:r w:rsidRPr="00EA5B65">
        <w:rPr>
          <w:rFonts w:ascii="楷体" w:eastAsia="楷体" w:hAnsi="楷体"/>
          <w:sz w:val="24"/>
          <w:szCs w:val="24"/>
        </w:rPr>
        <w:t>是一种杠杆指数工具，通过向分级基金A份额支付约定的收益率达到融资的目的，获得跟踪指数的杠杆</w:t>
      </w:r>
      <w:proofErr w:type="gramStart"/>
      <w:r w:rsidRPr="00EA5B65">
        <w:rPr>
          <w:rFonts w:ascii="楷体" w:eastAsia="楷体" w:hAnsi="楷体"/>
          <w:sz w:val="24"/>
          <w:szCs w:val="24"/>
        </w:rPr>
        <w:t>化收益</w:t>
      </w:r>
      <w:proofErr w:type="gramEnd"/>
      <w:r w:rsidRPr="00EA5B65">
        <w:rPr>
          <w:rFonts w:ascii="楷体" w:eastAsia="楷体" w:hAnsi="楷体"/>
          <w:sz w:val="24"/>
          <w:szCs w:val="24"/>
        </w:rPr>
        <w:t xml:space="preserve">机会。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那么银行b就是一个上杠杆的指数基金，下跌和上涨都是净值加杠杆并除去支付给分级a利息够的结果</w:t>
      </w:r>
    </w:p>
    <w:p w:rsidR="00673463" w:rsidRPr="00EA5B65" w:rsidRDefault="00673463">
      <w:pPr>
        <w:widowControl/>
        <w:shd w:val="clear" w:color="auto" w:fill="FFFFFF"/>
        <w:spacing w:line="315" w:lineRule="atLeast"/>
        <w:jc w:val="left"/>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b/>
          <w:color w:val="4472C4"/>
          <w:kern w:val="0"/>
          <w:sz w:val="24"/>
          <w:szCs w:val="24"/>
        </w:rPr>
      </w:pPr>
      <w:r w:rsidRPr="00EA5B65">
        <w:rPr>
          <w:rFonts w:ascii="楷体" w:eastAsia="楷体" w:hAnsi="楷体"/>
          <w:b/>
          <w:color w:val="4472C4"/>
          <w:kern w:val="0"/>
          <w:sz w:val="24"/>
          <w:szCs w:val="24"/>
        </w:rPr>
        <w:t>远山 提问：老师，按老师教的收割利益法，我近期赎回了一些份额，可能</w:t>
      </w:r>
      <w:proofErr w:type="gramStart"/>
      <w:r w:rsidRPr="00EA5B65">
        <w:rPr>
          <w:rFonts w:ascii="楷体" w:eastAsia="楷体" w:hAnsi="楷体"/>
          <w:b/>
          <w:color w:val="4472C4"/>
          <w:kern w:val="0"/>
          <w:sz w:val="24"/>
          <w:szCs w:val="24"/>
        </w:rPr>
        <w:t>去年定投低位</w:t>
      </w:r>
      <w:proofErr w:type="gramEnd"/>
      <w:r w:rsidRPr="00EA5B65">
        <w:rPr>
          <w:rFonts w:ascii="楷体" w:eastAsia="楷体" w:hAnsi="楷体"/>
          <w:b/>
          <w:color w:val="4472C4"/>
          <w:kern w:val="0"/>
          <w:sz w:val="24"/>
          <w:szCs w:val="24"/>
        </w:rPr>
        <w:t>有些筹码，卖出部分份额后，持仓收益居然升至85%，接下来怎么办呢，继续卖出吗？</w:t>
      </w:r>
    </w:p>
    <w:p w:rsidR="00EA5B65" w:rsidRDefault="00EA5B65" w:rsidP="00EA5B65">
      <w:pPr>
        <w:widowControl/>
        <w:shd w:val="clear" w:color="auto" w:fill="FFFFFF"/>
        <w:spacing w:line="352" w:lineRule="atLeast"/>
        <w:jc w:val="left"/>
        <w:textAlignment w:val="baseline"/>
        <w:rPr>
          <w:rFonts w:ascii="inherit" w:eastAsia="宋体" w:hAnsi="inherit" w:cs="Tahoma" w:hint="eastAsia"/>
          <w:color w:val="2F3034"/>
          <w:kern w:val="0"/>
          <w:sz w:val="23"/>
          <w:szCs w:val="23"/>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你是场内卖出的吧，</w:t>
      </w:r>
      <w:proofErr w:type="gramStart"/>
      <w:r w:rsidRPr="00EA5B65">
        <w:rPr>
          <w:rFonts w:ascii="楷体" w:eastAsia="楷体" w:hAnsi="楷体"/>
          <w:sz w:val="24"/>
          <w:szCs w:val="24"/>
        </w:rPr>
        <w:t>仓位</w:t>
      </w:r>
      <w:proofErr w:type="gramEnd"/>
      <w:r w:rsidRPr="00EA5B65">
        <w:rPr>
          <w:rFonts w:ascii="楷体" w:eastAsia="楷体" w:hAnsi="楷体"/>
          <w:sz w:val="24"/>
          <w:szCs w:val="24"/>
        </w:rPr>
        <w:t xml:space="preserve">如果在9成左右，对于正常估值的指数可以继续收割利润。利润率计算用净值法，不要看系统的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另外对于低估指数，还要坚持定投，目前还是有很多低估指数</w:t>
      </w:r>
    </w:p>
    <w:p w:rsidR="005F4133" w:rsidRPr="00EA5B65" w:rsidRDefault="005F4133">
      <w:pPr>
        <w:widowControl/>
        <w:shd w:val="clear" w:color="auto" w:fill="FFFFFF"/>
        <w:spacing w:line="315" w:lineRule="atLeast"/>
        <w:jc w:val="left"/>
        <w:rPr>
          <w:rFonts w:ascii="楷体" w:eastAsia="楷体" w:hAnsi="楷体"/>
          <w:sz w:val="24"/>
          <w:szCs w:val="24"/>
        </w:rPr>
      </w:pPr>
    </w:p>
    <w:p w:rsidR="000F68B8" w:rsidRPr="000F68B8" w:rsidRDefault="000F68B8" w:rsidP="000F68B8">
      <w:pPr>
        <w:widowControl/>
        <w:shd w:val="clear" w:color="auto" w:fill="FFFFFF"/>
        <w:spacing w:line="352" w:lineRule="atLeast"/>
        <w:jc w:val="left"/>
        <w:textAlignment w:val="baseline"/>
        <w:rPr>
          <w:rFonts w:ascii="楷体" w:eastAsia="楷体" w:hAnsi="楷体"/>
          <w:b/>
          <w:color w:val="4472C4"/>
          <w:kern w:val="0"/>
          <w:sz w:val="24"/>
          <w:szCs w:val="24"/>
        </w:rPr>
      </w:pPr>
      <w:r w:rsidRPr="000F68B8">
        <w:rPr>
          <w:rFonts w:ascii="楷体" w:eastAsia="楷体" w:hAnsi="楷体"/>
          <w:b/>
          <w:color w:val="4472C4"/>
          <w:kern w:val="0"/>
          <w:sz w:val="24"/>
          <w:szCs w:val="24"/>
        </w:rPr>
        <w:t>飞</w:t>
      </w:r>
      <w:proofErr w:type="gramStart"/>
      <w:r w:rsidRPr="000F68B8">
        <w:rPr>
          <w:rFonts w:ascii="楷体" w:eastAsia="楷体" w:hAnsi="楷体"/>
          <w:b/>
          <w:color w:val="4472C4"/>
          <w:kern w:val="0"/>
          <w:sz w:val="24"/>
          <w:szCs w:val="24"/>
        </w:rPr>
        <w:t>飞</w:t>
      </w:r>
      <w:proofErr w:type="gramEnd"/>
      <w:r w:rsidRPr="000F68B8">
        <w:rPr>
          <w:rFonts w:ascii="楷体" w:eastAsia="楷体" w:hAnsi="楷体"/>
          <w:b/>
          <w:color w:val="4472C4"/>
          <w:kern w:val="0"/>
          <w:sz w:val="24"/>
          <w:szCs w:val="24"/>
        </w:rPr>
        <w:t xml:space="preserve"> 提问：请教二师父，如果我</w:t>
      </w:r>
      <w:proofErr w:type="gramStart"/>
      <w:r w:rsidRPr="000F68B8">
        <w:rPr>
          <w:rFonts w:ascii="楷体" w:eastAsia="楷体" w:hAnsi="楷体"/>
          <w:b/>
          <w:color w:val="4472C4"/>
          <w:kern w:val="0"/>
          <w:sz w:val="24"/>
          <w:szCs w:val="24"/>
        </w:rPr>
        <w:t>定投指数</w:t>
      </w:r>
      <w:proofErr w:type="gramEnd"/>
      <w:r w:rsidRPr="000F68B8">
        <w:rPr>
          <w:rFonts w:ascii="楷体" w:eastAsia="楷体" w:hAnsi="楷体"/>
          <w:b/>
          <w:color w:val="4472C4"/>
          <w:kern w:val="0"/>
          <w:sz w:val="24"/>
          <w:szCs w:val="24"/>
        </w:rPr>
        <w:t>基金，当沪指3000点时（</w:t>
      </w:r>
      <w:proofErr w:type="gramStart"/>
      <w:r w:rsidRPr="000F68B8">
        <w:rPr>
          <w:rFonts w:ascii="楷体" w:eastAsia="楷体" w:hAnsi="楷体"/>
          <w:b/>
          <w:color w:val="4472C4"/>
          <w:kern w:val="0"/>
          <w:sz w:val="24"/>
          <w:szCs w:val="24"/>
        </w:rPr>
        <w:t>这时投资</w:t>
      </w:r>
      <w:proofErr w:type="gramEnd"/>
      <w:r w:rsidRPr="000F68B8">
        <w:rPr>
          <w:rFonts w:ascii="楷体" w:eastAsia="楷体" w:hAnsi="楷体"/>
          <w:b/>
          <w:color w:val="4472C4"/>
          <w:kern w:val="0"/>
          <w:sz w:val="24"/>
          <w:szCs w:val="24"/>
        </w:rPr>
        <w:t>的指数基金还在低估区域），但是已经有5%大约1000的利润。如果我不取出，指数滑落到2800点，这些利润就没有了。假设并不会进入牛市，我是不是可以先落袋为安呢？也就是保留本金在里头，在3000点时的利润先拿出来！（因为我看股市一直就是来回波动的，2800点时之前的利润就没有了，3000点时有，一跌又没有了），谢谢您！</w:t>
      </w:r>
    </w:p>
    <w:p w:rsidR="000F68B8" w:rsidRDefault="000F68B8" w:rsidP="000F68B8">
      <w:pPr>
        <w:widowControl/>
        <w:shd w:val="clear" w:color="auto" w:fill="FFFFFF"/>
        <w:spacing w:line="352" w:lineRule="atLeast"/>
        <w:jc w:val="left"/>
        <w:textAlignment w:val="baseline"/>
        <w:rPr>
          <w:rFonts w:ascii="inherit" w:eastAsia="宋体" w:hAnsi="inherit" w:cs="Tahoma" w:hint="eastAsia"/>
          <w:color w:val="2F3034"/>
          <w:kern w:val="0"/>
          <w:sz w:val="23"/>
          <w:szCs w:val="23"/>
        </w:rPr>
      </w:pPr>
    </w:p>
    <w:p w:rsidR="000F68B8" w:rsidRPr="000F68B8" w:rsidRDefault="000F68B8" w:rsidP="000F68B8">
      <w:pPr>
        <w:widowControl/>
        <w:shd w:val="clear" w:color="auto" w:fill="FFFFFF"/>
        <w:spacing w:line="352" w:lineRule="atLeast"/>
        <w:jc w:val="left"/>
        <w:textAlignment w:val="baseline"/>
        <w:rPr>
          <w:rFonts w:ascii="楷体" w:eastAsia="楷体" w:hAnsi="楷体"/>
          <w:sz w:val="24"/>
          <w:szCs w:val="24"/>
        </w:rPr>
      </w:pPr>
      <w:r w:rsidRPr="000F68B8">
        <w:rPr>
          <w:rFonts w:ascii="楷体" w:eastAsia="楷体" w:hAnsi="楷体"/>
          <w:sz w:val="24"/>
          <w:szCs w:val="24"/>
        </w:rPr>
        <w:t>这种就是类似我们的利润收割，指数</w:t>
      </w:r>
      <w:proofErr w:type="gramStart"/>
      <w:r w:rsidRPr="000F68B8">
        <w:rPr>
          <w:rFonts w:ascii="楷体" w:eastAsia="楷体" w:hAnsi="楷体"/>
          <w:sz w:val="24"/>
          <w:szCs w:val="24"/>
        </w:rPr>
        <w:t>基金定投卖出</w:t>
      </w:r>
      <w:proofErr w:type="gramEnd"/>
      <w:r w:rsidRPr="000F68B8">
        <w:rPr>
          <w:rFonts w:ascii="楷体" w:eastAsia="楷体" w:hAnsi="楷体"/>
          <w:sz w:val="24"/>
          <w:szCs w:val="24"/>
        </w:rPr>
        <w:t xml:space="preserve">利润收割是在正常估值而且利润率10个点以上开始收割利润，也就是你说的把利润部分拿出来。 </w:t>
      </w:r>
    </w:p>
    <w:p w:rsidR="000F68B8" w:rsidRPr="000F68B8" w:rsidRDefault="000F68B8" w:rsidP="000F68B8">
      <w:pPr>
        <w:widowControl/>
        <w:shd w:val="clear" w:color="auto" w:fill="FFFFFF"/>
        <w:spacing w:line="352" w:lineRule="atLeast"/>
        <w:jc w:val="left"/>
        <w:textAlignment w:val="baseline"/>
        <w:rPr>
          <w:rFonts w:ascii="楷体" w:eastAsia="楷体" w:hAnsi="楷体"/>
          <w:sz w:val="24"/>
          <w:szCs w:val="24"/>
        </w:rPr>
      </w:pPr>
    </w:p>
    <w:p w:rsidR="000F68B8" w:rsidRPr="000F68B8" w:rsidRDefault="000F68B8" w:rsidP="000F68B8">
      <w:pPr>
        <w:widowControl/>
        <w:shd w:val="clear" w:color="auto" w:fill="FFFFFF"/>
        <w:spacing w:line="352" w:lineRule="atLeast"/>
        <w:jc w:val="left"/>
        <w:textAlignment w:val="baseline"/>
        <w:rPr>
          <w:rFonts w:ascii="楷体" w:eastAsia="楷体" w:hAnsi="楷体"/>
          <w:sz w:val="24"/>
          <w:szCs w:val="24"/>
        </w:rPr>
      </w:pPr>
      <w:r w:rsidRPr="000F68B8">
        <w:rPr>
          <w:rFonts w:ascii="楷体" w:eastAsia="楷体" w:hAnsi="楷体"/>
          <w:sz w:val="24"/>
          <w:szCs w:val="24"/>
        </w:rPr>
        <w:t>对于波动小而且频率高的市场，你这样5个点收割利润，然后低位再买入也是可以的，类似波动操作，但是</w:t>
      </w:r>
      <w:proofErr w:type="gramStart"/>
      <w:r w:rsidRPr="000F68B8">
        <w:rPr>
          <w:rFonts w:ascii="楷体" w:eastAsia="楷体" w:hAnsi="楷体"/>
          <w:sz w:val="24"/>
          <w:szCs w:val="24"/>
        </w:rPr>
        <w:t>主仓</w:t>
      </w:r>
      <w:proofErr w:type="gramEnd"/>
      <w:r w:rsidRPr="000F68B8">
        <w:rPr>
          <w:rFonts w:ascii="楷体" w:eastAsia="楷体" w:hAnsi="楷体"/>
          <w:sz w:val="24"/>
          <w:szCs w:val="24"/>
        </w:rPr>
        <w:t>位也有，即使牛市来了也不会错过。</w:t>
      </w:r>
    </w:p>
    <w:p w:rsidR="00EA5B65" w:rsidRPr="000F68B8" w:rsidRDefault="00EA5B65">
      <w:pPr>
        <w:widowControl/>
        <w:shd w:val="clear" w:color="auto" w:fill="FFFFFF"/>
        <w:spacing w:line="315" w:lineRule="atLeast"/>
        <w:jc w:val="left"/>
        <w:rPr>
          <w:rFonts w:ascii="楷体" w:eastAsia="楷体" w:hAnsi="楷体"/>
          <w:sz w:val="24"/>
          <w:szCs w:val="24"/>
        </w:rPr>
      </w:pPr>
    </w:p>
    <w:p w:rsidR="00EA5B65" w:rsidRDefault="00EA5B65">
      <w:pPr>
        <w:widowControl/>
        <w:shd w:val="clear" w:color="auto" w:fill="FFFFFF"/>
        <w:spacing w:line="315" w:lineRule="atLeast"/>
        <w:jc w:val="left"/>
        <w:rPr>
          <w:rFonts w:ascii="楷体" w:eastAsia="楷体" w:hAnsi="楷体"/>
          <w:sz w:val="24"/>
          <w:szCs w:val="24"/>
        </w:rPr>
      </w:pPr>
    </w:p>
    <w:p w:rsidR="000F68B8" w:rsidRDefault="000F68B8">
      <w:pPr>
        <w:widowControl/>
        <w:shd w:val="clear" w:color="auto" w:fill="FFFFFF"/>
        <w:spacing w:line="315" w:lineRule="atLeast"/>
        <w:jc w:val="left"/>
        <w:rPr>
          <w:rFonts w:ascii="楷体" w:eastAsia="楷体" w:hAnsi="楷体"/>
          <w:sz w:val="24"/>
          <w:szCs w:val="24"/>
        </w:rPr>
      </w:pPr>
    </w:p>
    <w:p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lastRenderedPageBreak/>
        <w:t>投资知识系列</w:t>
      </w:r>
    </w:p>
    <w:p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rsidR="00F900C7" w:rsidRDefault="00F900C7">
      <w:pPr>
        <w:widowControl/>
        <w:shd w:val="clear" w:color="auto" w:fill="FFFFFF"/>
        <w:spacing w:line="315" w:lineRule="atLeast"/>
        <w:jc w:val="left"/>
        <w:textAlignment w:val="baseline"/>
        <w:rPr>
          <w:rFonts w:ascii="楷体" w:eastAsia="楷体" w:hAnsi="楷体"/>
          <w:b/>
          <w:color w:val="4472C4"/>
          <w:kern w:val="0"/>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t>素兮 提问：二师父您好，最近在看二师父公众号</w:t>
      </w:r>
      <w:proofErr w:type="gramStart"/>
      <w:r w:rsidRPr="00673463">
        <w:rPr>
          <w:rFonts w:ascii="楷体" w:eastAsia="楷体" w:hAnsi="楷体"/>
          <w:b/>
          <w:color w:val="4472C4"/>
          <w:kern w:val="0"/>
          <w:sz w:val="24"/>
          <w:szCs w:val="24"/>
        </w:rPr>
        <w:t>里之前</w:t>
      </w:r>
      <w:proofErr w:type="gramEnd"/>
      <w:r w:rsidRPr="00673463">
        <w:rPr>
          <w:rFonts w:ascii="楷体" w:eastAsia="楷体" w:hAnsi="楷体"/>
          <w:b/>
          <w:color w:val="4472C4"/>
          <w:kern w:val="0"/>
          <w:sz w:val="24"/>
          <w:szCs w:val="24"/>
        </w:rPr>
        <w:t>的文章。其中有一篇《定投指数基金过程中如何加倍定投》中，讲到通过看基金估值指标偏离阈值低点的程度和根据均线偏离度加仓。比如</w:t>
      </w:r>
      <w:proofErr w:type="gramStart"/>
      <w:r w:rsidRPr="00673463">
        <w:rPr>
          <w:rFonts w:ascii="楷体" w:eastAsia="楷体" w:hAnsi="楷体"/>
          <w:b/>
          <w:color w:val="4472C4"/>
          <w:kern w:val="0"/>
          <w:sz w:val="24"/>
          <w:szCs w:val="24"/>
        </w:rPr>
        <w:t>我定投的</w:t>
      </w:r>
      <w:proofErr w:type="gramEnd"/>
      <w:r w:rsidRPr="00673463">
        <w:rPr>
          <w:rFonts w:ascii="楷体" w:eastAsia="楷体" w:hAnsi="楷体"/>
          <w:b/>
          <w:color w:val="4472C4"/>
          <w:kern w:val="0"/>
          <w:sz w:val="24"/>
          <w:szCs w:val="24"/>
        </w:rPr>
        <w:t>初始基金是一份1000元，根据上述两个方法计算出了</w:t>
      </w:r>
      <w:proofErr w:type="gramStart"/>
      <w:r w:rsidRPr="00673463">
        <w:rPr>
          <w:rFonts w:ascii="楷体" w:eastAsia="楷体" w:hAnsi="楷体"/>
          <w:b/>
          <w:color w:val="4472C4"/>
          <w:kern w:val="0"/>
          <w:sz w:val="24"/>
          <w:szCs w:val="24"/>
        </w:rPr>
        <w:t>加倍定投后</w:t>
      </w:r>
      <w:proofErr w:type="gramEnd"/>
      <w:r w:rsidRPr="00673463">
        <w:rPr>
          <w:rFonts w:ascii="楷体" w:eastAsia="楷体" w:hAnsi="楷体"/>
          <w:b/>
          <w:color w:val="4472C4"/>
          <w:kern w:val="0"/>
          <w:sz w:val="24"/>
          <w:szCs w:val="24"/>
        </w:rPr>
        <w:t>的金额。可是又怎么和 通过万得全A指数市盈率百分位的比例而计算出的投资份额结合在一起呢？比如当前全A指数市盈率22.5%，投资份额是0.75份。那我是用这个0.75份的投资份额对应的750元，再根据指标偏离阈值低调的程度或者均线偏离程度，再行计算具体投入到基金上的金额么？</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万得全A指数是确定整体投资金额，阈值是确定每只基金的金额。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比方说你确定了整体投资金额是750元，然后根据阈值来确定</w:t>
      </w:r>
      <w:proofErr w:type="gramStart"/>
      <w:r w:rsidRPr="00673463">
        <w:rPr>
          <w:rFonts w:ascii="楷体" w:eastAsia="楷体" w:hAnsi="楷体"/>
          <w:sz w:val="24"/>
          <w:szCs w:val="24"/>
        </w:rPr>
        <w:t>定</w:t>
      </w:r>
      <w:proofErr w:type="gramEnd"/>
      <w:r w:rsidRPr="00673463">
        <w:rPr>
          <w:rFonts w:ascii="楷体" w:eastAsia="楷体" w:hAnsi="楷体"/>
          <w:sz w:val="24"/>
          <w:szCs w:val="24"/>
        </w:rPr>
        <w:t xml:space="preserve">投比例。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用低估阈值除以当前市盈率得到投资的权重，然后加权平均得到每只基金的比例，再乘以整体的资金。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这是常规计算方法，核心的投资理念是，逆向思维，低估</w:t>
      </w:r>
      <w:proofErr w:type="gramStart"/>
      <w:r w:rsidRPr="00673463">
        <w:rPr>
          <w:rFonts w:ascii="楷体" w:eastAsia="楷体" w:hAnsi="楷体"/>
          <w:sz w:val="24"/>
          <w:szCs w:val="24"/>
        </w:rPr>
        <w:t>区域内跌的</w:t>
      </w:r>
      <w:proofErr w:type="gramEnd"/>
      <w:r w:rsidRPr="00673463">
        <w:rPr>
          <w:rFonts w:ascii="楷体" w:eastAsia="楷体" w:hAnsi="楷体"/>
          <w:sz w:val="24"/>
          <w:szCs w:val="24"/>
        </w:rPr>
        <w:t>越多，投资越多。</w:t>
      </w:r>
    </w:p>
    <w:p w:rsidR="005F4133" w:rsidRPr="00673463" w:rsidRDefault="005F4133">
      <w:pPr>
        <w:widowControl/>
        <w:shd w:val="clear" w:color="auto" w:fill="FFFFFF"/>
        <w:spacing w:line="315" w:lineRule="atLeast"/>
        <w:jc w:val="left"/>
        <w:textAlignment w:val="baseline"/>
        <w:rPr>
          <w:rFonts w:ascii="楷体" w:eastAsia="楷体" w:hAnsi="楷体"/>
          <w:b/>
          <w:color w:val="4472C4"/>
          <w:kern w:val="0"/>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t>匿名用户 提问：请问如果出现全球经济危机，对我们</w:t>
      </w:r>
      <w:proofErr w:type="gramStart"/>
      <w:r w:rsidRPr="00673463">
        <w:rPr>
          <w:rFonts w:ascii="楷体" w:eastAsia="楷体" w:hAnsi="楷体"/>
          <w:b/>
          <w:color w:val="4472C4"/>
          <w:kern w:val="0"/>
          <w:sz w:val="24"/>
          <w:szCs w:val="24"/>
        </w:rPr>
        <w:t>的定投有</w:t>
      </w:r>
      <w:proofErr w:type="gramEnd"/>
      <w:r w:rsidRPr="00673463">
        <w:rPr>
          <w:rFonts w:ascii="楷体" w:eastAsia="楷体" w:hAnsi="楷体"/>
          <w:b/>
          <w:color w:val="4472C4"/>
          <w:kern w:val="0"/>
          <w:sz w:val="24"/>
          <w:szCs w:val="24"/>
        </w:rPr>
        <w:t>影响吗？</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第一方面账户会出现较大回撤，忍受不了浮亏的朋友可能割肉，因为危机的时间长短不一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第二方面会有更多的低估资产值得买入，给我们带来优质的投资机会</w:t>
      </w:r>
    </w:p>
    <w:p w:rsidR="00CB1BA4" w:rsidRPr="00673463" w:rsidRDefault="00CB1BA4">
      <w:pPr>
        <w:widowControl/>
        <w:spacing w:line="400" w:lineRule="exact"/>
        <w:jc w:val="left"/>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t>匿名用户 提问：二师父 请问香港现在这样闹下去 对股市的影响会越来越大吗？这样子还适合在别人恐惧的时候坚定入场购买H股的基金吗 比如恒生指数基金和恒生国企指数基金</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现在好一些了，对港股影响比较大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港股不是因为基本面变化，而是客观环境，所以还是可以买的</w:t>
      </w:r>
    </w:p>
    <w:p w:rsidR="00CB1BA4" w:rsidRPr="00673463" w:rsidRDefault="00CB1BA4">
      <w:pPr>
        <w:widowControl/>
        <w:spacing w:line="400" w:lineRule="exact"/>
        <w:jc w:val="left"/>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lastRenderedPageBreak/>
        <w:t>李凤 提问：二师父，今天不是周四，股市也没有交易，为何</w:t>
      </w:r>
      <w:proofErr w:type="gramStart"/>
      <w:r w:rsidRPr="00673463">
        <w:rPr>
          <w:rFonts w:ascii="楷体" w:eastAsia="楷体" w:hAnsi="楷体"/>
          <w:b/>
          <w:color w:val="4472C4"/>
          <w:kern w:val="0"/>
          <w:sz w:val="24"/>
          <w:szCs w:val="24"/>
        </w:rPr>
        <w:t>定投今天</w:t>
      </w:r>
      <w:proofErr w:type="gramEnd"/>
      <w:r w:rsidRPr="00673463">
        <w:rPr>
          <w:rFonts w:ascii="楷体" w:eastAsia="楷体" w:hAnsi="楷体"/>
          <w:b/>
          <w:color w:val="4472C4"/>
          <w:kern w:val="0"/>
          <w:sz w:val="24"/>
          <w:szCs w:val="24"/>
        </w:rPr>
        <w:t>扣款了。</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这是因为节日休市交易延后，会延迟到节日后的第一个交易日</w:t>
      </w: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也就是明天，今天扣款还是以明天的收盘价格成交</w:t>
      </w:r>
    </w:p>
    <w:p w:rsidR="00CB1BA4" w:rsidRDefault="00CB1BA4">
      <w:pPr>
        <w:widowControl/>
        <w:spacing w:line="400" w:lineRule="exact"/>
        <w:jc w:val="left"/>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b/>
          <w:color w:val="4472C4"/>
          <w:kern w:val="0"/>
          <w:sz w:val="24"/>
          <w:szCs w:val="24"/>
        </w:rPr>
      </w:pPr>
      <w:r w:rsidRPr="00673463">
        <w:rPr>
          <w:rFonts w:ascii="楷体" w:eastAsia="楷体" w:hAnsi="楷体"/>
          <w:b/>
          <w:color w:val="4472C4"/>
          <w:kern w:val="0"/>
          <w:sz w:val="24"/>
          <w:szCs w:val="24"/>
        </w:rPr>
        <w:t>葛亚丽 提问：二师父您好，我的</w:t>
      </w:r>
      <w:proofErr w:type="gramStart"/>
      <w:r w:rsidRPr="00673463">
        <w:rPr>
          <w:rFonts w:ascii="楷体" w:eastAsia="楷体" w:hAnsi="楷体"/>
          <w:b/>
          <w:color w:val="4472C4"/>
          <w:kern w:val="0"/>
          <w:sz w:val="24"/>
          <w:szCs w:val="24"/>
        </w:rPr>
        <w:t>定投计划</w:t>
      </w:r>
      <w:proofErr w:type="gramEnd"/>
      <w:r w:rsidRPr="00673463">
        <w:rPr>
          <w:rFonts w:ascii="楷体" w:eastAsia="楷体" w:hAnsi="楷体"/>
          <w:b/>
          <w:color w:val="4472C4"/>
          <w:kern w:val="0"/>
          <w:sz w:val="24"/>
          <w:szCs w:val="24"/>
        </w:rPr>
        <w:t>是一年时间，按</w:t>
      </w:r>
      <w:proofErr w:type="gramStart"/>
      <w:r w:rsidRPr="00673463">
        <w:rPr>
          <w:rFonts w:ascii="楷体" w:eastAsia="楷体" w:hAnsi="楷体"/>
          <w:b/>
          <w:color w:val="4472C4"/>
          <w:kern w:val="0"/>
          <w:sz w:val="24"/>
          <w:szCs w:val="24"/>
        </w:rPr>
        <w:t>周定投计划</w:t>
      </w:r>
      <w:proofErr w:type="gramEnd"/>
      <w:r w:rsidRPr="00673463">
        <w:rPr>
          <w:rFonts w:ascii="楷体" w:eastAsia="楷体" w:hAnsi="楷体"/>
          <w:b/>
          <w:color w:val="4472C4"/>
          <w:kern w:val="0"/>
          <w:sz w:val="24"/>
          <w:szCs w:val="24"/>
        </w:rPr>
        <w:t>，一份是1000元，目前按0.75份定投，我的</w:t>
      </w:r>
      <w:proofErr w:type="gramStart"/>
      <w:r w:rsidRPr="00673463">
        <w:rPr>
          <w:rFonts w:ascii="楷体" w:eastAsia="楷体" w:hAnsi="楷体"/>
          <w:b/>
          <w:color w:val="4472C4"/>
          <w:kern w:val="0"/>
          <w:sz w:val="24"/>
          <w:szCs w:val="24"/>
        </w:rPr>
        <w:t>定投指数</w:t>
      </w:r>
      <w:proofErr w:type="gramEnd"/>
      <w:r w:rsidRPr="00673463">
        <w:rPr>
          <w:rFonts w:ascii="楷体" w:eastAsia="楷体" w:hAnsi="楷体"/>
          <w:b/>
          <w:color w:val="4472C4"/>
          <w:kern w:val="0"/>
          <w:sz w:val="24"/>
          <w:szCs w:val="24"/>
        </w:rPr>
        <w:t>有中证银行，基本面60.和恒生国企，投资比例怎么计算的呢？</w:t>
      </w:r>
    </w:p>
    <w:p w:rsidR="00673463" w:rsidRDefault="00673463" w:rsidP="00673463">
      <w:pPr>
        <w:widowControl/>
        <w:shd w:val="clear" w:color="auto" w:fill="FFFFFF"/>
        <w:spacing w:line="352" w:lineRule="atLeast"/>
        <w:jc w:val="left"/>
        <w:textAlignment w:val="baseline"/>
        <w:rPr>
          <w:rFonts w:ascii="Tahoma" w:eastAsia="宋体" w:hAnsi="Tahoma" w:cs="Tahoma"/>
          <w:color w:val="2F3034"/>
          <w:kern w:val="0"/>
          <w:sz w:val="24"/>
          <w:szCs w:val="24"/>
        </w:rPr>
      </w:pP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 xml:space="preserve">用指数的低估阈值除以指数当前市盈率得到权重，比方计算基本面60、恒生国企，银行的权重分别为a，b，c。 </w:t>
      </w:r>
    </w:p>
    <w:p w:rsidR="00673463" w:rsidRDefault="00673463" w:rsidP="00673463">
      <w:pPr>
        <w:widowControl/>
        <w:shd w:val="clear" w:color="auto" w:fill="FFFFFF"/>
        <w:spacing w:line="352" w:lineRule="atLeast"/>
        <w:jc w:val="left"/>
        <w:textAlignment w:val="baseline"/>
        <w:rPr>
          <w:rFonts w:ascii="楷体" w:eastAsia="楷体" w:hAnsi="楷体"/>
          <w:sz w:val="24"/>
          <w:szCs w:val="24"/>
        </w:rPr>
      </w:pPr>
    </w:p>
    <w:p w:rsidR="00673463" w:rsidRPr="00673463" w:rsidRDefault="00673463" w:rsidP="00673463">
      <w:pPr>
        <w:widowControl/>
        <w:shd w:val="clear" w:color="auto" w:fill="FFFFFF"/>
        <w:spacing w:line="352" w:lineRule="atLeast"/>
        <w:jc w:val="left"/>
        <w:textAlignment w:val="baseline"/>
        <w:rPr>
          <w:rFonts w:ascii="楷体" w:eastAsia="楷体" w:hAnsi="楷体"/>
          <w:sz w:val="24"/>
          <w:szCs w:val="24"/>
        </w:rPr>
      </w:pPr>
      <w:r w:rsidRPr="00673463">
        <w:rPr>
          <w:rFonts w:ascii="楷体" w:eastAsia="楷体" w:hAnsi="楷体"/>
          <w:sz w:val="24"/>
          <w:szCs w:val="24"/>
        </w:rPr>
        <w:t>那么基本面60的投资比例就是a/（</w:t>
      </w:r>
      <w:proofErr w:type="spellStart"/>
      <w:r w:rsidRPr="00673463">
        <w:rPr>
          <w:rFonts w:ascii="楷体" w:eastAsia="楷体" w:hAnsi="楷体"/>
          <w:sz w:val="24"/>
          <w:szCs w:val="24"/>
        </w:rPr>
        <w:t>a+b+c</w:t>
      </w:r>
      <w:proofErr w:type="spellEnd"/>
      <w:r w:rsidRPr="00673463">
        <w:rPr>
          <w:rFonts w:ascii="楷体" w:eastAsia="楷体" w:hAnsi="楷体"/>
          <w:sz w:val="24"/>
          <w:szCs w:val="24"/>
        </w:rPr>
        <w:t>）</w:t>
      </w:r>
    </w:p>
    <w:p w:rsidR="00673463" w:rsidRPr="00673463" w:rsidRDefault="00673463">
      <w:pPr>
        <w:widowControl/>
        <w:spacing w:line="400" w:lineRule="exact"/>
        <w:jc w:val="left"/>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b/>
          <w:color w:val="4472C4"/>
          <w:kern w:val="0"/>
          <w:sz w:val="24"/>
          <w:szCs w:val="24"/>
        </w:rPr>
      </w:pPr>
      <w:r w:rsidRPr="00EA5B65">
        <w:rPr>
          <w:rFonts w:ascii="楷体" w:eastAsia="楷体" w:hAnsi="楷体"/>
          <w:b/>
          <w:color w:val="4472C4"/>
          <w:kern w:val="0"/>
          <w:sz w:val="24"/>
          <w:szCs w:val="24"/>
        </w:rPr>
        <w:t>葛亚丽 提问：二师父您好，计算投资比例，市盈率除以指数阈值，指数阈值有两个数值，选择哪一个计算啊？</w:t>
      </w:r>
    </w:p>
    <w:p w:rsidR="00EA5B65" w:rsidRDefault="00EA5B65" w:rsidP="00EA5B65">
      <w:pPr>
        <w:widowControl/>
        <w:shd w:val="clear" w:color="auto" w:fill="FFFFFF"/>
        <w:spacing w:line="352" w:lineRule="atLeast"/>
        <w:jc w:val="left"/>
        <w:textAlignment w:val="baseline"/>
        <w:rPr>
          <w:rFonts w:ascii="Tahoma" w:eastAsia="宋体" w:hAnsi="Tahoma" w:cs="Tahoma"/>
          <w:color w:val="2F3034"/>
          <w:kern w:val="0"/>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选择低估阈值，用低估阈值除以市盈率，估值区间前面一个数字指标就是低估阈值</w:t>
      </w:r>
    </w:p>
    <w:p w:rsidR="00CB1BA4" w:rsidRDefault="00CB1BA4">
      <w:pPr>
        <w:widowControl/>
        <w:spacing w:line="400" w:lineRule="exact"/>
        <w:jc w:val="left"/>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b/>
          <w:color w:val="4472C4"/>
          <w:kern w:val="0"/>
          <w:sz w:val="24"/>
          <w:szCs w:val="24"/>
        </w:rPr>
      </w:pPr>
      <w:proofErr w:type="spellStart"/>
      <w:r w:rsidRPr="00EA5B65">
        <w:rPr>
          <w:rFonts w:ascii="楷体" w:eastAsia="楷体" w:hAnsi="楷体"/>
          <w:b/>
          <w:color w:val="4472C4"/>
          <w:kern w:val="0"/>
          <w:sz w:val="24"/>
          <w:szCs w:val="24"/>
        </w:rPr>
        <w:t>CactusKLS</w:t>
      </w:r>
      <w:proofErr w:type="spellEnd"/>
      <w:r w:rsidRPr="00EA5B65">
        <w:rPr>
          <w:rFonts w:ascii="楷体" w:eastAsia="楷体" w:hAnsi="楷体"/>
          <w:b/>
          <w:color w:val="4472C4"/>
          <w:kern w:val="0"/>
          <w:sz w:val="24"/>
          <w:szCs w:val="24"/>
        </w:rPr>
        <w:t xml:space="preserve"> 提问：二师父 你好 我从来没有操作过场内基金 这两天想尝试买入华宝油气和中概互联 但是打开app界面看了一下不知道应该是按限价委托还是市价委托购入呢？关于场内基金的购买方式有什么建议吗？</w:t>
      </w:r>
    </w:p>
    <w:p w:rsidR="00EA5B65" w:rsidRDefault="00EA5B65" w:rsidP="00EA5B65">
      <w:pPr>
        <w:widowControl/>
        <w:shd w:val="clear" w:color="auto" w:fill="FFFFFF"/>
        <w:spacing w:line="352" w:lineRule="atLeast"/>
        <w:jc w:val="left"/>
        <w:textAlignment w:val="baseline"/>
        <w:rPr>
          <w:rFonts w:ascii="Tahoma" w:eastAsia="宋体" w:hAnsi="Tahoma" w:cs="Tahoma"/>
          <w:color w:val="2F3034"/>
          <w:kern w:val="0"/>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限价委托，是自己限定一个价格，到达了就成交，</w:t>
      </w:r>
      <w:proofErr w:type="gramStart"/>
      <w:r w:rsidRPr="00EA5B65">
        <w:rPr>
          <w:rFonts w:ascii="楷体" w:eastAsia="楷体" w:hAnsi="楷体"/>
          <w:sz w:val="24"/>
          <w:szCs w:val="24"/>
        </w:rPr>
        <w:t>不</w:t>
      </w:r>
      <w:proofErr w:type="gramEnd"/>
      <w:r w:rsidRPr="00EA5B65">
        <w:rPr>
          <w:rFonts w:ascii="楷体" w:eastAsia="楷体" w:hAnsi="楷体"/>
          <w:sz w:val="24"/>
          <w:szCs w:val="24"/>
        </w:rPr>
        <w:t xml:space="preserve">到达这个价格就无法成交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 xml:space="preserve">市价委托，客户在交易所进行交易前委托经纪人买卖股票时，不规定买入或卖出的价格，而是要求经纪人按照当时的市场价格来购买或出售股票的行为。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也就是你申请购买就及时成交，如果看好当前的投资价格，那么就可以市价委托，如果自己想要到达一个心理价位才成交，那么就限价委托</w:t>
      </w:r>
    </w:p>
    <w:p w:rsidR="00EA5B65" w:rsidRPr="00EA5B65" w:rsidRDefault="00EA5B65">
      <w:pPr>
        <w:widowControl/>
        <w:spacing w:line="400" w:lineRule="exact"/>
        <w:jc w:val="left"/>
        <w:rPr>
          <w:rFonts w:ascii="楷体" w:eastAsia="楷体" w:hAnsi="楷体"/>
          <w:sz w:val="24"/>
          <w:szCs w:val="24"/>
        </w:rPr>
      </w:pPr>
    </w:p>
    <w:p w:rsidR="00EA5B65" w:rsidRPr="00EA5B65" w:rsidRDefault="00EA5B65" w:rsidP="00EA5B65">
      <w:pPr>
        <w:widowControl/>
        <w:shd w:val="clear" w:color="auto" w:fill="FFFFFF"/>
        <w:spacing w:line="352" w:lineRule="atLeast"/>
        <w:jc w:val="left"/>
        <w:textAlignment w:val="baseline"/>
        <w:rPr>
          <w:rFonts w:ascii="楷体" w:eastAsia="楷体" w:hAnsi="楷体"/>
          <w:b/>
          <w:color w:val="4472C4"/>
          <w:kern w:val="0"/>
          <w:sz w:val="24"/>
          <w:szCs w:val="24"/>
        </w:rPr>
      </w:pPr>
      <w:r w:rsidRPr="00EA5B65">
        <w:rPr>
          <w:rFonts w:ascii="楷体" w:eastAsia="楷体" w:hAnsi="楷体"/>
          <w:b/>
          <w:color w:val="4472C4"/>
          <w:kern w:val="0"/>
          <w:sz w:val="24"/>
          <w:szCs w:val="24"/>
        </w:rPr>
        <w:t>是</w:t>
      </w:r>
      <w:proofErr w:type="gramStart"/>
      <w:r w:rsidRPr="00EA5B65">
        <w:rPr>
          <w:rFonts w:ascii="楷体" w:eastAsia="楷体" w:hAnsi="楷体"/>
          <w:b/>
          <w:color w:val="4472C4"/>
          <w:kern w:val="0"/>
          <w:sz w:val="24"/>
          <w:szCs w:val="24"/>
        </w:rPr>
        <w:t>喵喵吖</w:t>
      </w:r>
      <w:proofErr w:type="gramEnd"/>
      <w:r w:rsidRPr="00EA5B65">
        <w:rPr>
          <w:rFonts w:ascii="楷体" w:eastAsia="楷体" w:hAnsi="楷体"/>
          <w:b/>
          <w:color w:val="4472C4"/>
          <w:kern w:val="0"/>
          <w:sz w:val="24"/>
          <w:szCs w:val="24"/>
        </w:rPr>
        <w:t>～ 提问：二师父请问银河沪深300价值 这只指数基金怎么样</w:t>
      </w:r>
    </w:p>
    <w:p w:rsidR="00EA5B65" w:rsidRDefault="00EA5B65" w:rsidP="00EA5B65">
      <w:pPr>
        <w:widowControl/>
        <w:shd w:val="clear" w:color="auto" w:fill="FFFFFF"/>
        <w:spacing w:line="352" w:lineRule="atLeast"/>
        <w:jc w:val="left"/>
        <w:textAlignment w:val="baseline"/>
        <w:rPr>
          <w:rFonts w:ascii="Tahoma" w:eastAsia="宋体" w:hAnsi="Tahoma" w:cs="Tahoma"/>
          <w:color w:val="2F3034"/>
          <w:kern w:val="0"/>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 xml:space="preserve">这个股票也很有价值，沪深300价值指数的选样空间是沪深300指数。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lastRenderedPageBreak/>
        <w:t xml:space="preserve">然后根据四个价值因子：股息收益率，每股净资产与价格比率，每股净现金流与价格比率，每股收益与价格比率。 </w:t>
      </w: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p>
    <w:p w:rsidR="00EA5B65" w:rsidRDefault="00EA5B65" w:rsidP="00EA5B65">
      <w:pPr>
        <w:widowControl/>
        <w:shd w:val="clear" w:color="auto" w:fill="FFFFFF"/>
        <w:spacing w:line="352" w:lineRule="atLeast"/>
        <w:jc w:val="left"/>
        <w:textAlignment w:val="baseline"/>
        <w:rPr>
          <w:rFonts w:ascii="楷体" w:eastAsia="楷体" w:hAnsi="楷体"/>
          <w:sz w:val="24"/>
          <w:szCs w:val="24"/>
        </w:rPr>
      </w:pPr>
      <w:r w:rsidRPr="00EA5B65">
        <w:rPr>
          <w:rFonts w:ascii="楷体" w:eastAsia="楷体" w:hAnsi="楷体"/>
          <w:sz w:val="24"/>
          <w:szCs w:val="24"/>
        </w:rPr>
        <w:t>进行评分，选取价值评分排名在前100名的股票，这类价值指数募集的基金市值较小，这个基金的是9亿，但也不会面临清盘风险，是不错的策略指数基金。</w:t>
      </w:r>
    </w:p>
    <w:p w:rsidR="002A6F24" w:rsidRDefault="002A6F24" w:rsidP="00EA5B65">
      <w:pPr>
        <w:widowControl/>
        <w:shd w:val="clear" w:color="auto" w:fill="FFFFFF"/>
        <w:spacing w:line="352" w:lineRule="atLeast"/>
        <w:jc w:val="left"/>
        <w:textAlignment w:val="baseline"/>
        <w:rPr>
          <w:rFonts w:ascii="楷体" w:eastAsia="楷体" w:hAnsi="楷体"/>
          <w:sz w:val="24"/>
          <w:szCs w:val="24"/>
        </w:rPr>
      </w:pPr>
    </w:p>
    <w:p w:rsidR="002A6F24" w:rsidRPr="002A6F24" w:rsidRDefault="002A6F24" w:rsidP="002A6F24">
      <w:pPr>
        <w:widowControl/>
        <w:jc w:val="left"/>
        <w:textAlignment w:val="baseline"/>
        <w:rPr>
          <w:rFonts w:ascii="楷体" w:eastAsia="楷体" w:hAnsi="楷体" w:hint="eastAsia"/>
          <w:b/>
          <w:color w:val="4472C4"/>
          <w:kern w:val="0"/>
          <w:sz w:val="24"/>
          <w:szCs w:val="24"/>
        </w:rPr>
      </w:pPr>
      <w:r w:rsidRPr="002A6F24">
        <w:rPr>
          <w:rFonts w:ascii="楷体" w:eastAsia="楷体" w:hAnsi="楷体"/>
          <w:b/>
          <w:color w:val="4472C4"/>
          <w:kern w:val="0"/>
          <w:sz w:val="24"/>
          <w:szCs w:val="24"/>
        </w:rPr>
        <w:t>是</w:t>
      </w:r>
      <w:proofErr w:type="gramStart"/>
      <w:r w:rsidRPr="002A6F24">
        <w:rPr>
          <w:rFonts w:ascii="楷体" w:eastAsia="楷体" w:hAnsi="楷体"/>
          <w:b/>
          <w:color w:val="4472C4"/>
          <w:kern w:val="0"/>
          <w:sz w:val="24"/>
          <w:szCs w:val="24"/>
        </w:rPr>
        <w:t>喵喵吖</w:t>
      </w:r>
      <w:proofErr w:type="gramEnd"/>
      <w:r w:rsidRPr="002A6F24">
        <w:rPr>
          <w:rFonts w:ascii="楷体" w:eastAsia="楷体" w:hAnsi="楷体"/>
          <w:b/>
          <w:color w:val="4472C4"/>
          <w:kern w:val="0"/>
          <w:sz w:val="24"/>
          <w:szCs w:val="24"/>
        </w:rPr>
        <w:t>～ 提问：二师父有个问题一直困扰着我，我</w:t>
      </w:r>
      <w:proofErr w:type="gramStart"/>
      <w:r w:rsidRPr="002A6F24">
        <w:rPr>
          <w:rFonts w:ascii="楷体" w:eastAsia="楷体" w:hAnsi="楷体"/>
          <w:b/>
          <w:color w:val="4472C4"/>
          <w:kern w:val="0"/>
          <w:sz w:val="24"/>
          <w:szCs w:val="24"/>
        </w:rPr>
        <w:t>老是好</w:t>
      </w:r>
      <w:proofErr w:type="gramEnd"/>
      <w:r w:rsidRPr="002A6F24">
        <w:rPr>
          <w:rFonts w:ascii="楷体" w:eastAsia="楷体" w:hAnsi="楷体"/>
          <w:b/>
          <w:color w:val="4472C4"/>
          <w:kern w:val="0"/>
          <w:sz w:val="24"/>
          <w:szCs w:val="24"/>
        </w:rPr>
        <w:t>去看这个单位净值 ，就是我的理解是比如现在这个价格（位于虚线上边了）就想是不是有点高，想是不是尽量买在虚线以下的价格才</w:t>
      </w:r>
      <w:proofErr w:type="gramStart"/>
      <w:r w:rsidRPr="002A6F24">
        <w:rPr>
          <w:rFonts w:ascii="楷体" w:eastAsia="楷体" w:hAnsi="楷体"/>
          <w:b/>
          <w:color w:val="4472C4"/>
          <w:kern w:val="0"/>
          <w:sz w:val="24"/>
          <w:szCs w:val="24"/>
        </w:rPr>
        <w:t>才</w:t>
      </w:r>
      <w:proofErr w:type="gramEnd"/>
      <w:r w:rsidRPr="002A6F24">
        <w:rPr>
          <w:rFonts w:ascii="楷体" w:eastAsia="楷体" w:hAnsi="楷体"/>
          <w:b/>
          <w:color w:val="4472C4"/>
          <w:kern w:val="0"/>
          <w:sz w:val="24"/>
          <w:szCs w:val="24"/>
        </w:rPr>
        <w:t>算是低估买入的</w:t>
      </w:r>
    </w:p>
    <w:p w:rsidR="00EA5B65" w:rsidRDefault="00EA5B65">
      <w:pPr>
        <w:widowControl/>
        <w:spacing w:line="400" w:lineRule="exact"/>
        <w:jc w:val="left"/>
        <w:rPr>
          <w:rFonts w:ascii="楷体" w:eastAsia="楷体" w:hAnsi="楷体"/>
          <w:sz w:val="24"/>
          <w:szCs w:val="24"/>
        </w:rPr>
      </w:pPr>
    </w:p>
    <w:p w:rsidR="002A6F24" w:rsidRDefault="002A6F24">
      <w:pPr>
        <w:widowControl/>
        <w:spacing w:line="400" w:lineRule="exact"/>
        <w:jc w:val="left"/>
        <w:rPr>
          <w:rFonts w:ascii="楷体" w:eastAsia="楷体" w:hAnsi="楷体"/>
          <w:sz w:val="24"/>
          <w:szCs w:val="24"/>
        </w:rPr>
      </w:pPr>
      <w:r w:rsidRPr="002A6F24">
        <w:rPr>
          <w:rFonts w:ascii="楷体" w:eastAsia="楷体" w:hAnsi="楷体"/>
          <w:sz w:val="24"/>
          <w:szCs w:val="24"/>
        </w:rPr>
        <w:t xml:space="preserve">这种情况是需要你放弃成本思维和价格思维的，学会估值思维。 </w:t>
      </w:r>
    </w:p>
    <w:p w:rsidR="002A6F24" w:rsidRDefault="002A6F24">
      <w:pPr>
        <w:widowControl/>
        <w:spacing w:line="400" w:lineRule="exact"/>
        <w:jc w:val="left"/>
        <w:rPr>
          <w:rFonts w:ascii="楷体" w:eastAsia="楷体" w:hAnsi="楷体"/>
          <w:sz w:val="24"/>
          <w:szCs w:val="24"/>
        </w:rPr>
      </w:pPr>
    </w:p>
    <w:p w:rsidR="002A6F24" w:rsidRDefault="002A6F24">
      <w:pPr>
        <w:widowControl/>
        <w:spacing w:line="400" w:lineRule="exact"/>
        <w:jc w:val="left"/>
        <w:rPr>
          <w:rFonts w:ascii="楷体" w:eastAsia="楷体" w:hAnsi="楷体"/>
          <w:sz w:val="24"/>
          <w:szCs w:val="24"/>
        </w:rPr>
      </w:pPr>
      <w:r w:rsidRPr="002A6F24">
        <w:rPr>
          <w:rFonts w:ascii="楷体" w:eastAsia="楷体" w:hAnsi="楷体"/>
          <w:sz w:val="24"/>
          <w:szCs w:val="24"/>
        </w:rPr>
        <w:t xml:space="preserve">虚线是你的成本价格，在虚线以上购买只代表你买的比成本价格高，并无法说明你买的有点高。 </w:t>
      </w:r>
    </w:p>
    <w:p w:rsidR="002A6F24" w:rsidRDefault="002A6F24">
      <w:pPr>
        <w:widowControl/>
        <w:spacing w:line="400" w:lineRule="exact"/>
        <w:jc w:val="left"/>
        <w:rPr>
          <w:rFonts w:ascii="楷体" w:eastAsia="楷体" w:hAnsi="楷体"/>
          <w:sz w:val="24"/>
          <w:szCs w:val="24"/>
        </w:rPr>
      </w:pPr>
    </w:p>
    <w:p w:rsidR="002A6F24" w:rsidRDefault="002A6F24">
      <w:pPr>
        <w:widowControl/>
        <w:spacing w:line="400" w:lineRule="exact"/>
        <w:jc w:val="left"/>
        <w:rPr>
          <w:rFonts w:ascii="楷体" w:eastAsia="楷体" w:hAnsi="楷体"/>
          <w:sz w:val="24"/>
          <w:szCs w:val="24"/>
        </w:rPr>
      </w:pPr>
      <w:r w:rsidRPr="002A6F24">
        <w:rPr>
          <w:rFonts w:ascii="楷体" w:eastAsia="楷体" w:hAnsi="楷体"/>
          <w:sz w:val="24"/>
          <w:szCs w:val="24"/>
        </w:rPr>
        <w:t>看估值购买，价格和估值是两码事。如果你在牛市价格高的时候买入，</w:t>
      </w:r>
      <w:proofErr w:type="gramStart"/>
      <w:r w:rsidRPr="002A6F24">
        <w:rPr>
          <w:rFonts w:ascii="楷体" w:eastAsia="楷体" w:hAnsi="楷体"/>
          <w:sz w:val="24"/>
          <w:szCs w:val="24"/>
        </w:rPr>
        <w:t>然后市场</w:t>
      </w:r>
      <w:proofErr w:type="gramEnd"/>
      <w:r w:rsidRPr="002A6F24">
        <w:rPr>
          <w:rFonts w:ascii="楷体" w:eastAsia="楷体" w:hAnsi="楷体"/>
          <w:sz w:val="24"/>
          <w:szCs w:val="24"/>
        </w:rPr>
        <w:t xml:space="preserve">一直跌，你买的价格就会在虚线以下，然而这时候仍旧很贵。 </w:t>
      </w:r>
    </w:p>
    <w:p w:rsidR="002A6F24" w:rsidRDefault="002A6F24">
      <w:pPr>
        <w:widowControl/>
        <w:spacing w:line="400" w:lineRule="exact"/>
        <w:jc w:val="left"/>
        <w:rPr>
          <w:rFonts w:ascii="楷体" w:eastAsia="楷体" w:hAnsi="楷体"/>
          <w:sz w:val="24"/>
          <w:szCs w:val="24"/>
        </w:rPr>
      </w:pPr>
    </w:p>
    <w:p w:rsidR="002A6F24" w:rsidRDefault="002A6F24">
      <w:pPr>
        <w:widowControl/>
        <w:spacing w:line="400" w:lineRule="exact"/>
        <w:jc w:val="left"/>
        <w:rPr>
          <w:rFonts w:ascii="楷体" w:eastAsia="楷体" w:hAnsi="楷体"/>
          <w:sz w:val="24"/>
          <w:szCs w:val="24"/>
        </w:rPr>
      </w:pPr>
      <w:r w:rsidRPr="002A6F24">
        <w:rPr>
          <w:rFonts w:ascii="楷体" w:eastAsia="楷体" w:hAnsi="楷体"/>
          <w:sz w:val="24"/>
          <w:szCs w:val="24"/>
        </w:rPr>
        <w:t>如果你在超级熊市价格便宜低估的时候购买，市场后面一直上涨，你的买的价格就会在虚线以上，然而这时候仍旧很便宜。</w:t>
      </w:r>
    </w:p>
    <w:p w:rsidR="002A6F24" w:rsidRPr="002A6F24" w:rsidRDefault="002A6F24">
      <w:pPr>
        <w:widowControl/>
        <w:spacing w:line="400" w:lineRule="exact"/>
        <w:jc w:val="left"/>
        <w:rPr>
          <w:rFonts w:ascii="楷体" w:eastAsia="楷体" w:hAnsi="楷体" w:hint="eastAsia"/>
          <w:sz w:val="24"/>
          <w:szCs w:val="24"/>
        </w:rPr>
      </w:pPr>
    </w:p>
    <w:p w:rsidR="00EA5B65" w:rsidRDefault="00EA5B65">
      <w:pPr>
        <w:widowControl/>
        <w:spacing w:line="400" w:lineRule="exact"/>
        <w:jc w:val="left"/>
        <w:rPr>
          <w:rFonts w:ascii="楷体" w:eastAsia="楷体" w:hAnsi="楷体"/>
          <w:sz w:val="24"/>
          <w:szCs w:val="24"/>
        </w:rPr>
      </w:pPr>
    </w:p>
    <w:p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E86" w:rsidRDefault="00445E86" w:rsidP="0058723D">
      <w:r>
        <w:separator/>
      </w:r>
    </w:p>
  </w:endnote>
  <w:endnote w:type="continuationSeparator" w:id="0">
    <w:p w:rsidR="00445E86" w:rsidRDefault="00445E86"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E86" w:rsidRDefault="00445E86" w:rsidP="0058723D">
      <w:r>
        <w:separator/>
      </w:r>
    </w:p>
  </w:footnote>
  <w:footnote w:type="continuationSeparator" w:id="0">
    <w:p w:rsidR="00445E86" w:rsidRDefault="00445E86"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76C5E"/>
    <w:rsid w:val="000A34DC"/>
    <w:rsid w:val="000F68B8"/>
    <w:rsid w:val="001F150D"/>
    <w:rsid w:val="002A6F24"/>
    <w:rsid w:val="003366F2"/>
    <w:rsid w:val="00445E86"/>
    <w:rsid w:val="0058723D"/>
    <w:rsid w:val="005F4133"/>
    <w:rsid w:val="00673463"/>
    <w:rsid w:val="009B30EB"/>
    <w:rsid w:val="00CB1BA4"/>
    <w:rsid w:val="00D82B1C"/>
    <w:rsid w:val="00DC6B20"/>
    <w:rsid w:val="00EA5B6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5090"/>
  <w15:docId w15:val="{C080F5C6-6932-4AE7-81F2-4DB20D3B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93061920">
      <w:bodyDiv w:val="1"/>
      <w:marLeft w:val="0"/>
      <w:marRight w:val="0"/>
      <w:marTop w:val="0"/>
      <w:marBottom w:val="0"/>
      <w:divBdr>
        <w:top w:val="none" w:sz="0" w:space="0" w:color="auto"/>
        <w:left w:val="none" w:sz="0" w:space="0" w:color="auto"/>
        <w:bottom w:val="none" w:sz="0" w:space="0" w:color="auto"/>
        <w:right w:val="none" w:sz="0" w:space="0" w:color="auto"/>
      </w:divBdr>
      <w:divsChild>
        <w:div w:id="1167012764">
          <w:marLeft w:val="0"/>
          <w:marRight w:val="9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90011-4CE1-472B-A87C-0EC1A3A3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9</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156</cp:revision>
  <cp:lastPrinted>2019-04-06T13:44:00Z</cp:lastPrinted>
  <dcterms:created xsi:type="dcterms:W3CDTF">2019-03-30T08:47:00Z</dcterms:created>
  <dcterms:modified xsi:type="dcterms:W3CDTF">2019-10-11T23:46:00Z</dcterms:modified>
</cp:coreProperties>
</file>