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2AC" w:rsidRDefault="0008355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48"/>
          <w:szCs w:val="48"/>
          <w:bdr w:val="none" w:sz="0" w:space="0" w:color="auto" w:frame="1"/>
        </w:rPr>
      </w:pPr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二</w:t>
      </w:r>
      <w:proofErr w:type="gramStart"/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师父定投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学堂</w:t>
      </w:r>
      <w:proofErr w:type="gramEnd"/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周报第</w:t>
      </w:r>
      <w:r w:rsidR="00742B34">
        <w:rPr>
          <w:rFonts w:ascii="Tahoma" w:eastAsia="宋体" w:hAnsi="Tahoma" w:cs="Tahoma"/>
          <w:b/>
          <w:color w:val="000000" w:themeColor="text1"/>
          <w:kern w:val="0"/>
          <w:sz w:val="48"/>
          <w:szCs w:val="48"/>
          <w:bdr w:val="none" w:sz="0" w:space="0" w:color="auto" w:frame="1"/>
        </w:rPr>
        <w:t>6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期</w:t>
      </w: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2019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742B34"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  <w:t>5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742B34"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  <w:t>4</w:t>
      </w:r>
    </w:p>
    <w:p w:rsidR="00D513A1" w:rsidRDefault="00D513A1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定投学堂</w:t>
      </w:r>
      <w:proofErr w:type="gramEnd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功能如下</w:t>
      </w:r>
    </w:p>
    <w:p w:rsidR="00D513A1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293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有理财需求的朋友也可以关注二师父</w:t>
      </w: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定投公众号</w:t>
      </w:r>
      <w:proofErr w:type="gramEnd"/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18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6E2F18" w:rsidRPr="00F635EB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D513A1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  <w:br w:type="page"/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 w:rsidRPr="00F635EB"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致学堂</w:t>
      </w:r>
      <w:r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t>学员：</w:t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t xml:space="preserve">     </w:t>
      </w: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感谢互联网让素不相识的我们结缘，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不然我不会成为今天的我，你也许也不是今天的你。</w:t>
      </w: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佛曰：前世的500次回眸换来今生的一次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擦肩而过，能够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与各位读者在陌生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冰冷的网络世界建立起真挚友好的互动和链接，这必定是你我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之间莫大的缘分，不然，为何在刚刚好的时间，刚刚好的地点我们就遇上了呢？</w:t>
      </w:r>
    </w:p>
    <w:p w:rsidR="00B35B2A" w:rsidRDefault="00405669" w:rsidP="00B35B2A">
      <w:pPr>
        <w:widowControl/>
        <w:shd w:val="clear" w:color="auto" w:fill="FFFFFF"/>
        <w:spacing w:line="315" w:lineRule="atLeast"/>
        <w:ind w:firstLineChars="300" w:firstLine="84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大概是2018年3月，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我在雪球写下了自己投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资记录的第一个字，从那开始我就开启了自己的投资分享之路。分享投资知识以来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认识的读者越来越多，大多数读者都在自己的领域有着很大的建树，正因为优秀读者的鞭策和激励，我不断地学习、创新、迭代、优化投资策略和方法，只为了我能够和优秀的你们一起进步。一路走来，我的投资方法和投资品种都发生了很大的变化，但是我的投资理念和分享理念始终未变：助人者</w:t>
      </w:r>
      <w:proofErr w:type="gramStart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人恒助之</w:t>
      </w:r>
      <w:proofErr w:type="gramEnd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，逆向投资，保守投资，能力圈内投资。</w:t>
      </w:r>
    </w:p>
    <w:p w:rsidR="00B35B2A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未来随着中国的进步和中国股市的进一步发展可能二师父的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投资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策略，二师父的公众号、二师父的星球都会发生迭代和更新，学会创新学会拥抱变化，学会与时俱进，打破固有的惯性思维和认知模式，唯有这样，才能够在日新月异的现代社会始终走在时代的前列。</w:t>
      </w:r>
    </w:p>
    <w:p w:rsidR="00C279AF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二师父学堂问答精华问答内容是又一次创新，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因为每天的问答时间比较紧张，有时候是手机打字，一些回答比较粗略，所以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每周我会和团队的朋友一起整理下精华问答内容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整理丰富后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然后分享到知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lastRenderedPageBreak/>
        <w:t>识星球，大家自行学习和领悟，这样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丰富后的解答可以帮助大家更好地学习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。学而不思则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惘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，思而不学则殆。一定要将学习和思考相结合，不能只看我的内容不思考，也不能连我讲的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低估定投策略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都没有看过就连环发问十几个。这不是正确的学习方法。</w:t>
      </w:r>
    </w:p>
    <w:p w:rsidR="00D513A1" w:rsidRDefault="00C279AF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关于微信提问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的话，每天都有几十条消息，假设我一个消息花费15分钟，差不多我得需要7个小时才能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把微信得问题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解答完毕，再加上每天得更文和星球答疑，我至少需要花费10小时。我也有自己的工作、生活和学习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内容，精力有限实在无法一一解答。所以，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我更加建议你先学习，看完</w:t>
      </w:r>
      <w:r w:rsidR="00D513A1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五步定投法和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星球的精华内容，听完</w:t>
      </w:r>
      <w:r w:rsidR="00D513A1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二师父的指数基金定投入门与实战</w:t>
      </w:r>
      <w:proofErr w:type="gramStart"/>
      <w:r w:rsidR="00D513A1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课程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课程</w:t>
      </w:r>
      <w:proofErr w:type="gramEnd"/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之后，</w:t>
      </w:r>
      <w:r w:rsid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然后实际操作，在实践过程中写下自己的学习收获以及实际投资的疑惑。</w:t>
      </w:r>
    </w:p>
    <w:p w:rsidR="00C279AF" w:rsidRDefault="00D513A1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把学习心得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编辑成word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，发到我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邮箱，</w:t>
      </w:r>
      <w:hyperlink r:id="rId10" w:history="1">
        <w:r w:rsidR="000311DD" w:rsidRPr="00794651">
          <w:rPr>
            <w:rStyle w:val="a7"/>
            <w:rFonts w:ascii="仿宋" w:eastAsia="仿宋" w:hAnsi="仿宋" w:cs="Tahoma" w:hint="eastAsia"/>
            <w:kern w:val="0"/>
            <w:sz w:val="28"/>
            <w:szCs w:val="28"/>
            <w:bdr w:val="none" w:sz="0" w:space="0" w:color="auto" w:frame="1"/>
          </w:rPr>
          <w:t>ershifu1993@126.com</w:t>
        </w:r>
      </w:hyperlink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每个周末我会详细阅读大家的投资心得与疑惑，再一一点评发送到星球和公众号，这样有更多的读者能够收益。希望能够换位思考，</w:t>
      </w:r>
      <w:proofErr w:type="gramStart"/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微信一对一</w:t>
      </w:r>
      <w:proofErr w:type="gramEnd"/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给你解答占用了双方的时间而且受益人只有你一个，从经济的资源配置最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大化原则来讲，这是最不经济的做法，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希望大家能够明白。</w:t>
      </w:r>
    </w:p>
    <w:p w:rsidR="000311DD" w:rsidRPr="00AC65EE" w:rsidRDefault="000311DD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最后，祝愿各位读者投资顺利，生活幸福，都能过上开心快乐的日子。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心怀感激，心存善意，</w:t>
      </w:r>
      <w:r w:rsidR="00AC65EE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专注做好一件事情，至少对得起光阴岁月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</w:p>
    <w:p w:rsidR="00AC65EE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AC65EE" w:rsidRPr="00B35B2A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B35B2A" w:rsidRPr="00F635EB" w:rsidRDefault="00B35B2A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  <w:sectPr w:rsidR="00B35B2A" w:rsidRPr="00F635EB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</w:t>
      </w:r>
    </w:p>
    <w:p w:rsidR="00083554" w:rsidRDefault="00083554" w:rsidP="005978A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2E74B5" w:themeColor="accent1" w:themeShade="BF"/>
          <w:kern w:val="0"/>
          <w:szCs w:val="21"/>
          <w:bdr w:val="none" w:sz="0" w:space="0" w:color="auto" w:frame="1"/>
        </w:rPr>
      </w:pPr>
    </w:p>
    <w:p w:rsidR="00492934" w:rsidRPr="00492934" w:rsidRDefault="00071A5C" w:rsidP="0049293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投资方法</w:t>
      </w:r>
      <w:r w:rsidR="00492934" w:rsidRPr="004929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FE7013" w:rsidRDefault="00FE7013" w:rsidP="00742B3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742B34" w:rsidRPr="00742B34" w:rsidRDefault="00742B34" w:rsidP="00742B3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spellStart"/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mommybug</w:t>
      </w:r>
      <w:proofErr w:type="spellEnd"/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老师，中证500现在进入正常估值，是不是暂停对它的定投？等低估时再开始？ </w:t>
      </w:r>
    </w:p>
    <w:p w:rsidR="00742B34" w:rsidRDefault="00742B34" w:rsidP="00742B34">
      <w:pPr>
        <w:widowControl/>
        <w:spacing w:line="315" w:lineRule="atLeast"/>
        <w:jc w:val="left"/>
        <w:rPr>
          <w:rFonts w:ascii="Tahoma" w:eastAsia="宋体" w:hAnsi="Tahoma" w:cs="Tahoma"/>
          <w:b/>
          <w:color w:val="4472C4" w:themeColor="accent5"/>
          <w:kern w:val="0"/>
          <w:szCs w:val="21"/>
          <w:bdr w:val="none" w:sz="0" w:space="0" w:color="auto" w:frame="1"/>
        </w:rPr>
      </w:pPr>
    </w:p>
    <w:p w:rsidR="00492934" w:rsidRPr="00742B34" w:rsidRDefault="00742B34" w:rsidP="00742B3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42B34">
        <w:rPr>
          <w:rFonts w:ascii="楷体" w:eastAsia="楷体" w:hAnsi="楷体" w:hint="eastAsia"/>
          <w:sz w:val="24"/>
          <w:szCs w:val="24"/>
        </w:rPr>
        <w:t>对的，正常估值就停止定投</w:t>
      </w:r>
    </w:p>
    <w:p w:rsidR="00510311" w:rsidRDefault="00510311" w:rsidP="00510311">
      <w:pPr>
        <w:rPr>
          <w:rFonts w:ascii="楷体" w:eastAsia="楷体" w:hAnsi="楷体"/>
          <w:sz w:val="24"/>
          <w:szCs w:val="24"/>
        </w:rPr>
      </w:pPr>
    </w:p>
    <w:p w:rsidR="00EF2FFA" w:rsidRDefault="00EF2FFA" w:rsidP="00EF2FFA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茶语 提问： 请教师父两个问题：</w:t>
      </w:r>
    </w:p>
    <w:p w:rsidR="00EF2FFA" w:rsidRDefault="00EF2FFA" w:rsidP="00EF2FFA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1.进入高估区域，卖出10%本金，如果尚未全部卖出便又跌回正常区域，这个时候应该停止卖出还是一次性沽清？</w:t>
      </w:r>
    </w:p>
    <w:p w:rsidR="00EF2FFA" w:rsidRPr="00EF2FFA" w:rsidRDefault="00EF2FFA" w:rsidP="00EF2FFA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2.</w:t>
      </w:r>
      <w:proofErr w:type="gramStart"/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已经定投</w:t>
      </w:r>
      <w:proofErr w:type="gramEnd"/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50AH和持有沪深300，还有必要同时定投中</w:t>
      </w:r>
      <w:proofErr w:type="gramStart"/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证银行和国证</w:t>
      </w:r>
      <w:proofErr w:type="gramEnd"/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地产吗？</w:t>
      </w:r>
      <w:proofErr w:type="gramStart"/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都是大盘</w:t>
      </w:r>
      <w:proofErr w:type="gramEnd"/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股重复率高吗？ </w:t>
      </w:r>
    </w:p>
    <w:p w:rsidR="00EF2FFA" w:rsidRDefault="00EF2FFA" w:rsidP="00EF2FFA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EF2FFA" w:rsidRDefault="00EF2FFA" w:rsidP="00EF2FFA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F2FFA">
        <w:rPr>
          <w:rFonts w:ascii="楷体" w:eastAsia="楷体" w:hAnsi="楷体"/>
          <w:sz w:val="24"/>
          <w:szCs w:val="24"/>
        </w:rPr>
        <w:t xml:space="preserve">这个问题比较好。关于卖出没有定论，进入高估区域重回低估分情况，如果是到达牛市顶点回落之前需要全部清仓，这里说的牛市是指07年和15年这种疯狂牛市，类似目前指数从3300点回落消费指数回到正常估值不用卖，长期看这种盈利也是增长的，但是疯狂牛市整体高估就不同了，有泡沫需要尽早清仓 </w:t>
      </w:r>
    </w:p>
    <w:p w:rsidR="00EF2FFA" w:rsidRDefault="00EF2FFA" w:rsidP="00EF2FFA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F2FFA" w:rsidRPr="00EF2FFA" w:rsidRDefault="00EF2FFA" w:rsidP="00EF2FFA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F2FFA">
        <w:rPr>
          <w:rFonts w:ascii="楷体" w:eastAsia="楷体" w:hAnsi="楷体"/>
          <w:sz w:val="24"/>
          <w:szCs w:val="24"/>
        </w:rPr>
        <w:t>地产可以加入，银行不用了，重复较多。</w:t>
      </w:r>
    </w:p>
    <w:p w:rsidR="008928BA" w:rsidRPr="00EF2FFA" w:rsidRDefault="008928BA" w:rsidP="008928BA">
      <w:pPr>
        <w:rPr>
          <w:rFonts w:ascii="楷体" w:eastAsia="楷体" w:hAnsi="楷体"/>
          <w:sz w:val="24"/>
          <w:szCs w:val="24"/>
        </w:rPr>
      </w:pPr>
    </w:p>
    <w:p w:rsidR="00EF2FFA" w:rsidRPr="00EF2FFA" w:rsidRDefault="00EF2FFA" w:rsidP="00EF2FFA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gramStart"/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凯</w:t>
      </w:r>
      <w:proofErr w:type="gramEnd"/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师父现在是不是适合减持500指数，转移到蓝筹 </w:t>
      </w:r>
    </w:p>
    <w:p w:rsidR="00EF2FFA" w:rsidRDefault="00EF2FFA" w:rsidP="00EF2FFA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EF2FFA" w:rsidRPr="00EF2FFA" w:rsidRDefault="00EF2FFA" w:rsidP="00EF2FFA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F2FFA">
        <w:rPr>
          <w:rFonts w:ascii="楷体" w:eastAsia="楷体" w:hAnsi="楷体"/>
          <w:sz w:val="24"/>
          <w:szCs w:val="24"/>
        </w:rPr>
        <w:t>如果</w:t>
      </w:r>
      <w:proofErr w:type="gramStart"/>
      <w:r w:rsidRPr="00EF2FFA">
        <w:rPr>
          <w:rFonts w:ascii="楷体" w:eastAsia="楷体" w:hAnsi="楷体"/>
          <w:sz w:val="24"/>
          <w:szCs w:val="24"/>
        </w:rPr>
        <w:t>仓位重而且</w:t>
      </w:r>
      <w:proofErr w:type="gramEnd"/>
      <w:r w:rsidRPr="00EF2FFA">
        <w:rPr>
          <w:rFonts w:ascii="楷体" w:eastAsia="楷体" w:hAnsi="楷体"/>
          <w:sz w:val="24"/>
          <w:szCs w:val="24"/>
        </w:rPr>
        <w:t>盈利可以减持，亏损了就不用</w:t>
      </w:r>
    </w:p>
    <w:p w:rsidR="00742B34" w:rsidRPr="00EF2FFA" w:rsidRDefault="00742B34" w:rsidP="008928BA">
      <w:pPr>
        <w:rPr>
          <w:rFonts w:ascii="楷体" w:eastAsia="楷体" w:hAnsi="楷体"/>
          <w:sz w:val="24"/>
          <w:szCs w:val="24"/>
        </w:rPr>
      </w:pPr>
    </w:p>
    <w:p w:rsidR="00EF2FFA" w:rsidRPr="00EF2FFA" w:rsidRDefault="00EF2FFA" w:rsidP="00EF2FFA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波</w:t>
      </w:r>
      <w:proofErr w:type="gramStart"/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波</w:t>
      </w:r>
      <w:proofErr w:type="gramEnd"/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师傅，券商要减持？ </w:t>
      </w:r>
    </w:p>
    <w:p w:rsidR="00EF2FFA" w:rsidRDefault="00EF2FFA" w:rsidP="00EF2FFA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EF2FFA" w:rsidRPr="00EF2FFA" w:rsidRDefault="00EF2FFA" w:rsidP="00EF2FFA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F2FFA">
        <w:rPr>
          <w:rFonts w:ascii="楷体" w:eastAsia="楷体" w:hAnsi="楷体"/>
          <w:sz w:val="24"/>
          <w:szCs w:val="24"/>
        </w:rPr>
        <w:t>之前盈利了都是收割利润的，如果大盘继续跌券商是无法幸免的</w:t>
      </w:r>
    </w:p>
    <w:p w:rsidR="00EF2FFA" w:rsidRPr="00EF2FFA" w:rsidRDefault="00EF2FFA" w:rsidP="008928BA">
      <w:pPr>
        <w:rPr>
          <w:rFonts w:ascii="楷体" w:eastAsia="楷体" w:hAnsi="楷体"/>
          <w:sz w:val="24"/>
          <w:szCs w:val="24"/>
        </w:rPr>
      </w:pPr>
    </w:p>
    <w:p w:rsidR="00EF2FFA" w:rsidRPr="00EF2FFA" w:rsidRDefault="00EF2FFA" w:rsidP="00EF2FFA">
      <w:pPr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F2FFA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小牧童</w:t>
      </w:r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二师父，您好，可以把沪深300排除吗？300涨幅慢了一点，直接用50Ah 基本面60，深证红利代替蓝</w:t>
      </w:r>
      <w:proofErr w:type="gramStart"/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筹还有</w:t>
      </w:r>
      <w:proofErr w:type="gramEnd"/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加一个中证银行 </w:t>
      </w:r>
    </w:p>
    <w:p w:rsidR="00EF2FFA" w:rsidRDefault="00EF2FFA" w:rsidP="00EF2FFA">
      <w:pPr>
        <w:rPr>
          <w:rFonts w:ascii="楷体" w:eastAsia="楷体" w:hAnsi="楷体"/>
          <w:sz w:val="24"/>
          <w:szCs w:val="24"/>
        </w:rPr>
      </w:pPr>
    </w:p>
    <w:p w:rsidR="00EF2FFA" w:rsidRDefault="00EF2FFA" w:rsidP="00EF2FFA">
      <w:pPr>
        <w:rPr>
          <w:rFonts w:ascii="楷体" w:eastAsia="楷体" w:hAnsi="楷体" w:hint="eastAsia"/>
          <w:sz w:val="24"/>
          <w:szCs w:val="24"/>
        </w:rPr>
      </w:pPr>
      <w:r w:rsidRPr="00EF2FFA">
        <w:rPr>
          <w:rFonts w:ascii="楷体" w:eastAsia="楷体" w:hAnsi="楷体" w:hint="eastAsia"/>
          <w:sz w:val="24"/>
          <w:szCs w:val="24"/>
        </w:rPr>
        <w:t>可以的，</w:t>
      </w:r>
      <w:r w:rsidRPr="00EF2FFA">
        <w:rPr>
          <w:rFonts w:ascii="楷体" w:eastAsia="楷体" w:hAnsi="楷体"/>
          <w:sz w:val="24"/>
          <w:szCs w:val="24"/>
        </w:rPr>
        <w:t>300我也不准备投资了，50和银行选择一个。深红利和60选择一个即可，分别是沪市和深市的蓝筹指数</w:t>
      </w:r>
    </w:p>
    <w:p w:rsidR="00742B34" w:rsidRDefault="00742B34" w:rsidP="008928BA">
      <w:pPr>
        <w:rPr>
          <w:rFonts w:ascii="楷体" w:eastAsia="楷体" w:hAnsi="楷体"/>
          <w:sz w:val="24"/>
          <w:szCs w:val="24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gramStart"/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陈文堤</w:t>
      </w:r>
      <w:proofErr w:type="gramEnd"/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二师傅你好，看完五步定投法收获良多，有个疑问请教下，防守账户购买余额宝，稳健账户</w:t>
      </w:r>
      <w:proofErr w:type="gramStart"/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买指数</w:t>
      </w:r>
      <w:proofErr w:type="gramEnd"/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基金，进取账户买股票。那不购买债券吗？ </w:t>
      </w:r>
    </w:p>
    <w:p w:rsidR="0088006B" w:rsidRDefault="0088006B" w:rsidP="0088006B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8006B">
        <w:rPr>
          <w:rFonts w:ascii="楷体" w:eastAsia="楷体" w:hAnsi="楷体"/>
          <w:sz w:val="24"/>
          <w:szCs w:val="24"/>
        </w:rPr>
        <w:t>指数基金卖出，债券低估的话这笔资金就买债券基金</w:t>
      </w:r>
    </w:p>
    <w:p w:rsidR="00EF2FFA" w:rsidRPr="0088006B" w:rsidRDefault="00EF2FFA" w:rsidP="008928BA">
      <w:pPr>
        <w:rPr>
          <w:rFonts w:ascii="楷体" w:eastAsia="楷体" w:hAnsi="楷体"/>
          <w:sz w:val="24"/>
          <w:szCs w:val="24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贾存宝 提问： 中证500亏损，卖出还是不卖出纠结。 </w:t>
      </w:r>
    </w:p>
    <w:p w:rsidR="0088006B" w:rsidRDefault="0088006B" w:rsidP="0088006B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8006B">
        <w:rPr>
          <w:rFonts w:ascii="楷体" w:eastAsia="楷体" w:hAnsi="楷体"/>
          <w:sz w:val="24"/>
          <w:szCs w:val="24"/>
        </w:rPr>
        <w:t>不用纠结，</w:t>
      </w:r>
      <w:proofErr w:type="gramStart"/>
      <w:r w:rsidRPr="0088006B">
        <w:rPr>
          <w:rFonts w:ascii="楷体" w:eastAsia="楷体" w:hAnsi="楷体"/>
          <w:sz w:val="24"/>
          <w:szCs w:val="24"/>
        </w:rPr>
        <w:t>定投止赢</w:t>
      </w:r>
      <w:proofErr w:type="gramEnd"/>
      <w:r w:rsidRPr="0088006B">
        <w:rPr>
          <w:rFonts w:ascii="楷体" w:eastAsia="楷体" w:hAnsi="楷体"/>
          <w:sz w:val="24"/>
          <w:szCs w:val="24"/>
        </w:rPr>
        <w:t>不止损，亏了可以继续加仓</w:t>
      </w:r>
    </w:p>
    <w:p w:rsidR="00EF2FFA" w:rsidRDefault="00EF2FFA" w:rsidP="008928BA">
      <w:pPr>
        <w:rPr>
          <w:rFonts w:ascii="楷体" w:eastAsia="楷体" w:hAnsi="楷体"/>
          <w:b/>
          <w:sz w:val="24"/>
          <w:szCs w:val="24"/>
        </w:rPr>
      </w:pPr>
    </w:p>
    <w:p w:rsidR="00094B42" w:rsidRPr="00094B42" w:rsidRDefault="00094B42" w:rsidP="00094B42">
      <w:pPr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094B4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刘国明</w:t>
      </w:r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电动* 提问： 二师父好怎么看不到你</w:t>
      </w:r>
      <w:proofErr w:type="gramStart"/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的定投实盘</w:t>
      </w:r>
      <w:proofErr w:type="gramEnd"/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？</w:t>
      </w:r>
    </w:p>
    <w:p w:rsidR="00094B42" w:rsidRPr="00094B42" w:rsidRDefault="00094B42" w:rsidP="00094B42">
      <w:pPr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094B4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华</w:t>
      </w:r>
      <w:proofErr w:type="gramStart"/>
      <w:r w:rsidRPr="00094B4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气油</w:t>
      </w:r>
      <w:proofErr w:type="gramEnd"/>
      <w:r w:rsidRPr="00094B4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宝今天买场内的可以吗？</w:t>
      </w:r>
    </w:p>
    <w:p w:rsidR="00094B42" w:rsidRPr="00094B42" w:rsidRDefault="00094B42" w:rsidP="00094B42">
      <w:pPr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094B4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我</w:t>
      </w:r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0.5的场外有3万还持有没卖想到0.65在卖好吗？ </w:t>
      </w:r>
    </w:p>
    <w:p w:rsidR="00094B42" w:rsidRDefault="00094B42" w:rsidP="00094B42">
      <w:pPr>
        <w:rPr>
          <w:rFonts w:ascii="楷体" w:eastAsia="楷体" w:hAnsi="楷体"/>
          <w:b/>
          <w:sz w:val="24"/>
          <w:szCs w:val="24"/>
        </w:rPr>
      </w:pPr>
    </w:p>
    <w:p w:rsidR="0088006B" w:rsidRPr="00094B42" w:rsidRDefault="00094B42" w:rsidP="00094B42">
      <w:pPr>
        <w:rPr>
          <w:rFonts w:ascii="楷体" w:eastAsia="楷体" w:hAnsi="楷体" w:hint="eastAsia"/>
          <w:sz w:val="24"/>
          <w:szCs w:val="24"/>
        </w:rPr>
      </w:pPr>
      <w:r w:rsidRPr="00094B42">
        <w:rPr>
          <w:rFonts w:ascii="楷体" w:eastAsia="楷体" w:hAnsi="楷体" w:hint="eastAsia"/>
          <w:sz w:val="24"/>
          <w:szCs w:val="24"/>
        </w:rPr>
        <w:t>可以买，这个波动很大，周期也强，目前历史最大跌幅在</w:t>
      </w:r>
      <w:r w:rsidRPr="00094B42">
        <w:rPr>
          <w:rFonts w:ascii="楷体" w:eastAsia="楷体" w:hAnsi="楷体"/>
          <w:sz w:val="24"/>
          <w:szCs w:val="24"/>
        </w:rPr>
        <w:t>45个百分点以内，控制好</w:t>
      </w:r>
      <w:proofErr w:type="gramStart"/>
      <w:r w:rsidRPr="00094B42">
        <w:rPr>
          <w:rFonts w:ascii="楷体" w:eastAsia="楷体" w:hAnsi="楷体"/>
          <w:sz w:val="24"/>
          <w:szCs w:val="24"/>
        </w:rPr>
        <w:t>仓位</w:t>
      </w:r>
      <w:proofErr w:type="gramEnd"/>
      <w:r w:rsidRPr="00094B42">
        <w:rPr>
          <w:rFonts w:ascii="楷体" w:eastAsia="楷体" w:hAnsi="楷体"/>
          <w:sz w:val="24"/>
          <w:szCs w:val="24"/>
        </w:rPr>
        <w:t>就好</w:t>
      </w:r>
    </w:p>
    <w:p w:rsidR="0088006B" w:rsidRDefault="0088006B" w:rsidP="008928BA">
      <w:pPr>
        <w:rPr>
          <w:rFonts w:ascii="楷体" w:eastAsia="楷体" w:hAnsi="楷体"/>
          <w:sz w:val="24"/>
          <w:szCs w:val="24"/>
        </w:rPr>
      </w:pPr>
    </w:p>
    <w:p w:rsidR="00094B42" w:rsidRPr="00094B42" w:rsidRDefault="00094B42" w:rsidP="00094B42">
      <w:pPr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094B4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茶语</w:t>
      </w:r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师父你好，请问华宝油气如果不方便做鳄鱼计划，继续做每周定投合适吗？按它目前的估值应该每周买几份？ </w:t>
      </w:r>
    </w:p>
    <w:p w:rsidR="00094B42" w:rsidRDefault="00094B42" w:rsidP="00094B42">
      <w:pPr>
        <w:rPr>
          <w:rFonts w:ascii="楷体" w:eastAsia="楷体" w:hAnsi="楷体"/>
          <w:sz w:val="24"/>
          <w:szCs w:val="24"/>
        </w:rPr>
      </w:pPr>
    </w:p>
    <w:p w:rsidR="00094B42" w:rsidRDefault="00094B42" w:rsidP="00094B42">
      <w:pPr>
        <w:rPr>
          <w:rFonts w:ascii="楷体" w:eastAsia="楷体" w:hAnsi="楷体"/>
          <w:sz w:val="24"/>
          <w:szCs w:val="24"/>
        </w:rPr>
      </w:pPr>
      <w:r w:rsidRPr="00094B42">
        <w:rPr>
          <w:rFonts w:ascii="楷体" w:eastAsia="楷体" w:hAnsi="楷体" w:hint="eastAsia"/>
          <w:sz w:val="24"/>
          <w:szCs w:val="24"/>
        </w:rPr>
        <w:t>有做鳄鱼计划的，低于</w:t>
      </w:r>
      <w:r w:rsidRPr="00094B42">
        <w:rPr>
          <w:rFonts w:ascii="楷体" w:eastAsia="楷体" w:hAnsi="楷体"/>
          <w:sz w:val="24"/>
          <w:szCs w:val="24"/>
        </w:rPr>
        <w:t>0.57元都可以定投，进行网格交易也可以</w:t>
      </w:r>
    </w:p>
    <w:p w:rsidR="00094B42" w:rsidRDefault="00094B42" w:rsidP="008928BA">
      <w:pPr>
        <w:rPr>
          <w:rFonts w:ascii="楷体" w:eastAsia="楷体" w:hAnsi="楷体"/>
          <w:sz w:val="24"/>
          <w:szCs w:val="24"/>
        </w:rPr>
      </w:pPr>
    </w:p>
    <w:p w:rsidR="00C45984" w:rsidRPr="00C45984" w:rsidRDefault="00C45984" w:rsidP="00C45984">
      <w:pPr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gramStart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杜志彪</w:t>
      </w:r>
      <w:proofErr w:type="gramEnd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您好二师傅想借鉴一下，这次您减仓500ETF的本金比例是多少？ </w:t>
      </w:r>
    </w:p>
    <w:p w:rsidR="00C45984" w:rsidRDefault="00C45984" w:rsidP="00C45984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C45984" w:rsidRP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proofErr w:type="gramStart"/>
      <w:r w:rsidRPr="00C45984">
        <w:rPr>
          <w:rFonts w:ascii="楷体" w:eastAsia="楷体" w:hAnsi="楷体"/>
          <w:sz w:val="24"/>
          <w:szCs w:val="24"/>
        </w:rPr>
        <w:t>减仓了百分之30</w:t>
      </w:r>
      <w:proofErr w:type="gramEnd"/>
      <w:r w:rsidRPr="00C45984">
        <w:rPr>
          <w:rFonts w:ascii="楷体" w:eastAsia="楷体" w:hAnsi="楷体"/>
          <w:sz w:val="24"/>
          <w:szCs w:val="24"/>
        </w:rPr>
        <w:t>的500etf，盈利一些</w:t>
      </w:r>
    </w:p>
    <w:p w:rsidR="00094B42" w:rsidRPr="00C45984" w:rsidRDefault="00094B42" w:rsidP="008928BA">
      <w:pPr>
        <w:rPr>
          <w:rFonts w:ascii="楷体" w:eastAsia="楷体" w:hAnsi="楷体"/>
          <w:sz w:val="24"/>
          <w:szCs w:val="24"/>
        </w:rPr>
      </w:pPr>
    </w:p>
    <w:p w:rsidR="00094B42" w:rsidRPr="00C45984" w:rsidRDefault="00C45984" w:rsidP="008928BA">
      <w:pPr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飞</w:t>
      </w:r>
      <w:proofErr w:type="gramStart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弛</w:t>
      </w:r>
      <w:proofErr w:type="gramEnd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</w:t>
      </w:r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大股票还减仓吗？减仓的资金是加仓什么？还是放货币基金里？</w:t>
      </w:r>
    </w:p>
    <w:p w:rsidR="00094B42" w:rsidRPr="00C45984" w:rsidRDefault="00094B42" w:rsidP="008928BA">
      <w:pPr>
        <w:rPr>
          <w:rFonts w:ascii="楷体" w:eastAsia="楷体" w:hAnsi="楷体"/>
          <w:sz w:val="24"/>
          <w:szCs w:val="24"/>
        </w:rPr>
      </w:pPr>
    </w:p>
    <w:p w:rsidR="00094B42" w:rsidRDefault="00C45984" w:rsidP="008928BA">
      <w:pPr>
        <w:rPr>
          <w:rFonts w:ascii="楷体" w:eastAsia="楷体" w:hAnsi="楷体"/>
          <w:sz w:val="24"/>
          <w:szCs w:val="24"/>
        </w:rPr>
      </w:pPr>
      <w:r w:rsidRPr="00C45984">
        <w:rPr>
          <w:rFonts w:ascii="楷体" w:eastAsia="楷体" w:hAnsi="楷体"/>
          <w:sz w:val="24"/>
          <w:szCs w:val="24"/>
        </w:rPr>
        <w:t>具体要看哪只股票，减仓的资金买入货币基金，等待有机会再买股票和指数基金</w:t>
      </w:r>
    </w:p>
    <w:p w:rsidR="00C45984" w:rsidRDefault="00C45984" w:rsidP="008928BA">
      <w:pPr>
        <w:rPr>
          <w:rFonts w:ascii="楷体" w:eastAsia="楷体" w:hAnsi="楷体"/>
          <w:sz w:val="24"/>
          <w:szCs w:val="24"/>
        </w:rPr>
      </w:pPr>
    </w:p>
    <w:p w:rsidR="00C45984" w:rsidRPr="00C45984" w:rsidRDefault="00C45984" w:rsidP="00C4598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秦风</w:t>
      </w:r>
      <w:proofErr w:type="gramStart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殇</w:t>
      </w:r>
      <w:proofErr w:type="gramEnd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韵（刘豫斌） </w:t>
      </w:r>
      <w:r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提问</w:t>
      </w:r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： 好奇问一下，二师父场内选择哪只货币基金，是</w:t>
      </w:r>
      <w:proofErr w:type="gramStart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申赎型</w:t>
      </w:r>
      <w:proofErr w:type="gramEnd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还是交易型？</w:t>
      </w:r>
    </w:p>
    <w:p w:rsidR="00C45984" w:rsidRPr="00C45984" w:rsidRDefault="00C45984" w:rsidP="008928BA">
      <w:pPr>
        <w:rPr>
          <w:rFonts w:ascii="楷体" w:eastAsia="楷体" w:hAnsi="楷体"/>
          <w:sz w:val="24"/>
          <w:szCs w:val="24"/>
        </w:rPr>
      </w:pPr>
    </w:p>
    <w:p w:rsidR="00C45984" w:rsidRDefault="00C45984" w:rsidP="008928BA">
      <w:pPr>
        <w:rPr>
          <w:rFonts w:ascii="楷体" w:eastAsia="楷体" w:hAnsi="楷体"/>
          <w:sz w:val="24"/>
          <w:szCs w:val="24"/>
        </w:rPr>
      </w:pPr>
      <w:r w:rsidRPr="00C45984">
        <w:rPr>
          <w:rFonts w:ascii="楷体" w:eastAsia="楷体" w:hAnsi="楷体"/>
          <w:sz w:val="24"/>
          <w:szCs w:val="24"/>
        </w:rPr>
        <w:t>也是买的南方天天利B</w:t>
      </w:r>
    </w:p>
    <w:p w:rsidR="00C45984" w:rsidRDefault="00C45984" w:rsidP="008928BA">
      <w:pPr>
        <w:rPr>
          <w:rFonts w:ascii="楷体" w:eastAsia="楷体" w:hAnsi="楷体"/>
          <w:sz w:val="24"/>
          <w:szCs w:val="24"/>
        </w:rPr>
      </w:pPr>
    </w:p>
    <w:p w:rsidR="00C45984" w:rsidRPr="00C45984" w:rsidRDefault="00C45984" w:rsidP="00C4598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 二师父，请问我之前一直</w:t>
      </w:r>
      <w:proofErr w:type="gramStart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有定投传媒</w:t>
      </w:r>
      <w:proofErr w:type="gramEnd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指数，今年2就</w:t>
      </w:r>
      <w:proofErr w:type="gramStart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停止定投了</w:t>
      </w:r>
      <w:proofErr w:type="gramEnd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，截止现在没亏没盈。大概占总本金5%，请问现在要不要减仓甚至清仓啊？看到别的消息说传媒报表亏损得厉害。 </w:t>
      </w:r>
    </w:p>
    <w:p w:rsid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45984" w:rsidRP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45984">
        <w:rPr>
          <w:rFonts w:ascii="楷体" w:eastAsia="楷体" w:hAnsi="楷体"/>
          <w:sz w:val="24"/>
          <w:szCs w:val="24"/>
        </w:rPr>
        <w:t>传媒很早就提示清仓了，如果浮亏可以放着等待盈利逐步清仓</w:t>
      </w:r>
    </w:p>
    <w:p w:rsidR="00C45984" w:rsidRPr="00C45984" w:rsidRDefault="00C45984" w:rsidP="008928BA">
      <w:pPr>
        <w:rPr>
          <w:rFonts w:ascii="楷体" w:eastAsia="楷体" w:hAnsi="楷体"/>
          <w:sz w:val="24"/>
          <w:szCs w:val="24"/>
        </w:rPr>
      </w:pPr>
    </w:p>
    <w:p w:rsidR="00AF75B5" w:rsidRPr="00742B34" w:rsidRDefault="00071A5C" w:rsidP="00AF75B5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投资知识</w:t>
      </w:r>
      <w:r w:rsidR="00AF75B5"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AF75B5" w:rsidRPr="00C75E0D" w:rsidRDefault="00AF75B5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42B34" w:rsidRPr="00742B34" w:rsidRDefault="00742B34" w:rsidP="00742B34">
      <w:pPr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Steven </w:t>
      </w:r>
      <w:proofErr w:type="spellStart"/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Zha</w:t>
      </w:r>
      <w:proofErr w:type="spellEnd"/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* 提问： 二师父您好，我想请问</w:t>
      </w:r>
      <w:proofErr w:type="gramStart"/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下关于</w:t>
      </w:r>
      <w:proofErr w:type="gramEnd"/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新</w:t>
      </w:r>
      <w:r w:rsidR="009472DA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兴市场</w:t>
      </w:r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债券的问题。现在，中国国债比较高，美国国债相对便宜。我看到，新兴市场的债券价格正在下跌，请问，现在适合持有吗？（新</w:t>
      </w:r>
      <w:r w:rsidR="009472DA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兴</w:t>
      </w:r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市</w:t>
      </w:r>
      <w:r w:rsidR="009472DA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场</w:t>
      </w:r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：阿根廷 巴西 墨西哥 印尼 印度 泰国 哥伦比亚 等）因为我的渠道有限，想请二师父指点 </w:t>
      </w:r>
    </w:p>
    <w:p w:rsidR="00742B34" w:rsidRDefault="00742B34" w:rsidP="00742B34">
      <w:pPr>
        <w:rPr>
          <w:rFonts w:ascii="楷体" w:eastAsia="楷体" w:hAnsi="楷体"/>
          <w:sz w:val="24"/>
          <w:szCs w:val="24"/>
        </w:rPr>
      </w:pPr>
    </w:p>
    <w:p w:rsidR="00071A5C" w:rsidRDefault="00742B34" w:rsidP="00742B34">
      <w:pPr>
        <w:rPr>
          <w:rFonts w:ascii="楷体" w:eastAsia="楷体" w:hAnsi="楷体"/>
          <w:sz w:val="24"/>
          <w:szCs w:val="24"/>
        </w:rPr>
      </w:pPr>
      <w:r w:rsidRPr="00742B34">
        <w:rPr>
          <w:rFonts w:ascii="楷体" w:eastAsia="楷体" w:hAnsi="楷体" w:hint="eastAsia"/>
          <w:sz w:val="24"/>
          <w:szCs w:val="24"/>
        </w:rPr>
        <w:t>债券这个品种本来就是抵御风险的品种，收益率不高，如果配置的话只建议美国债券和中国债券</w:t>
      </w:r>
    </w:p>
    <w:p w:rsidR="00742B34" w:rsidRDefault="00742B34" w:rsidP="00742B34">
      <w:pPr>
        <w:rPr>
          <w:rFonts w:ascii="楷体" w:eastAsia="楷体" w:hAnsi="楷体"/>
          <w:sz w:val="24"/>
          <w:szCs w:val="24"/>
        </w:rPr>
      </w:pPr>
    </w:p>
    <w:p w:rsidR="00742B34" w:rsidRPr="00742B34" w:rsidRDefault="00742B34" w:rsidP="00742B3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潜龙 提问： 二师父，五一可以做国债逆回购吗？什么时候做国债逆回购好啊？ </w:t>
      </w:r>
    </w:p>
    <w:p w:rsidR="00742B34" w:rsidRDefault="00742B34" w:rsidP="00742B34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742B34" w:rsidRPr="00742B34" w:rsidRDefault="00742B34" w:rsidP="00742B3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42B34">
        <w:rPr>
          <w:rFonts w:ascii="楷体" w:eastAsia="楷体" w:hAnsi="楷体"/>
          <w:sz w:val="24"/>
          <w:szCs w:val="24"/>
        </w:rPr>
        <w:t>节假日之前都可以做，过节以后卖出</w:t>
      </w:r>
    </w:p>
    <w:p w:rsidR="00742B34" w:rsidRDefault="00742B34" w:rsidP="00742B34">
      <w:pPr>
        <w:rPr>
          <w:rFonts w:ascii="楷体" w:eastAsia="楷体" w:hAnsi="楷体"/>
          <w:sz w:val="24"/>
          <w:szCs w:val="24"/>
        </w:rPr>
      </w:pPr>
    </w:p>
    <w:p w:rsidR="00742B34" w:rsidRPr="00742B34" w:rsidRDefault="00742B34" w:rsidP="00742B3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茶语 提问： 师父，这两天大</w:t>
      </w:r>
      <w:proofErr w:type="gramStart"/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跌看到</w:t>
      </w:r>
      <w:proofErr w:type="gramEnd"/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中证500刚回到低估区域，但还没两天就又重回正常区域了，我有个假设：随着越来越多人开始有指数投资的意识，基本都长期配置300、500的宽基，那以后会不会很难再低估了呢？ </w:t>
      </w:r>
    </w:p>
    <w:p w:rsidR="00742B34" w:rsidRDefault="00742B34" w:rsidP="00742B34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742B34" w:rsidRPr="00742B34" w:rsidRDefault="00742B34" w:rsidP="00742B3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42B34">
        <w:rPr>
          <w:rFonts w:ascii="楷体" w:eastAsia="楷体" w:hAnsi="楷体"/>
          <w:sz w:val="24"/>
          <w:szCs w:val="24"/>
        </w:rPr>
        <w:t>这个估计你很难看到，美国投资指数基金的比例很高，他也是在低估，高估，正常波动，只是成熟国家市场的波动没有a</w:t>
      </w:r>
      <w:proofErr w:type="gramStart"/>
      <w:r w:rsidRPr="00742B34">
        <w:rPr>
          <w:rFonts w:ascii="楷体" w:eastAsia="楷体" w:hAnsi="楷体"/>
          <w:sz w:val="24"/>
          <w:szCs w:val="24"/>
        </w:rPr>
        <w:t>股这么</w:t>
      </w:r>
      <w:proofErr w:type="gramEnd"/>
      <w:r w:rsidRPr="00742B34">
        <w:rPr>
          <w:rFonts w:ascii="楷体" w:eastAsia="楷体" w:hAnsi="楷体"/>
          <w:sz w:val="24"/>
          <w:szCs w:val="24"/>
        </w:rPr>
        <w:t>大</w:t>
      </w:r>
    </w:p>
    <w:p w:rsidR="00742B34" w:rsidRDefault="00742B34" w:rsidP="00742B34">
      <w:pPr>
        <w:rPr>
          <w:rFonts w:ascii="楷体" w:eastAsia="楷体" w:hAnsi="楷体"/>
          <w:sz w:val="24"/>
          <w:szCs w:val="24"/>
        </w:rPr>
      </w:pPr>
    </w:p>
    <w:p w:rsidR="00742B34" w:rsidRDefault="00742B34" w:rsidP="00742B34">
      <w:pPr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陌路花 提问： </w:t>
      </w:r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师父，为何天天基金网上显示中证500是显著低估，您这儿是正常估值，不知所措了呢</w:t>
      </w:r>
    </w:p>
    <w:p w:rsidR="00742B34" w:rsidRDefault="00742B34" w:rsidP="00742B34">
      <w:pPr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</w:p>
    <w:p w:rsidR="00742B34" w:rsidRDefault="00742B34" w:rsidP="00742B34">
      <w:pPr>
        <w:rPr>
          <w:rFonts w:ascii="楷体" w:eastAsia="楷体" w:hAnsi="楷体"/>
          <w:sz w:val="24"/>
          <w:szCs w:val="24"/>
        </w:rPr>
      </w:pPr>
      <w:r w:rsidRPr="00742B34">
        <w:rPr>
          <w:rFonts w:ascii="楷体" w:eastAsia="楷体" w:hAnsi="楷体"/>
          <w:sz w:val="24"/>
          <w:szCs w:val="24"/>
        </w:rPr>
        <w:t>不用不知所措，估值也要考虑指数的成长性和盈利能力</w:t>
      </w:r>
    </w:p>
    <w:p w:rsidR="00742B34" w:rsidRDefault="00742B34" w:rsidP="00742B34">
      <w:pPr>
        <w:rPr>
          <w:rFonts w:ascii="楷体" w:eastAsia="楷体" w:hAnsi="楷体"/>
          <w:sz w:val="24"/>
          <w:szCs w:val="24"/>
        </w:rPr>
      </w:pPr>
    </w:p>
    <w:p w:rsidR="00742B34" w:rsidRDefault="00742B34" w:rsidP="00742B3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冉冉 提问： 二师傅，今日读了您的</w:t>
      </w:r>
      <w:proofErr w:type="gramStart"/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微信文章</w:t>
      </w:r>
      <w:proofErr w:type="gramEnd"/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《深证红利和深证100哪个更适合作为深市蓝筹指数进行定投》，文中说将资金集中到蓝筹股指数、成长股指数。 </w:t>
      </w:r>
    </w:p>
    <w:p w:rsidR="00742B34" w:rsidRDefault="00742B34" w:rsidP="00742B3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1、文中提到，上证交易所里面的蓝筹股指数已确认，能否告知上证蓝筹股指数相应的场外指数基金代码吗？ </w:t>
      </w:r>
    </w:p>
    <w:p w:rsidR="00742B34" w:rsidRPr="00742B34" w:rsidRDefault="00742B34" w:rsidP="00742B3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742B3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2、文中通过对比分析，得到深证红利是具成长性的蓝筹股指数，二师傅能告知相应的场外指数基金代码吗？深证红利能否放入估值表中？烦您解答，谢谢！ </w:t>
      </w:r>
    </w:p>
    <w:p w:rsidR="00742B34" w:rsidRDefault="00742B34" w:rsidP="00742B3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42B34" w:rsidRPr="00742B34" w:rsidRDefault="00742B34" w:rsidP="00742B34">
      <w:pPr>
        <w:pStyle w:val="aa"/>
        <w:widowControl/>
        <w:numPr>
          <w:ilvl w:val="0"/>
          <w:numId w:val="2"/>
        </w:numPr>
        <w:spacing w:line="315" w:lineRule="atLeast"/>
        <w:ind w:firstLineChars="0"/>
        <w:jc w:val="left"/>
        <w:rPr>
          <w:rFonts w:ascii="楷体" w:eastAsia="楷体" w:hAnsi="楷体"/>
          <w:sz w:val="24"/>
          <w:szCs w:val="24"/>
        </w:rPr>
      </w:pPr>
      <w:r w:rsidRPr="00742B34">
        <w:rPr>
          <w:rFonts w:ascii="楷体" w:eastAsia="楷体" w:hAnsi="楷体"/>
          <w:sz w:val="24"/>
          <w:szCs w:val="24"/>
        </w:rPr>
        <w:t xml:space="preserve">上交所是上证50的相关指数 </w:t>
      </w:r>
    </w:p>
    <w:p w:rsidR="00742B34" w:rsidRPr="00EF2FFA" w:rsidRDefault="00742B34" w:rsidP="00EF2FFA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F2FFA">
        <w:rPr>
          <w:rFonts w:ascii="楷体" w:eastAsia="楷体" w:hAnsi="楷体"/>
          <w:sz w:val="24"/>
          <w:szCs w:val="24"/>
        </w:rPr>
        <w:t>2，后面会加入估值表的</w:t>
      </w:r>
    </w:p>
    <w:p w:rsidR="00742B34" w:rsidRDefault="00742B34" w:rsidP="00742B34">
      <w:pPr>
        <w:rPr>
          <w:rFonts w:ascii="楷体" w:eastAsia="楷体" w:hAnsi="楷体"/>
          <w:sz w:val="24"/>
          <w:szCs w:val="24"/>
        </w:rPr>
      </w:pPr>
    </w:p>
    <w:p w:rsidR="00EF2FFA" w:rsidRDefault="00EF2FFA" w:rsidP="00EF2FFA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张 提问： 估值表里4月19</w:t>
      </w:r>
      <w:proofErr w:type="gramStart"/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日中证</w:t>
      </w:r>
      <w:proofErr w:type="gramEnd"/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500还是低估，为什么跌了6点后的4月26日，反而正常了</w:t>
      </w:r>
      <w:r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</w:rPr>
        <w:t>呢？</w:t>
      </w:r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 </w:t>
      </w:r>
    </w:p>
    <w:p w:rsidR="00EF2FFA" w:rsidRDefault="00EF2FFA" w:rsidP="00EF2FFA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F2FFA" w:rsidRPr="00EF2FFA" w:rsidRDefault="00EF2FFA" w:rsidP="00EF2FFA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EF2FFA">
        <w:rPr>
          <w:rFonts w:ascii="楷体" w:eastAsia="楷体" w:hAnsi="楷体"/>
          <w:sz w:val="24"/>
          <w:szCs w:val="24"/>
        </w:rPr>
        <w:t>估值不能看指数点位，这个原因我也在今天的文章里面详细说过了，因为盈利下降，估值上移</w:t>
      </w:r>
    </w:p>
    <w:p w:rsidR="00EF2FFA" w:rsidRDefault="00EF2FFA" w:rsidP="00EF2FFA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F2FFA" w:rsidRPr="00EF2FFA" w:rsidRDefault="00EF2FFA" w:rsidP="00EF2FFA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美美 提问： 二师傅：我以前在银行做的</w:t>
      </w:r>
      <w:proofErr w:type="gramStart"/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两只定投基金</w:t>
      </w:r>
      <w:proofErr w:type="gramEnd"/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，由于盈利不多，已经赎回来了，能不能买一支盈利好点的基金，你给推荐一下。</w:t>
      </w:r>
    </w:p>
    <w:p w:rsidR="00EF2FFA" w:rsidRDefault="00EF2FFA" w:rsidP="00EF2FFA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EF2FFA" w:rsidRPr="00EF2FFA" w:rsidRDefault="00EF2FFA" w:rsidP="00EF2FFA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F2FFA">
        <w:rPr>
          <w:rFonts w:ascii="楷体" w:eastAsia="楷体" w:hAnsi="楷体"/>
          <w:sz w:val="24"/>
          <w:szCs w:val="24"/>
        </w:rPr>
        <w:t>你</w:t>
      </w:r>
      <w:proofErr w:type="gramStart"/>
      <w:r w:rsidRPr="00EF2FFA">
        <w:rPr>
          <w:rFonts w:ascii="楷体" w:eastAsia="楷体" w:hAnsi="楷体"/>
          <w:sz w:val="24"/>
          <w:szCs w:val="24"/>
        </w:rPr>
        <w:t>的定投思维</w:t>
      </w:r>
      <w:proofErr w:type="gramEnd"/>
      <w:r w:rsidRPr="00EF2FFA">
        <w:rPr>
          <w:rFonts w:ascii="楷体" w:eastAsia="楷体" w:hAnsi="楷体"/>
          <w:sz w:val="24"/>
          <w:szCs w:val="24"/>
        </w:rPr>
        <w:t>体系还没有建立，建议选择蓝筹指数，50ah和基本面60，这两个一起定投，等消费低估了也可以选择的，稳健为主</w:t>
      </w:r>
    </w:p>
    <w:p w:rsidR="00EF2FFA" w:rsidRDefault="00EF2FFA" w:rsidP="00EF2FFA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F2FFA" w:rsidRPr="00EF2FFA" w:rsidRDefault="00EF2FFA" w:rsidP="00EF2FFA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EF2FF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空瓶子 提问： 二师父，我现在入场做定投。起步是晚了吗？还是等等呢？有好的场内推荐吗 </w:t>
      </w:r>
    </w:p>
    <w:p w:rsidR="00EF2FFA" w:rsidRDefault="00EF2FFA" w:rsidP="00EF2FFA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F2FFA" w:rsidRPr="00EF2FFA" w:rsidRDefault="00EF2FFA" w:rsidP="00EF2FFA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F2FFA">
        <w:rPr>
          <w:rFonts w:ascii="楷体" w:eastAsia="楷体" w:hAnsi="楷体"/>
          <w:sz w:val="24"/>
          <w:szCs w:val="24"/>
        </w:rPr>
        <w:t>你很早就</w:t>
      </w:r>
      <w:proofErr w:type="gramStart"/>
      <w:r w:rsidRPr="00EF2FFA">
        <w:rPr>
          <w:rFonts w:ascii="楷体" w:eastAsia="楷体" w:hAnsi="楷体"/>
          <w:sz w:val="24"/>
          <w:szCs w:val="24"/>
        </w:rPr>
        <w:t>进入定投了</w:t>
      </w:r>
      <w:proofErr w:type="gramEnd"/>
      <w:r w:rsidRPr="00EF2FFA">
        <w:rPr>
          <w:rFonts w:ascii="楷体" w:eastAsia="楷体" w:hAnsi="楷体"/>
          <w:sz w:val="24"/>
          <w:szCs w:val="24"/>
        </w:rPr>
        <w:t>吧，去年是好时机啊，场内代码</w:t>
      </w:r>
      <w:proofErr w:type="gramStart"/>
      <w:r w:rsidRPr="00EF2FFA">
        <w:rPr>
          <w:rFonts w:ascii="楷体" w:eastAsia="楷体" w:hAnsi="楷体"/>
          <w:sz w:val="24"/>
          <w:szCs w:val="24"/>
        </w:rPr>
        <w:t>的见置顶</w:t>
      </w:r>
      <w:proofErr w:type="gramEnd"/>
      <w:r w:rsidRPr="00EF2FFA">
        <w:rPr>
          <w:rFonts w:ascii="楷体" w:eastAsia="楷体" w:hAnsi="楷体"/>
          <w:sz w:val="24"/>
          <w:szCs w:val="24"/>
        </w:rPr>
        <w:t>第二篇文章，</w:t>
      </w:r>
      <w:proofErr w:type="gramStart"/>
      <w:r w:rsidRPr="00EF2FFA">
        <w:rPr>
          <w:rFonts w:ascii="楷体" w:eastAsia="楷体" w:hAnsi="楷体"/>
          <w:sz w:val="24"/>
          <w:szCs w:val="24"/>
        </w:rPr>
        <w:t>定投实盘</w:t>
      </w:r>
      <w:proofErr w:type="gramEnd"/>
      <w:r w:rsidRPr="00EF2FFA">
        <w:rPr>
          <w:rFonts w:ascii="楷体" w:eastAsia="楷体" w:hAnsi="楷体"/>
          <w:sz w:val="24"/>
          <w:szCs w:val="24"/>
        </w:rPr>
        <w:t>代码都有的哈</w:t>
      </w:r>
    </w:p>
    <w:p w:rsidR="00EF2FFA" w:rsidRDefault="00EF2FFA" w:rsidP="00EF2FFA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lastRenderedPageBreak/>
        <w:t>奔波儿霸</w:t>
      </w:r>
      <w:r w:rsidRPr="0088006B">
        <w:rPr>
          <w:rFonts w:ascii="Segoe UI Emoji" w:eastAsia="楷体" w:hAnsi="Segoe UI Emoji" w:cs="Segoe UI Emoji"/>
          <w:b/>
          <w:color w:val="4472C4" w:themeColor="accent5"/>
          <w:kern w:val="0"/>
          <w:sz w:val="24"/>
          <w:szCs w:val="24"/>
        </w:rPr>
        <w:t>🐟🐠🐬🐳🐋💦</w:t>
      </w:r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 提问： 今天股市的下跌和6只</w:t>
      </w:r>
      <w:proofErr w:type="gramStart"/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科创基金</w:t>
      </w:r>
      <w:proofErr w:type="gramEnd"/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的认购有关系吗？这6只基金二师父是否纳入考虑范围？看这6只基金经理的资历，感觉不是很稳啊，如果推荐的话，可以关注哪个？ </w:t>
      </w:r>
    </w:p>
    <w:p w:rsidR="0088006B" w:rsidRDefault="0088006B" w:rsidP="0088006B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8006B">
        <w:rPr>
          <w:rFonts w:ascii="楷体" w:eastAsia="楷体" w:hAnsi="楷体"/>
          <w:sz w:val="24"/>
          <w:szCs w:val="24"/>
        </w:rPr>
        <w:t>有关系，股市涨跌是很多基金的合力，新基金我都不推荐的，专注自己能力圈</w:t>
      </w:r>
    </w:p>
    <w:p w:rsidR="00EF2FFA" w:rsidRDefault="00EF2FFA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proofErr w:type="spellStart"/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shi</w:t>
      </w:r>
      <w:proofErr w:type="spellEnd"/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 提问： 二师父，最近感觉物价要涨。 想买入一些商品类的基金作为防御，比如金属类：国泰国证有色金属160221。 您看怎么样？ </w:t>
      </w:r>
    </w:p>
    <w:p w:rsidR="0088006B" w:rsidRDefault="0088006B" w:rsidP="0088006B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8006B">
        <w:rPr>
          <w:rFonts w:ascii="楷体" w:eastAsia="楷体" w:hAnsi="楷体"/>
          <w:sz w:val="24"/>
          <w:szCs w:val="24"/>
        </w:rPr>
        <w:t>紫金矿业不是矿业集团吗？</w:t>
      </w:r>
    </w:p>
    <w:p w:rsid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陈Being 提问： 二师父，</w:t>
      </w:r>
      <w:proofErr w:type="gramStart"/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请问深</w:t>
      </w:r>
      <w:proofErr w:type="gramEnd"/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证红利和基本面60有什么不同。深证红利与中证红利有重叠的地方吗？ </w:t>
      </w:r>
    </w:p>
    <w:p w:rsidR="0088006B" w:rsidRDefault="0088006B" w:rsidP="0088006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8006B">
        <w:rPr>
          <w:rFonts w:ascii="楷体" w:eastAsia="楷体" w:hAnsi="楷体"/>
          <w:sz w:val="24"/>
          <w:szCs w:val="24"/>
        </w:rPr>
        <w:t>持仓股票不同</w:t>
      </w:r>
    </w:p>
    <w:p w:rsid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proofErr w:type="gramStart"/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李震笛</w:t>
      </w:r>
      <w:proofErr w:type="gramEnd"/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 提问： 二师傅好！看您前面说的，50和银行指数选一个，是因为两个的股票都差不多吗？我看您给得估值，银行的市盈率要低很多，是不是银行指数更具有投资潜力？ </w:t>
      </w:r>
    </w:p>
    <w:p w:rsid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8006B">
        <w:rPr>
          <w:rFonts w:ascii="楷体" w:eastAsia="楷体" w:hAnsi="楷体"/>
          <w:sz w:val="24"/>
          <w:szCs w:val="24"/>
        </w:rPr>
        <w:t>因为里面银行股重合，50里面是金融地产股，所以市盈率高一点，估值不能仅仅对比市盈率的</w:t>
      </w:r>
    </w:p>
    <w:p w:rsid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8006B" w:rsidRDefault="0088006B" w:rsidP="0088006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匿名用户 提问： 二师父，这里的中证红利成长性慢不理解是什么意思？能否讲详细一点，谢谢</w:t>
      </w:r>
    </w:p>
    <w:p w:rsidR="0088006B" w:rsidRDefault="0088006B" w:rsidP="0088006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</w:p>
    <w:p w:rsid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8006B">
        <w:rPr>
          <w:rFonts w:ascii="楷体" w:eastAsia="楷体" w:hAnsi="楷体"/>
          <w:sz w:val="24"/>
          <w:szCs w:val="24"/>
        </w:rPr>
        <w:t>成长慢的意思是，盈利增长慢，对</w:t>
      </w:r>
      <w:proofErr w:type="gramStart"/>
      <w:r w:rsidRPr="0088006B">
        <w:rPr>
          <w:rFonts w:ascii="楷体" w:eastAsia="楷体" w:hAnsi="楷体"/>
          <w:sz w:val="24"/>
          <w:szCs w:val="24"/>
        </w:rPr>
        <w:t>标企业</w:t>
      </w:r>
      <w:proofErr w:type="gramEnd"/>
      <w:r w:rsidRPr="0088006B">
        <w:rPr>
          <w:rFonts w:ascii="楷体" w:eastAsia="楷体" w:hAnsi="楷体"/>
          <w:sz w:val="24"/>
          <w:szCs w:val="24"/>
        </w:rPr>
        <w:t>的话，就是企业投入单位资金赚的钱少，所以就分红多</w:t>
      </w:r>
    </w:p>
    <w:p w:rsid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枫叶 提问： 二师傅你好关于投入成本比如说投入了3万，收了6000的利润后又下跌到低估开始定投，把6000又投了回去，这样成本算3万还是3.6万 </w:t>
      </w:r>
    </w:p>
    <w:p w:rsidR="0088006B" w:rsidRDefault="0088006B" w:rsidP="0088006B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8006B">
        <w:rPr>
          <w:rFonts w:ascii="楷体" w:eastAsia="楷体" w:hAnsi="楷体"/>
          <w:sz w:val="24"/>
          <w:szCs w:val="24"/>
        </w:rPr>
        <w:t>算3万啊，不都赎回一次了嘛</w:t>
      </w:r>
    </w:p>
    <w:p w:rsid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好运连连 提问： 二师父您好！认识您之前的</w:t>
      </w:r>
      <w:proofErr w:type="gramStart"/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前几天定投了</w:t>
      </w:r>
      <w:proofErr w:type="gramEnd"/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易方达上证50指数a，认识您</w:t>
      </w:r>
      <w:proofErr w:type="gramStart"/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后定投了</w:t>
      </w:r>
      <w:proofErr w:type="gramEnd"/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50ah，两只一直在定投，我想选一只定投，停止易方达50定投，但看到易方达50的收益率明显是高于50ah的，想请二师父分析一下易方达上证50指数a这只基金是否可以继续定投。 </w:t>
      </w:r>
    </w:p>
    <w:p w:rsid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8006B">
        <w:rPr>
          <w:rFonts w:ascii="楷体" w:eastAsia="楷体" w:hAnsi="楷体"/>
          <w:sz w:val="24"/>
          <w:szCs w:val="24"/>
        </w:rPr>
        <w:t>为什么最近50ah收益不如50呢，因为最近港股跌的多，长期看50ah收益率是高于上证50的，目前上证50正常估值</w:t>
      </w:r>
    </w:p>
    <w:p w:rsid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8006B" w:rsidRDefault="0088006B" w:rsidP="0088006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lastRenderedPageBreak/>
        <w:t>匿名用户 提问： 二师父，在估值表里没有看到香港中小的估值水平，1.麻烦分析一下这个指数的投资价值，2，此指数与中证500比较，谁更优秀，</w:t>
      </w:r>
    </w:p>
    <w:p w:rsidR="0088006B" w:rsidRDefault="0088006B" w:rsidP="0088006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</w:p>
    <w:p w:rsid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8006B">
        <w:rPr>
          <w:rFonts w:ascii="楷体" w:eastAsia="楷体" w:hAnsi="楷体"/>
          <w:sz w:val="24"/>
          <w:szCs w:val="24"/>
        </w:rPr>
        <w:t>目前正常估值，他俩的价值是变动的，横向不好比较，就目前看，香港中小更有价值</w:t>
      </w:r>
    </w:p>
    <w:p w:rsid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88006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小牧童 提问： 二师父，您好，地产行业常用估值指标的历史数据在哪里可以查询？谢谢！ </w:t>
      </w:r>
    </w:p>
    <w:p w:rsidR="0088006B" w:rsidRDefault="0088006B" w:rsidP="0088006B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88006B" w:rsidRP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8006B">
        <w:rPr>
          <w:rFonts w:ascii="楷体" w:eastAsia="楷体" w:hAnsi="楷体"/>
          <w:sz w:val="24"/>
          <w:szCs w:val="24"/>
        </w:rPr>
        <w:t>wind，中</w:t>
      </w:r>
      <w:proofErr w:type="gramStart"/>
      <w:r w:rsidRPr="0088006B">
        <w:rPr>
          <w:rFonts w:ascii="楷体" w:eastAsia="楷体" w:hAnsi="楷体"/>
          <w:sz w:val="24"/>
          <w:szCs w:val="24"/>
        </w:rPr>
        <w:t>证官网</w:t>
      </w:r>
      <w:proofErr w:type="gramEnd"/>
      <w:r w:rsidRPr="0088006B">
        <w:rPr>
          <w:rFonts w:ascii="楷体" w:eastAsia="楷体" w:hAnsi="楷体"/>
          <w:sz w:val="24"/>
          <w:szCs w:val="24"/>
        </w:rPr>
        <w:t>，果仁</w:t>
      </w:r>
    </w:p>
    <w:p w:rsidR="0088006B" w:rsidRDefault="0088006B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094B42" w:rsidRPr="00094B42" w:rsidRDefault="00094B42" w:rsidP="00094B42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[123456789* 提问： 二师父 目前震荡行情 该怎么处理盈利回撤的问题？ </w:t>
      </w:r>
    </w:p>
    <w:p w:rsidR="00094B42" w:rsidRDefault="00094B42" w:rsidP="00094B42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094B42" w:rsidRPr="00094B42" w:rsidRDefault="00094B42" w:rsidP="00094B42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094B42">
        <w:rPr>
          <w:rFonts w:ascii="楷体" w:eastAsia="楷体" w:hAnsi="楷体"/>
          <w:sz w:val="24"/>
          <w:szCs w:val="24"/>
        </w:rPr>
        <w:t>收割利润，有利润就及时卖出，然后跌下去了继续加仓</w:t>
      </w:r>
    </w:p>
    <w:p w:rsidR="00094B42" w:rsidRDefault="00094B42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094B42" w:rsidRDefault="00094B42" w:rsidP="0088006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芥末 </w:t>
      </w:r>
      <w:r w:rsidRPr="00094B4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</w:rPr>
        <w:t xml:space="preserve"> 提问</w:t>
      </w:r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： 500现在正常估值了，还处于浮亏，现在是补仓还是不动呢？</w:t>
      </w:r>
    </w:p>
    <w:p w:rsidR="009472DA" w:rsidRDefault="009472DA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094B42" w:rsidRDefault="00094B42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bookmarkStart w:id="0" w:name="_GoBack"/>
      <w:bookmarkEnd w:id="0"/>
      <w:r w:rsidRPr="00094B42">
        <w:rPr>
          <w:rFonts w:ascii="楷体" w:eastAsia="楷体" w:hAnsi="楷体"/>
          <w:sz w:val="24"/>
          <w:szCs w:val="24"/>
        </w:rPr>
        <w:t>等待低估再补仓</w:t>
      </w:r>
    </w:p>
    <w:p w:rsidR="00094B42" w:rsidRDefault="00094B42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094B42" w:rsidRDefault="00094B42" w:rsidP="0088006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芥末</w:t>
      </w:r>
      <w:r w:rsidRPr="00094B4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</w:rPr>
        <w:t xml:space="preserve"> 提问</w:t>
      </w:r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 ： 二师父，有个问题我一直想不明白，虽然估值和股价走向不一定一致，但赚钱与否是要看股价的。500现在虽然估值高了，但价格跌到我的成本价以内了，如果等到估值低估，股价却涨起来了再补仓，岂不是还不如现在补仓利润更高？500低估</w:t>
      </w:r>
      <w:proofErr w:type="gramStart"/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区域定投后</w:t>
      </w:r>
      <w:proofErr w:type="gramEnd"/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，不管是否估值正常，只要股价低于成本均价，都可以补仓。这样操作行的通吗？</w:t>
      </w:r>
    </w:p>
    <w:p w:rsidR="00094B42" w:rsidRDefault="00094B42" w:rsidP="0088006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</w:p>
    <w:p w:rsidR="00094B42" w:rsidRDefault="00094B42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094B42">
        <w:rPr>
          <w:rFonts w:ascii="楷体" w:eastAsia="楷体" w:hAnsi="楷体"/>
          <w:sz w:val="24"/>
          <w:szCs w:val="24"/>
        </w:rPr>
        <w:t>赚钱与否和股价没有关系，3元股可以继续跌，300元股可以继续涨，忘记成本，你买的是一家企业</w:t>
      </w:r>
    </w:p>
    <w:p w:rsidR="00094B42" w:rsidRDefault="00094B42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094B42" w:rsidRPr="00094B42" w:rsidRDefault="00094B42" w:rsidP="00094B42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蓝色流星 提问： 二师父，请问一下，你</w:t>
      </w:r>
      <w:proofErr w:type="gramStart"/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场外定投</w:t>
      </w:r>
      <w:proofErr w:type="gramEnd"/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的品种</w:t>
      </w:r>
      <w:proofErr w:type="gramStart"/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最短定投了</w:t>
      </w:r>
      <w:proofErr w:type="gramEnd"/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多长时间完成一轮收割或者清仓？多重的</w:t>
      </w:r>
      <w:proofErr w:type="gramStart"/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仓位</w:t>
      </w:r>
      <w:proofErr w:type="gramEnd"/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到达了收割盈利点位开始</w:t>
      </w:r>
      <w:proofErr w:type="gramStart"/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停止定投开始</w:t>
      </w:r>
      <w:proofErr w:type="gramEnd"/>
      <w:r w:rsidRPr="00094B4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减仓？ </w:t>
      </w:r>
    </w:p>
    <w:p w:rsidR="00094B42" w:rsidRDefault="00094B42" w:rsidP="00094B42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094B42" w:rsidRPr="00094B42" w:rsidRDefault="00094B42" w:rsidP="00094B42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094B42">
        <w:rPr>
          <w:rFonts w:ascii="楷体" w:eastAsia="楷体" w:hAnsi="楷体"/>
          <w:sz w:val="24"/>
          <w:szCs w:val="24"/>
        </w:rPr>
        <w:t>最短也有半年，只要到了收割点，整体</w:t>
      </w:r>
      <w:proofErr w:type="gramStart"/>
      <w:r w:rsidRPr="00094B42">
        <w:rPr>
          <w:rFonts w:ascii="楷体" w:eastAsia="楷体" w:hAnsi="楷体"/>
          <w:sz w:val="24"/>
          <w:szCs w:val="24"/>
        </w:rPr>
        <w:t>仓位</w:t>
      </w:r>
      <w:proofErr w:type="gramEnd"/>
      <w:r w:rsidRPr="00094B42">
        <w:rPr>
          <w:rFonts w:ascii="楷体" w:eastAsia="楷体" w:hAnsi="楷体"/>
          <w:sz w:val="24"/>
          <w:szCs w:val="24"/>
        </w:rPr>
        <w:t>60个点以上就收割</w:t>
      </w:r>
    </w:p>
    <w:p w:rsidR="00094B42" w:rsidRDefault="00094B42" w:rsidP="0088006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45984" w:rsidRPr="00C45984" w:rsidRDefault="00C45984" w:rsidP="00C4598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奔波儿霸</w:t>
      </w:r>
      <w:r w:rsidRPr="00C45984">
        <w:rPr>
          <w:rFonts w:ascii="Segoe UI Emoji" w:eastAsia="楷体" w:hAnsi="Segoe UI Emoji" w:cs="Segoe UI Emoji"/>
          <w:b/>
          <w:color w:val="4472C4" w:themeColor="accent5"/>
          <w:kern w:val="0"/>
          <w:sz w:val="24"/>
          <w:szCs w:val="24"/>
        </w:rPr>
        <w:t>🐟🐠🐬🐳🐋💦</w:t>
      </w:r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 提问： 手里有30个左右是用于线下生意用，每次收益2500左右，这个收益全部用来跟</w:t>
      </w:r>
      <w:proofErr w:type="gramStart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师父定投了</w:t>
      </w:r>
      <w:proofErr w:type="gramEnd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，生意周转周期最短三天最长两周，平均每月1.5次。但是要求资金到位的及时性，晚到一天都不行。想请师父给算算这个收益如何，在安全的前提下是否值得翻倍投入。另外由于这些资金要求及时性，不敢买定期，现在只能买活期T0类的产品，有什么推荐吗？ </w:t>
      </w:r>
    </w:p>
    <w:p w:rsidR="00C45984" w:rsidRDefault="00C45984" w:rsidP="00C45984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45984">
        <w:rPr>
          <w:rFonts w:ascii="楷体" w:eastAsia="楷体" w:hAnsi="楷体"/>
          <w:sz w:val="24"/>
          <w:szCs w:val="24"/>
        </w:rPr>
        <w:t>活期</w:t>
      </w:r>
      <w:proofErr w:type="gramStart"/>
      <w:r w:rsidRPr="00C45984">
        <w:rPr>
          <w:rFonts w:ascii="楷体" w:eastAsia="楷体" w:hAnsi="楷体"/>
          <w:sz w:val="24"/>
          <w:szCs w:val="24"/>
        </w:rPr>
        <w:t>买微信</w:t>
      </w:r>
      <w:proofErr w:type="gramEnd"/>
      <w:r w:rsidRPr="00C45984">
        <w:rPr>
          <w:rFonts w:ascii="楷体" w:eastAsia="楷体" w:hAnsi="楷体"/>
          <w:sz w:val="24"/>
          <w:szCs w:val="24"/>
        </w:rPr>
        <w:t>理财通的，可以直接赎回，不然货币基金都有赎回时间的</w:t>
      </w:r>
    </w:p>
    <w:p w:rsid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45984" w:rsidRPr="00C45984" w:rsidRDefault="00C45984" w:rsidP="00C4598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lastRenderedPageBreak/>
        <w:t>张雪 提问： 您好，我是刚加入的新手，想问一下，</w:t>
      </w:r>
      <w:proofErr w:type="gramStart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您配套</w:t>
      </w:r>
      <w:proofErr w:type="gramEnd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指数代码的基金，购买的渠道是哪个app,开户优惠怎么享用？想跟着您的步伐操作和学习 </w:t>
      </w:r>
    </w:p>
    <w:p w:rsidR="00C45984" w:rsidRDefault="00C45984" w:rsidP="00C45984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C45984" w:rsidRP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45984">
        <w:rPr>
          <w:rFonts w:ascii="楷体" w:eastAsia="楷体" w:hAnsi="楷体"/>
          <w:sz w:val="24"/>
          <w:szCs w:val="24"/>
        </w:rPr>
        <w:t>置顶第二篇文章有场内和场外开户福利，可以看一下，场外直接开就好，场内开了需要等客户经理联系你确认调整佣金以后5到7天生效</w:t>
      </w:r>
    </w:p>
    <w:p w:rsid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45984" w:rsidRPr="00C45984" w:rsidRDefault="00C45984" w:rsidP="00C4598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</w:pPr>
      <w:proofErr w:type="spellStart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Jason.Yin</w:t>
      </w:r>
      <w:proofErr w:type="spellEnd"/>
      <w:r w:rsidRPr="00C459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 xml:space="preserve"> 提问： 二师父，我看有的app上有市盈率TTM，市盈率(动)，市盈率（静），这个有什么区别，怎么参考，参考哪个指标啊？ </w:t>
      </w:r>
    </w:p>
    <w:p w:rsidR="00C45984" w:rsidRDefault="00C45984" w:rsidP="00C45984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C45984" w:rsidRPr="00C45984" w:rsidRDefault="00C45984" w:rsidP="00C45984">
      <w:pPr>
        <w:pStyle w:val="aa"/>
        <w:widowControl/>
        <w:numPr>
          <w:ilvl w:val="0"/>
          <w:numId w:val="4"/>
        </w:numPr>
        <w:spacing w:line="315" w:lineRule="atLeast"/>
        <w:ind w:firstLineChars="0"/>
        <w:jc w:val="left"/>
        <w:rPr>
          <w:rFonts w:ascii="楷体" w:eastAsia="楷体" w:hAnsi="楷体"/>
          <w:sz w:val="24"/>
          <w:szCs w:val="24"/>
        </w:rPr>
      </w:pPr>
      <w:r w:rsidRPr="00C45984">
        <w:rPr>
          <w:rFonts w:ascii="楷体" w:eastAsia="楷体" w:hAnsi="楷体"/>
          <w:sz w:val="24"/>
          <w:szCs w:val="24"/>
        </w:rPr>
        <w:t xml:space="preserve">静态市盈率 </w:t>
      </w:r>
    </w:p>
    <w:p w:rsid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45984">
        <w:rPr>
          <w:rFonts w:ascii="楷体" w:eastAsia="楷体" w:hAnsi="楷体"/>
          <w:sz w:val="24"/>
          <w:szCs w:val="24"/>
        </w:rPr>
        <w:t xml:space="preserve">静态市盈率=当前的总市值/上一年的净利润，是通常所指的市盈率，但因为过去的数值并不能充分说明未来，而投资股票更多的是看企业未来发展，给投资者的决策也带来了不少的盲点和误区。 </w:t>
      </w:r>
    </w:p>
    <w:p w:rsid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45984" w:rsidRP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45984">
        <w:rPr>
          <w:rFonts w:ascii="楷体" w:eastAsia="楷体" w:hAnsi="楷体"/>
          <w:sz w:val="24"/>
          <w:szCs w:val="24"/>
        </w:rPr>
        <w:t>比方现在算中证500的静态市盈率，就是</w:t>
      </w:r>
      <w:proofErr w:type="gramStart"/>
      <w:r w:rsidRPr="00C45984">
        <w:rPr>
          <w:rFonts w:ascii="楷体" w:eastAsia="楷体" w:hAnsi="楷体"/>
          <w:sz w:val="24"/>
          <w:szCs w:val="24"/>
        </w:rPr>
        <w:t>市值除</w:t>
      </w:r>
      <w:proofErr w:type="gramEnd"/>
      <w:r w:rsidRPr="00C45984">
        <w:rPr>
          <w:rFonts w:ascii="楷体" w:eastAsia="楷体" w:hAnsi="楷体"/>
          <w:sz w:val="24"/>
          <w:szCs w:val="24"/>
        </w:rPr>
        <w:t xml:space="preserve">以中证500在2018的净利润 </w:t>
      </w:r>
    </w:p>
    <w:p w:rsid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45984" w:rsidRPr="00C45984" w:rsidRDefault="00C45984" w:rsidP="00C45984">
      <w:pPr>
        <w:pStyle w:val="aa"/>
        <w:widowControl/>
        <w:numPr>
          <w:ilvl w:val="0"/>
          <w:numId w:val="4"/>
        </w:numPr>
        <w:spacing w:line="315" w:lineRule="atLeast"/>
        <w:ind w:firstLineChars="0"/>
        <w:jc w:val="left"/>
        <w:rPr>
          <w:rFonts w:ascii="楷体" w:eastAsia="楷体" w:hAnsi="楷体"/>
          <w:sz w:val="24"/>
          <w:szCs w:val="24"/>
        </w:rPr>
      </w:pPr>
      <w:r w:rsidRPr="00C45984">
        <w:rPr>
          <w:rFonts w:ascii="楷体" w:eastAsia="楷体" w:hAnsi="楷体"/>
          <w:sz w:val="24"/>
          <w:szCs w:val="24"/>
        </w:rPr>
        <w:t xml:space="preserve">动态市盈率 </w:t>
      </w:r>
    </w:p>
    <w:p w:rsidR="00C45984" w:rsidRDefault="00C45984" w:rsidP="00C45984">
      <w:pPr>
        <w:pStyle w:val="aa"/>
        <w:widowControl/>
        <w:spacing w:line="315" w:lineRule="atLeast"/>
        <w:ind w:left="360"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:rsidR="00C45984" w:rsidRP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45984">
        <w:rPr>
          <w:rFonts w:ascii="楷体" w:eastAsia="楷体" w:hAnsi="楷体"/>
          <w:sz w:val="24"/>
          <w:szCs w:val="24"/>
        </w:rPr>
        <w:t xml:space="preserve">以未来一年的预测净利润作为分母来进行计算 </w:t>
      </w:r>
    </w:p>
    <w:p w:rsid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45984" w:rsidRPr="00C45984" w:rsidRDefault="00C45984" w:rsidP="00C45984">
      <w:pPr>
        <w:pStyle w:val="aa"/>
        <w:widowControl/>
        <w:numPr>
          <w:ilvl w:val="0"/>
          <w:numId w:val="4"/>
        </w:numPr>
        <w:spacing w:line="315" w:lineRule="atLeast"/>
        <w:ind w:firstLineChars="0"/>
        <w:jc w:val="left"/>
        <w:rPr>
          <w:rFonts w:ascii="楷体" w:eastAsia="楷体" w:hAnsi="楷体"/>
          <w:sz w:val="24"/>
          <w:szCs w:val="24"/>
        </w:rPr>
      </w:pPr>
      <w:r w:rsidRPr="00C45984">
        <w:rPr>
          <w:rFonts w:ascii="楷体" w:eastAsia="楷体" w:hAnsi="楷体"/>
          <w:sz w:val="24"/>
          <w:szCs w:val="24"/>
        </w:rPr>
        <w:t xml:space="preserve">滚动市盈率 </w:t>
      </w:r>
    </w:p>
    <w:p w:rsid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45984">
        <w:rPr>
          <w:rFonts w:ascii="楷体" w:eastAsia="楷体" w:hAnsi="楷体"/>
          <w:sz w:val="24"/>
          <w:szCs w:val="24"/>
        </w:rPr>
        <w:t>它的计算分母是最近四个季度（仍以一年为周期）的净利润之</w:t>
      </w:r>
      <w:proofErr w:type="gramStart"/>
      <w:r w:rsidRPr="00C45984">
        <w:rPr>
          <w:rFonts w:ascii="楷体" w:eastAsia="楷体" w:hAnsi="楷体"/>
          <w:sz w:val="24"/>
          <w:szCs w:val="24"/>
        </w:rPr>
        <w:t>和</w:t>
      </w:r>
      <w:proofErr w:type="gramEnd"/>
      <w:r w:rsidRPr="00C45984">
        <w:rPr>
          <w:rFonts w:ascii="楷体" w:eastAsia="楷体" w:hAnsi="楷体"/>
          <w:sz w:val="24"/>
          <w:szCs w:val="24"/>
        </w:rPr>
        <w:t xml:space="preserve">。 </w:t>
      </w:r>
    </w:p>
    <w:p w:rsid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45984" w:rsidRP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45984">
        <w:rPr>
          <w:rFonts w:ascii="楷体" w:eastAsia="楷体" w:hAnsi="楷体"/>
          <w:sz w:val="24"/>
          <w:szCs w:val="24"/>
        </w:rPr>
        <w:t xml:space="preserve">取中证500，2018年第二季度、第三季度、第四季度和2019年第一季度的净利润数据加总作为分母 </w:t>
      </w:r>
    </w:p>
    <w:p w:rsid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45984" w:rsidRPr="00C45984" w:rsidRDefault="00C45984" w:rsidP="00C4598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45984">
        <w:rPr>
          <w:rFonts w:ascii="楷体" w:eastAsia="楷体" w:hAnsi="楷体"/>
          <w:sz w:val="24"/>
          <w:szCs w:val="24"/>
        </w:rPr>
        <w:t>一般采用滚动市盈率，及时性强。</w:t>
      </w:r>
    </w:p>
    <w:p w:rsidR="00C45984" w:rsidRPr="00C45984" w:rsidRDefault="00C45984" w:rsidP="00C45984">
      <w:pPr>
        <w:widowControl/>
        <w:spacing w:line="315" w:lineRule="atLeast"/>
        <w:jc w:val="left"/>
        <w:rPr>
          <w:rFonts w:ascii="楷体" w:eastAsia="楷体" w:hAnsi="楷体" w:hint="eastAsia"/>
          <w:sz w:val="24"/>
          <w:szCs w:val="24"/>
        </w:rPr>
      </w:pPr>
    </w:p>
    <w:p w:rsidR="00C45984" w:rsidRPr="00C45984" w:rsidRDefault="00C45984" w:rsidP="00C45984">
      <w:pPr>
        <w:widowControl/>
        <w:spacing w:line="315" w:lineRule="atLeast"/>
        <w:jc w:val="left"/>
        <w:rPr>
          <w:rFonts w:ascii="楷体" w:eastAsia="楷体" w:hAnsi="楷体" w:hint="eastAsia"/>
          <w:sz w:val="24"/>
          <w:szCs w:val="24"/>
        </w:rPr>
      </w:pPr>
    </w:p>
    <w:p w:rsidR="00C45984" w:rsidRPr="00094B42" w:rsidRDefault="00C45984" w:rsidP="0088006B">
      <w:pPr>
        <w:widowControl/>
        <w:spacing w:line="315" w:lineRule="atLeast"/>
        <w:jc w:val="left"/>
        <w:rPr>
          <w:rFonts w:ascii="楷体" w:eastAsia="楷体" w:hAnsi="楷体" w:hint="eastAsia"/>
          <w:sz w:val="24"/>
          <w:szCs w:val="24"/>
        </w:rPr>
      </w:pPr>
    </w:p>
    <w:sectPr w:rsidR="00C45984" w:rsidRPr="0009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1C9" w:rsidRDefault="001821C9" w:rsidP="00AD3324">
      <w:r>
        <w:separator/>
      </w:r>
    </w:p>
  </w:endnote>
  <w:endnote w:type="continuationSeparator" w:id="0">
    <w:p w:rsidR="001821C9" w:rsidRDefault="001821C9" w:rsidP="00AD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1C9" w:rsidRDefault="001821C9" w:rsidP="00AD3324">
      <w:r>
        <w:separator/>
      </w:r>
    </w:p>
  </w:footnote>
  <w:footnote w:type="continuationSeparator" w:id="0">
    <w:p w:rsidR="001821C9" w:rsidRDefault="001821C9" w:rsidP="00AD3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1DD" w:rsidRPr="00D921EE" w:rsidRDefault="000311DD">
    <w:pPr>
      <w:pStyle w:val="a3"/>
      <w:rPr>
        <w:color w:val="000000" w:themeColor="text1"/>
      </w:rPr>
    </w:pPr>
    <w:r w:rsidRPr="00D921EE">
      <w:rPr>
        <w:rFonts w:hint="eastAsia"/>
        <w:color w:val="000000" w:themeColor="text1"/>
      </w:rPr>
      <w:t>知乎号：二</w:t>
    </w:r>
    <w:proofErr w:type="gramStart"/>
    <w:r w:rsidRPr="00D921EE">
      <w:rPr>
        <w:rFonts w:hint="eastAsia"/>
        <w:color w:val="000000" w:themeColor="text1"/>
      </w:rPr>
      <w:t>师父定投</w:t>
    </w:r>
    <w:proofErr w:type="gramEnd"/>
    <w:r w:rsidRPr="00D921EE">
      <w:rPr>
        <w:color w:val="000000" w:themeColor="text1"/>
      </w:rPr>
      <w:ptab w:relativeTo="margin" w:alignment="center" w:leader="none"/>
    </w:r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二</w:t>
    </w:r>
    <w:proofErr w:type="gramStart"/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师父定投学堂</w:t>
    </w:r>
    <w:proofErr w:type="gramEnd"/>
    <w:r w:rsidRPr="00D921EE">
      <w:rPr>
        <w:color w:val="000000" w:themeColor="text1"/>
      </w:rPr>
      <w:ptab w:relativeTo="margin" w:alignment="right" w:leader="none"/>
    </w:r>
    <w:r w:rsidRPr="00D921EE">
      <w:rPr>
        <w:rFonts w:hint="eastAsia"/>
        <w:color w:val="000000" w:themeColor="text1"/>
      </w:rPr>
      <w:t>公众号：二师父定投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7CEE"/>
    <w:multiLevelType w:val="hybridMultilevel"/>
    <w:tmpl w:val="8CC8494E"/>
    <w:lvl w:ilvl="0" w:tplc="CF44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87802"/>
    <w:multiLevelType w:val="hybridMultilevel"/>
    <w:tmpl w:val="C61A508E"/>
    <w:lvl w:ilvl="0" w:tplc="5AF2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390FF5"/>
    <w:multiLevelType w:val="multilevel"/>
    <w:tmpl w:val="A23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3AE8"/>
    <w:multiLevelType w:val="hybridMultilevel"/>
    <w:tmpl w:val="DEBC8314"/>
    <w:lvl w:ilvl="0" w:tplc="E6F04B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D12"/>
    <w:rsid w:val="0001618D"/>
    <w:rsid w:val="000311DD"/>
    <w:rsid w:val="000352AC"/>
    <w:rsid w:val="000670F2"/>
    <w:rsid w:val="00071A5C"/>
    <w:rsid w:val="00074D44"/>
    <w:rsid w:val="000756F8"/>
    <w:rsid w:val="00083554"/>
    <w:rsid w:val="000872F4"/>
    <w:rsid w:val="00094B42"/>
    <w:rsid w:val="000B726D"/>
    <w:rsid w:val="000C489F"/>
    <w:rsid w:val="00110230"/>
    <w:rsid w:val="0011081A"/>
    <w:rsid w:val="001216CF"/>
    <w:rsid w:val="00124285"/>
    <w:rsid w:val="00126200"/>
    <w:rsid w:val="00141BE9"/>
    <w:rsid w:val="0015632C"/>
    <w:rsid w:val="0016025A"/>
    <w:rsid w:val="001821C9"/>
    <w:rsid w:val="001B374D"/>
    <w:rsid w:val="001C1F67"/>
    <w:rsid w:val="001C7EDE"/>
    <w:rsid w:val="001F576F"/>
    <w:rsid w:val="00205C73"/>
    <w:rsid w:val="00206F13"/>
    <w:rsid w:val="002077F9"/>
    <w:rsid w:val="00291A74"/>
    <w:rsid w:val="00363E40"/>
    <w:rsid w:val="003E2D12"/>
    <w:rsid w:val="00405669"/>
    <w:rsid w:val="00492934"/>
    <w:rsid w:val="004A6496"/>
    <w:rsid w:val="00510311"/>
    <w:rsid w:val="005263D7"/>
    <w:rsid w:val="005728B8"/>
    <w:rsid w:val="00585078"/>
    <w:rsid w:val="00592C59"/>
    <w:rsid w:val="005978AA"/>
    <w:rsid w:val="005A0630"/>
    <w:rsid w:val="005A6D9F"/>
    <w:rsid w:val="00614D52"/>
    <w:rsid w:val="006310FF"/>
    <w:rsid w:val="00663C99"/>
    <w:rsid w:val="006C56D6"/>
    <w:rsid w:val="006D195B"/>
    <w:rsid w:val="006E2F18"/>
    <w:rsid w:val="00742B34"/>
    <w:rsid w:val="00744A51"/>
    <w:rsid w:val="00772F57"/>
    <w:rsid w:val="007B4FE7"/>
    <w:rsid w:val="00810BC1"/>
    <w:rsid w:val="008437B5"/>
    <w:rsid w:val="00855D2B"/>
    <w:rsid w:val="008570C0"/>
    <w:rsid w:val="0088006B"/>
    <w:rsid w:val="00882308"/>
    <w:rsid w:val="008928BA"/>
    <w:rsid w:val="008932F4"/>
    <w:rsid w:val="008C1C94"/>
    <w:rsid w:val="00914BA1"/>
    <w:rsid w:val="00942636"/>
    <w:rsid w:val="009472DA"/>
    <w:rsid w:val="009B4BD5"/>
    <w:rsid w:val="009C1AE0"/>
    <w:rsid w:val="009C58DE"/>
    <w:rsid w:val="00A17DF8"/>
    <w:rsid w:val="00A2395C"/>
    <w:rsid w:val="00A429D5"/>
    <w:rsid w:val="00A546F6"/>
    <w:rsid w:val="00A70FFB"/>
    <w:rsid w:val="00A76B2D"/>
    <w:rsid w:val="00A97D26"/>
    <w:rsid w:val="00AB1489"/>
    <w:rsid w:val="00AC6502"/>
    <w:rsid w:val="00AC65EE"/>
    <w:rsid w:val="00AD3324"/>
    <w:rsid w:val="00AF75B5"/>
    <w:rsid w:val="00B26479"/>
    <w:rsid w:val="00B35B2A"/>
    <w:rsid w:val="00BB45AA"/>
    <w:rsid w:val="00BE5A0C"/>
    <w:rsid w:val="00C279AF"/>
    <w:rsid w:val="00C445B9"/>
    <w:rsid w:val="00C45984"/>
    <w:rsid w:val="00C75E0D"/>
    <w:rsid w:val="00C80445"/>
    <w:rsid w:val="00CA13F1"/>
    <w:rsid w:val="00CA1C5C"/>
    <w:rsid w:val="00CA656D"/>
    <w:rsid w:val="00CA6F11"/>
    <w:rsid w:val="00D2673F"/>
    <w:rsid w:val="00D2689B"/>
    <w:rsid w:val="00D44670"/>
    <w:rsid w:val="00D513A1"/>
    <w:rsid w:val="00D600A7"/>
    <w:rsid w:val="00D921EE"/>
    <w:rsid w:val="00DB4E6C"/>
    <w:rsid w:val="00DC3643"/>
    <w:rsid w:val="00DD2C88"/>
    <w:rsid w:val="00E06714"/>
    <w:rsid w:val="00E16BD4"/>
    <w:rsid w:val="00E34F61"/>
    <w:rsid w:val="00E758E2"/>
    <w:rsid w:val="00E8555C"/>
    <w:rsid w:val="00EB7503"/>
    <w:rsid w:val="00EB7E37"/>
    <w:rsid w:val="00EF2FFA"/>
    <w:rsid w:val="00EF79E3"/>
    <w:rsid w:val="00F0508B"/>
    <w:rsid w:val="00F635EB"/>
    <w:rsid w:val="00F6382A"/>
    <w:rsid w:val="00F65D5A"/>
    <w:rsid w:val="00F81CBF"/>
    <w:rsid w:val="00F861BA"/>
    <w:rsid w:val="00FB4B1F"/>
    <w:rsid w:val="00FC3724"/>
    <w:rsid w:val="00FE5B84"/>
    <w:rsid w:val="00FE7013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4FF7A"/>
  <w15:docId w15:val="{B4626E54-49A6-40E5-A75A-C40D6BCD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324"/>
    <w:rPr>
      <w:sz w:val="18"/>
      <w:szCs w:val="18"/>
    </w:rPr>
  </w:style>
  <w:style w:type="character" w:customStyle="1" w:styleId="apple-converted-space">
    <w:name w:val="apple-converted-space"/>
    <w:basedOn w:val="a0"/>
    <w:rsid w:val="005978AA"/>
  </w:style>
  <w:style w:type="character" w:customStyle="1" w:styleId="questiontext">
    <w:name w:val="question_text"/>
    <w:basedOn w:val="a0"/>
    <w:rsid w:val="005978AA"/>
  </w:style>
  <w:style w:type="paragraph" w:customStyle="1" w:styleId="topic-pp">
    <w:name w:val="topic-pp"/>
    <w:basedOn w:val="a"/>
    <w:rsid w:val="00597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A6496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445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45B9"/>
    <w:rPr>
      <w:sz w:val="18"/>
      <w:szCs w:val="18"/>
    </w:rPr>
  </w:style>
  <w:style w:type="paragraph" w:customStyle="1" w:styleId="odd-img">
    <w:name w:val="odd-img"/>
    <w:basedOn w:val="a"/>
    <w:rsid w:val="00FF6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plytext">
    <w:name w:val="reply_text"/>
    <w:basedOn w:val="a0"/>
    <w:rsid w:val="00141BE9"/>
  </w:style>
  <w:style w:type="paragraph" w:styleId="aa">
    <w:name w:val="List Paragraph"/>
    <w:basedOn w:val="a"/>
    <w:uiPriority w:val="34"/>
    <w:qFormat/>
    <w:rsid w:val="00510311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D513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D513A1"/>
  </w:style>
  <w:style w:type="character" w:customStyle="1" w:styleId="combinedlikenum">
    <w:name w:val="combined_like_num"/>
    <w:basedOn w:val="a0"/>
    <w:rsid w:val="009C1AE0"/>
  </w:style>
  <w:style w:type="character" w:customStyle="1" w:styleId="combinedcommentnum">
    <w:name w:val="combined_comment_num"/>
    <w:basedOn w:val="a0"/>
    <w:rsid w:val="009C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54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22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81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89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7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8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7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90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2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8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61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7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4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09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11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8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63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5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85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07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0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47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4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0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11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5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1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6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6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40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2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2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95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6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79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4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8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4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3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51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1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15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83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5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6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4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81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48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6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8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6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1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2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9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4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8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98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7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5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8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0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2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9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02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01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1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70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0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6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4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2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0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84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4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30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2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3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3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4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8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98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3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9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387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8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3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7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6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8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4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64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5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37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9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6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7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75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44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41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2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5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58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6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85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5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5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9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69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43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0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1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5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24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1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7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76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39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5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26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8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3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97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3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6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5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5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3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53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3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7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7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0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5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427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6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7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24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4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5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1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1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70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74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29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5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3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4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7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26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3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0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0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9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29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0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83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0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3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3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4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14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2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0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2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4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87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40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3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22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8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6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837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4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2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10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6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92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1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2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28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1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0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0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3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rshifu1993@126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9B03F-4D60-4EA2-A439-CAE3F5E0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xww</dc:creator>
  <cp:lastModifiedBy>xxww</cp:lastModifiedBy>
  <cp:revision>34</cp:revision>
  <cp:lastPrinted>2019-04-06T13:44:00Z</cp:lastPrinted>
  <dcterms:created xsi:type="dcterms:W3CDTF">2019-03-30T08:47:00Z</dcterms:created>
  <dcterms:modified xsi:type="dcterms:W3CDTF">2019-05-03T13:00:00Z</dcterms:modified>
</cp:coreProperties>
</file>