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eastAsia="宋体"/>
          <w:sz w:val="36"/>
          <w:szCs w:val="36"/>
          <w:lang w:val="en-US" w:eastAsia="zh-CN"/>
        </w:rPr>
      </w:pPr>
      <w:r>
        <w:rPr>
          <w:rFonts w:hint="eastAsia"/>
          <w:sz w:val="36"/>
          <w:szCs w:val="36"/>
          <w:lang w:val="en-US" w:eastAsia="zh-CN"/>
        </w:rPr>
        <w:t>接下来这么操作</w:t>
      </w:r>
    </w:p>
    <w:p>
      <w:pPr>
        <w:pStyle w:val="2"/>
        <w:rPr>
          <w:rFonts w:hint="eastAsia"/>
          <w:sz w:val="36"/>
          <w:szCs w:val="36"/>
        </w:rPr>
      </w:pPr>
    </w:p>
    <w:p>
      <w:pPr>
        <w:pStyle w:val="2"/>
        <w:rPr>
          <w:rFonts w:hint="eastAsia"/>
        </w:rPr>
      </w:pPr>
      <w:r>
        <w:rPr>
          <w:rFonts w:hint="eastAsia"/>
        </w:rPr>
        <w:t>目前估值楼层：第四层，相对昂贵，控制仓位。</w:t>
      </w:r>
    </w:p>
    <w:p>
      <w:pPr>
        <w:pStyle w:val="2"/>
        <w:rPr>
          <w:rFonts w:hint="eastAsia"/>
        </w:rPr>
      </w:pPr>
    </w:p>
    <w:p>
      <w:pPr>
        <w:pStyle w:val="2"/>
        <w:rPr>
          <w:rFonts w:hint="eastAsia"/>
          <w:lang w:val="en-US" w:eastAsia="zh-CN"/>
        </w:rPr>
      </w:pPr>
      <w:r>
        <w:rPr>
          <w:rFonts w:hint="eastAsia"/>
          <w:lang w:val="en-US" w:eastAsia="zh-CN"/>
        </w:rPr>
        <w:t>牛年过成了熊年，A股永远变化莫测，现在还认真面对账户的朋友已经是高手了，因为有的人高杠杆赌白酒爆仓彻底离开了股市。</w:t>
      </w:r>
    </w:p>
    <w:p>
      <w:pPr>
        <w:pStyle w:val="2"/>
        <w:rPr>
          <w:rFonts w:hint="eastAsia"/>
          <w:lang w:val="en-US" w:eastAsia="zh-CN"/>
        </w:rPr>
      </w:pPr>
    </w:p>
    <w:p>
      <w:pPr>
        <w:pStyle w:val="2"/>
        <w:rPr>
          <w:rFonts w:hint="eastAsia"/>
          <w:lang w:val="en-US" w:eastAsia="zh-CN"/>
        </w:rPr>
      </w:pPr>
      <w:r>
        <w:rPr>
          <w:rFonts w:hint="eastAsia"/>
          <w:lang w:val="en-US" w:eastAsia="zh-CN"/>
        </w:rPr>
        <w:t>二师父一直提倡保守主义投资，保守的投资者夜夜安枕。</w:t>
      </w:r>
    </w:p>
    <w:p>
      <w:pPr>
        <w:pStyle w:val="2"/>
        <w:rPr>
          <w:rFonts w:hint="eastAsia"/>
          <w:lang w:val="en-US" w:eastAsia="zh-CN"/>
        </w:rPr>
      </w:pPr>
    </w:p>
    <w:p>
      <w:pPr>
        <w:pStyle w:val="2"/>
        <w:rPr>
          <w:rFonts w:hint="eastAsia"/>
          <w:lang w:val="en-US" w:eastAsia="zh-CN"/>
        </w:rPr>
      </w:pPr>
      <w:r>
        <w:rPr>
          <w:rFonts w:hint="eastAsia"/>
          <w:lang w:val="en-US" w:eastAsia="zh-CN"/>
        </w:rPr>
        <w:t>那么可能还有很多空仓的朋友不知道怎么操作，或者还有一些被套的朋友纠结到底是继续补仓还是割肉然后跟股市说再见了。</w:t>
      </w:r>
    </w:p>
    <w:p>
      <w:pPr>
        <w:pStyle w:val="2"/>
        <w:rPr>
          <w:rFonts w:hint="eastAsia"/>
          <w:lang w:val="en-US" w:eastAsia="zh-CN"/>
        </w:rPr>
      </w:pPr>
    </w:p>
    <w:p>
      <w:pPr>
        <w:pStyle w:val="2"/>
        <w:rPr>
          <w:rFonts w:hint="eastAsia"/>
          <w:lang w:val="en-US" w:eastAsia="zh-CN"/>
        </w:rPr>
      </w:pPr>
      <w:r>
        <w:rPr>
          <w:rFonts w:hint="eastAsia"/>
          <w:lang w:val="en-US" w:eastAsia="zh-CN"/>
        </w:rPr>
        <w:t>接下来怎么操作，还是把握大方向。</w:t>
      </w:r>
    </w:p>
    <w:p>
      <w:pPr>
        <w:pStyle w:val="2"/>
        <w:rPr>
          <w:rFonts w:hint="eastAsia"/>
          <w:lang w:val="en-US" w:eastAsia="zh-CN"/>
        </w:rPr>
      </w:pPr>
    </w:p>
    <w:p>
      <w:pPr>
        <w:pStyle w:val="2"/>
        <w:numPr>
          <w:ilvl w:val="0"/>
          <w:numId w:val="1"/>
        </w:numPr>
        <w:rPr>
          <w:rFonts w:hint="eastAsia"/>
          <w:b/>
          <w:bCs/>
          <w:lang w:val="en-US" w:eastAsia="zh-CN"/>
        </w:rPr>
      </w:pPr>
      <w:r>
        <w:rPr>
          <w:rFonts w:hint="eastAsia"/>
          <w:b/>
          <w:bCs/>
          <w:lang w:val="en-US" w:eastAsia="zh-CN"/>
        </w:rPr>
        <w:t>为什么易方达中小盘限制申购</w:t>
      </w:r>
    </w:p>
    <w:p>
      <w:pPr>
        <w:pStyle w:val="2"/>
        <w:widowControl w:val="0"/>
        <w:numPr>
          <w:numId w:val="0"/>
        </w:numPr>
        <w:jc w:val="both"/>
        <w:rPr>
          <w:rFonts w:hint="default"/>
          <w:b/>
          <w:bCs/>
          <w:lang w:val="en-US" w:eastAsia="zh-CN"/>
        </w:rPr>
      </w:pPr>
    </w:p>
    <w:p>
      <w:pPr>
        <w:pStyle w:val="2"/>
        <w:rPr>
          <w:rFonts w:hint="eastAsia"/>
          <w:lang w:val="en-US" w:eastAsia="zh-CN"/>
        </w:rPr>
      </w:pPr>
      <w:r>
        <w:rPr>
          <w:rFonts w:hint="eastAsia"/>
          <w:lang w:val="en-US" w:eastAsia="zh-CN"/>
        </w:rPr>
        <w:t>大家可以看看易方达中小盘混合基金，虽然名字说是中小盘，然而他购买的股票大部分是高端白酒企业。</w:t>
      </w:r>
    </w:p>
    <w:p>
      <w:pPr>
        <w:pStyle w:val="2"/>
        <w:rPr>
          <w:rFonts w:hint="eastAsia"/>
          <w:lang w:val="en-US" w:eastAsia="zh-CN"/>
        </w:rPr>
      </w:pPr>
    </w:p>
    <w:p>
      <w:pPr>
        <w:pStyle w:val="2"/>
        <w:rPr>
          <w:rFonts w:hint="eastAsia"/>
          <w:lang w:val="en-US" w:eastAsia="zh-CN"/>
        </w:rPr>
      </w:pPr>
      <w:r>
        <w:rPr>
          <w:rFonts w:hint="eastAsia"/>
          <w:lang w:val="en-US" w:eastAsia="zh-CN"/>
        </w:rPr>
        <w:t>最近半个月，白酒高位杀跌非常厉害。这么巨大的回撤，散户是完全没有办法左右的。</w:t>
      </w:r>
    </w:p>
    <w:p>
      <w:pPr>
        <w:pStyle w:val="2"/>
        <w:rPr>
          <w:rFonts w:hint="eastAsia"/>
          <w:b/>
          <w:bCs/>
          <w:lang w:val="en-US" w:eastAsia="zh-CN"/>
        </w:rPr>
      </w:pPr>
    </w:p>
    <w:p>
      <w:pPr>
        <w:pStyle w:val="2"/>
        <w:rPr>
          <w:rFonts w:hint="eastAsia"/>
          <w:b/>
          <w:bCs/>
          <w:lang w:val="en-US" w:eastAsia="zh-CN"/>
        </w:rPr>
      </w:pPr>
      <w:r>
        <w:rPr>
          <w:rFonts w:hint="eastAsia"/>
          <w:b/>
          <w:bCs/>
          <w:lang w:val="en-US" w:eastAsia="zh-CN"/>
        </w:rPr>
        <w:t>唯一的可能就是：游资在出货，机构在砸盘。</w:t>
      </w:r>
    </w:p>
    <w:p>
      <w:pPr>
        <w:pStyle w:val="2"/>
        <w:rPr>
          <w:rFonts w:hint="eastAsia"/>
          <w:lang w:val="en-US" w:eastAsia="zh-CN"/>
        </w:rPr>
      </w:pPr>
    </w:p>
    <w:p>
      <w:pPr>
        <w:pStyle w:val="2"/>
        <w:rPr>
          <w:rFonts w:hint="eastAsia"/>
          <w:lang w:val="en-US" w:eastAsia="zh-CN"/>
        </w:rPr>
      </w:pPr>
      <w:r>
        <w:rPr>
          <w:rFonts w:hint="eastAsia"/>
          <w:lang w:val="en-US" w:eastAsia="zh-CN"/>
        </w:rPr>
        <w:t>我们看基金持仓一般只能够看上一季度的，对于当前易方达中小盘调仓投资者肯定看不到。二师父就在猜测：易方达中小盘的基金经理坤坤正在调仓，大面积地卖出白酒企业。而他也比较理智，懂得亢龙有悔，不会为了把基金规模做大而无节操地宣传卖产品。</w:t>
      </w:r>
    </w:p>
    <w:p>
      <w:pPr>
        <w:pStyle w:val="2"/>
        <w:rPr>
          <w:rFonts w:hint="eastAsia"/>
          <w:lang w:val="en-US" w:eastAsia="zh-CN"/>
        </w:rPr>
      </w:pPr>
    </w:p>
    <w:p>
      <w:pPr>
        <w:pStyle w:val="2"/>
        <w:rPr>
          <w:rFonts w:hint="eastAsia"/>
          <w:lang w:val="en-US" w:eastAsia="zh-CN"/>
        </w:rPr>
      </w:pPr>
      <w:r>
        <w:rPr>
          <w:rFonts w:hint="eastAsia"/>
          <w:lang w:val="en-US" w:eastAsia="zh-CN"/>
        </w:rPr>
        <w:t>相反，市场真正不值得出手投资的时候他限制了申购。</w:t>
      </w:r>
    </w:p>
    <w:p>
      <w:pPr>
        <w:pStyle w:val="2"/>
        <w:rPr>
          <w:rFonts w:hint="eastAsia"/>
          <w:lang w:val="en-US" w:eastAsia="zh-CN"/>
        </w:rPr>
      </w:pPr>
    </w:p>
    <w:p>
      <w:pPr>
        <w:pStyle w:val="2"/>
        <w:rPr>
          <w:rFonts w:hint="eastAsia"/>
          <w:b/>
          <w:bCs/>
          <w:lang w:val="en-US" w:eastAsia="zh-CN"/>
        </w:rPr>
      </w:pPr>
      <w:r>
        <w:rPr>
          <w:rFonts w:hint="eastAsia"/>
          <w:lang w:val="en-US" w:eastAsia="zh-CN"/>
        </w:rPr>
        <w:t>那么，对于这个指标就是一个很好的参考，</w:t>
      </w:r>
      <w:r>
        <w:rPr>
          <w:rFonts w:hint="eastAsia"/>
          <w:b/>
          <w:bCs/>
          <w:lang w:val="en-US" w:eastAsia="zh-CN"/>
        </w:rPr>
        <w:t>当市场跌爽了，企稳之后，易方达中小盘混合将会再次放开申购，届时都是我们入场的机会。</w:t>
      </w:r>
    </w:p>
    <w:p>
      <w:pPr>
        <w:pStyle w:val="2"/>
        <w:rPr>
          <w:rFonts w:hint="eastAsia"/>
          <w:lang w:val="en-US" w:eastAsia="zh-CN"/>
        </w:rPr>
      </w:pPr>
    </w:p>
    <w:p>
      <w:pPr>
        <w:pStyle w:val="2"/>
        <w:numPr>
          <w:ilvl w:val="0"/>
          <w:numId w:val="1"/>
        </w:numPr>
        <w:ind w:left="0" w:leftChars="0" w:firstLine="0" w:firstLineChars="0"/>
        <w:rPr>
          <w:rFonts w:hint="eastAsia"/>
          <w:lang w:val="en-US" w:eastAsia="zh-CN"/>
        </w:rPr>
      </w:pPr>
      <w:r>
        <w:rPr>
          <w:rFonts w:hint="eastAsia"/>
          <w:lang w:val="en-US" w:eastAsia="zh-CN"/>
        </w:rPr>
        <w:t>以防守为主</w:t>
      </w:r>
    </w:p>
    <w:p>
      <w:pPr>
        <w:pStyle w:val="2"/>
        <w:widowControl w:val="0"/>
        <w:numPr>
          <w:numId w:val="0"/>
        </w:numPr>
        <w:jc w:val="both"/>
        <w:rPr>
          <w:rFonts w:hint="default"/>
          <w:lang w:val="en-US" w:eastAsia="zh-CN"/>
        </w:rPr>
      </w:pPr>
    </w:p>
    <w:p>
      <w:pPr>
        <w:pStyle w:val="2"/>
        <w:widowControl w:val="0"/>
        <w:numPr>
          <w:numId w:val="0"/>
        </w:numPr>
        <w:jc w:val="both"/>
        <w:rPr>
          <w:rFonts w:hint="eastAsia"/>
          <w:lang w:val="en-US" w:eastAsia="zh-CN"/>
        </w:rPr>
      </w:pPr>
      <w:r>
        <w:rPr>
          <w:rFonts w:hint="eastAsia"/>
          <w:lang w:val="en-US" w:eastAsia="zh-CN"/>
        </w:rPr>
        <w:t>乌龟计划投资目标是控制最大回撤在25%以内，追求年化10%——15%的收益率，对于这个组合波动还是比较大，不适合年纪较大的投资者。</w:t>
      </w:r>
    </w:p>
    <w:p>
      <w:pPr>
        <w:pStyle w:val="2"/>
        <w:widowControl w:val="0"/>
        <w:numPr>
          <w:numId w:val="0"/>
        </w:numPr>
        <w:jc w:val="both"/>
        <w:rPr>
          <w:rFonts w:hint="eastAsia"/>
          <w:b/>
          <w:bCs/>
          <w:lang w:val="en-US" w:eastAsia="zh-CN"/>
        </w:rPr>
      </w:pPr>
    </w:p>
    <w:p>
      <w:pPr>
        <w:pStyle w:val="2"/>
        <w:widowControl w:val="0"/>
        <w:numPr>
          <w:numId w:val="0"/>
        </w:numPr>
        <w:jc w:val="both"/>
        <w:rPr>
          <w:rFonts w:hint="eastAsia"/>
          <w:b/>
          <w:bCs/>
          <w:lang w:val="en-US" w:eastAsia="zh-CN"/>
        </w:rPr>
      </w:pPr>
      <w:r>
        <w:rPr>
          <w:rFonts w:hint="eastAsia"/>
          <w:b/>
          <w:bCs/>
          <w:lang w:val="en-US" w:eastAsia="zh-CN"/>
        </w:rPr>
        <w:t>新的组合将会面对长期把资金放在银行的中老年朋友，保证在回撤较小的情况下实现5%——10%的收益率。最大回撤控制在10%以内，持有期限1到3年。</w:t>
      </w:r>
    </w:p>
    <w:p>
      <w:pPr>
        <w:pStyle w:val="2"/>
        <w:widowControl w:val="0"/>
        <w:numPr>
          <w:numId w:val="0"/>
        </w:numPr>
        <w:jc w:val="both"/>
        <w:rPr>
          <w:rFonts w:hint="eastAsia"/>
          <w:lang w:val="en-US" w:eastAsia="zh-CN"/>
        </w:rPr>
      </w:pPr>
    </w:p>
    <w:p>
      <w:pPr>
        <w:pStyle w:val="2"/>
        <w:widowControl w:val="0"/>
        <w:numPr>
          <w:numId w:val="0"/>
        </w:numPr>
        <w:jc w:val="both"/>
        <w:rPr>
          <w:rFonts w:hint="eastAsia"/>
          <w:lang w:val="en-US" w:eastAsia="zh-CN"/>
        </w:rPr>
      </w:pPr>
      <w:r>
        <w:rPr>
          <w:rFonts w:hint="eastAsia"/>
          <w:lang w:val="en-US" w:eastAsia="zh-CN"/>
        </w:rPr>
        <w:t>这种流动性和银行3年存款一致，而收益率将近是银行存款的两倍。适合能够承受小幅波动的朋友。</w:t>
      </w:r>
    </w:p>
    <w:p>
      <w:pPr>
        <w:pStyle w:val="2"/>
        <w:widowControl w:val="0"/>
        <w:numPr>
          <w:numId w:val="0"/>
        </w:numPr>
        <w:jc w:val="both"/>
        <w:rPr>
          <w:rFonts w:hint="eastAsia"/>
          <w:lang w:val="en-US" w:eastAsia="zh-CN"/>
        </w:rPr>
      </w:pPr>
    </w:p>
    <w:p>
      <w:pPr>
        <w:pStyle w:val="2"/>
        <w:widowControl w:val="0"/>
        <w:numPr>
          <w:numId w:val="0"/>
        </w:numPr>
        <w:jc w:val="both"/>
        <w:rPr>
          <w:rFonts w:hint="eastAsia"/>
          <w:lang w:val="en-US" w:eastAsia="zh-CN"/>
        </w:rPr>
      </w:pPr>
      <w:r>
        <w:rPr>
          <w:rFonts w:hint="eastAsia"/>
          <w:lang w:val="en-US" w:eastAsia="zh-CN"/>
        </w:rPr>
        <w:t>除此以外，当股市高位或者股市单边高位下跌没有好的投资机会时，可以投资这种组合暂时避避风头，不至于过于激进，满仓梭哈，企图单车变宝马，结果宝马变废铁。</w:t>
      </w:r>
    </w:p>
    <w:p>
      <w:pPr>
        <w:pStyle w:val="2"/>
        <w:widowControl w:val="0"/>
        <w:numPr>
          <w:numId w:val="0"/>
        </w:numPr>
        <w:jc w:val="both"/>
        <w:rPr>
          <w:rFonts w:hint="eastAsia"/>
          <w:lang w:val="en-US" w:eastAsia="zh-CN"/>
        </w:rPr>
      </w:pPr>
    </w:p>
    <w:p>
      <w:pPr>
        <w:pStyle w:val="2"/>
        <w:widowControl w:val="0"/>
        <w:numPr>
          <w:ilvl w:val="0"/>
          <w:numId w:val="1"/>
        </w:numPr>
        <w:ind w:left="0" w:leftChars="0" w:firstLine="0" w:firstLineChars="0"/>
        <w:jc w:val="both"/>
        <w:rPr>
          <w:rFonts w:hint="eastAsia"/>
          <w:lang w:val="en-US" w:eastAsia="zh-CN"/>
        </w:rPr>
      </w:pPr>
      <w:r>
        <w:rPr>
          <w:rFonts w:hint="eastAsia"/>
          <w:lang w:val="en-US" w:eastAsia="zh-CN"/>
        </w:rPr>
        <w:t>休息</w:t>
      </w:r>
    </w:p>
    <w:p>
      <w:pPr>
        <w:pStyle w:val="2"/>
        <w:widowControl w:val="0"/>
        <w:numPr>
          <w:numId w:val="0"/>
        </w:numPr>
        <w:jc w:val="both"/>
        <w:rPr>
          <w:rFonts w:hint="default"/>
          <w:lang w:val="en-US" w:eastAsia="zh-CN"/>
        </w:rPr>
      </w:pPr>
    </w:p>
    <w:p>
      <w:pPr>
        <w:pStyle w:val="2"/>
        <w:widowControl w:val="0"/>
        <w:numPr>
          <w:numId w:val="0"/>
        </w:numPr>
        <w:jc w:val="both"/>
        <w:rPr>
          <w:rFonts w:hint="eastAsia"/>
          <w:lang w:val="en-US" w:eastAsia="zh-CN"/>
        </w:rPr>
      </w:pPr>
      <w:r>
        <w:rPr>
          <w:rFonts w:hint="eastAsia"/>
          <w:lang w:val="en-US" w:eastAsia="zh-CN"/>
        </w:rPr>
        <w:t>今天鳄鱼计划和乌龟计划同时调仓，鳄鱼计划后面有机会我会做一个场外类似鳄鱼计划的实盘，这样看的更清楚。</w:t>
      </w:r>
    </w:p>
    <w:p>
      <w:pPr>
        <w:pStyle w:val="2"/>
        <w:widowControl w:val="0"/>
        <w:numPr>
          <w:numId w:val="0"/>
        </w:numPr>
        <w:jc w:val="both"/>
        <w:rPr>
          <w:rFonts w:hint="eastAsia"/>
          <w:lang w:val="en-US" w:eastAsia="zh-CN"/>
        </w:rPr>
      </w:pPr>
    </w:p>
    <w:p>
      <w:pPr>
        <w:pStyle w:val="2"/>
        <w:widowControl w:val="0"/>
        <w:numPr>
          <w:numId w:val="0"/>
        </w:numPr>
        <w:jc w:val="both"/>
        <w:rPr>
          <w:rFonts w:hint="eastAsia"/>
          <w:b/>
          <w:bCs/>
          <w:lang w:val="en-US" w:eastAsia="zh-CN"/>
        </w:rPr>
      </w:pPr>
      <w:r>
        <w:rPr>
          <w:rFonts w:hint="eastAsia"/>
          <w:b/>
          <w:bCs/>
          <w:lang w:val="en-US" w:eastAsia="zh-CN"/>
        </w:rPr>
        <w:t>调仓之后，整体组合基本仓位降到了5到6层，这种时候就适合卧倒休息了。</w:t>
      </w:r>
    </w:p>
    <w:p>
      <w:pPr>
        <w:pStyle w:val="2"/>
        <w:widowControl w:val="0"/>
        <w:numPr>
          <w:numId w:val="0"/>
        </w:numPr>
        <w:jc w:val="both"/>
        <w:rPr>
          <w:rFonts w:hint="eastAsia"/>
          <w:lang w:val="en-US" w:eastAsia="zh-CN"/>
        </w:rPr>
      </w:pPr>
    </w:p>
    <w:p>
      <w:pPr>
        <w:pStyle w:val="2"/>
        <w:widowControl w:val="0"/>
        <w:numPr>
          <w:numId w:val="0"/>
        </w:numPr>
        <w:jc w:val="both"/>
        <w:rPr>
          <w:rFonts w:hint="eastAsia"/>
          <w:lang w:val="en-US" w:eastAsia="zh-CN"/>
        </w:rPr>
      </w:pPr>
      <w:r>
        <w:rPr>
          <w:rFonts w:hint="eastAsia"/>
          <w:lang w:val="en-US" w:eastAsia="zh-CN"/>
        </w:rPr>
        <w:t>最近读者可能有疑惑，为什么基本面60跌了这么多还卖出，反而还买入。</w:t>
      </w:r>
    </w:p>
    <w:p>
      <w:pPr>
        <w:pStyle w:val="2"/>
        <w:widowControl w:val="0"/>
        <w:numPr>
          <w:numId w:val="0"/>
        </w:numPr>
        <w:jc w:val="both"/>
        <w:rPr>
          <w:rFonts w:hint="eastAsia"/>
          <w:lang w:val="en-US" w:eastAsia="zh-CN"/>
        </w:rPr>
      </w:pPr>
    </w:p>
    <w:p>
      <w:pPr>
        <w:pStyle w:val="2"/>
        <w:widowControl w:val="0"/>
        <w:numPr>
          <w:numId w:val="0"/>
        </w:numPr>
        <w:jc w:val="both"/>
        <w:rPr>
          <w:rFonts w:hint="eastAsia"/>
          <w:lang w:val="en-US" w:eastAsia="zh-CN"/>
        </w:rPr>
      </w:pPr>
      <w:r>
        <w:rPr>
          <w:rFonts w:hint="eastAsia"/>
          <w:lang w:val="en-US" w:eastAsia="zh-CN"/>
        </w:rPr>
        <w:t>如果不懂估值，大家可以大致看看基本面60从18年底到现在的涨幅，短期看他是跌了，而过去两年创造了惊人的涨幅。</w:t>
      </w:r>
    </w:p>
    <w:p>
      <w:pPr>
        <w:pStyle w:val="2"/>
        <w:widowControl w:val="0"/>
        <w:numPr>
          <w:numId w:val="0"/>
        </w:numPr>
        <w:jc w:val="both"/>
        <w:rPr>
          <w:rFonts w:hint="eastAsia"/>
          <w:lang w:val="en-US" w:eastAsia="zh-CN"/>
        </w:rPr>
      </w:pPr>
    </w:p>
    <w:p>
      <w:pPr>
        <w:pStyle w:val="2"/>
        <w:widowControl w:val="0"/>
        <w:numPr>
          <w:numId w:val="0"/>
        </w:numPr>
        <w:jc w:val="both"/>
        <w:rPr>
          <w:rFonts w:hint="eastAsia"/>
          <w:b/>
          <w:bCs/>
          <w:lang w:val="en-US" w:eastAsia="zh-CN"/>
        </w:rPr>
      </w:pPr>
      <w:r>
        <w:rPr>
          <w:rFonts w:hint="eastAsia"/>
          <w:b/>
          <w:bCs/>
          <w:lang w:val="en-US" w:eastAsia="zh-CN"/>
        </w:rPr>
        <w:t>二师父认为：股市不是提款机，预期年化10%——20%之间是比较合理的，而过去两年我们也已经超额完成目标，现在要做的就是适可而止，见好就收，否则可能最终把赚的钱折回去还倒亏本金。</w:t>
      </w:r>
    </w:p>
    <w:p>
      <w:pPr>
        <w:pStyle w:val="2"/>
        <w:widowControl w:val="0"/>
        <w:numPr>
          <w:numId w:val="0"/>
        </w:numPr>
        <w:jc w:val="both"/>
        <w:rPr>
          <w:rFonts w:hint="eastAsia"/>
          <w:lang w:val="en-US" w:eastAsia="zh-CN"/>
        </w:rPr>
      </w:pPr>
    </w:p>
    <w:p>
      <w:pPr>
        <w:pStyle w:val="2"/>
        <w:widowControl w:val="0"/>
        <w:numPr>
          <w:numId w:val="0"/>
        </w:numPr>
        <w:jc w:val="both"/>
        <w:rPr>
          <w:rFonts w:hint="default"/>
          <w:b/>
          <w:bCs/>
          <w:lang w:val="en-US" w:eastAsia="zh-CN"/>
        </w:rPr>
      </w:pPr>
      <w:r>
        <w:rPr>
          <w:rFonts w:hint="eastAsia"/>
          <w:lang w:val="en-US" w:eastAsia="zh-CN"/>
        </w:rPr>
        <w:t>所以，</w:t>
      </w:r>
      <w:r>
        <w:rPr>
          <w:rFonts w:hint="eastAsia"/>
          <w:b/>
          <w:bCs/>
          <w:lang w:val="en-US" w:eastAsia="zh-CN"/>
        </w:rPr>
        <w:t>调仓之后好好休息吧，吃好，睡好，玩好，等待大事发生再行动。</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EF3B47"/>
    <w:multiLevelType w:val="singleLevel"/>
    <w:tmpl w:val="5BEF3B4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EF332F"/>
    <w:rsid w:val="092A15E8"/>
    <w:rsid w:val="098A3872"/>
    <w:rsid w:val="115E2A1E"/>
    <w:rsid w:val="14635014"/>
    <w:rsid w:val="208A2B01"/>
    <w:rsid w:val="22FE3F07"/>
    <w:rsid w:val="24A8178E"/>
    <w:rsid w:val="258B5CAF"/>
    <w:rsid w:val="297459A2"/>
    <w:rsid w:val="32FC0E1D"/>
    <w:rsid w:val="337E765D"/>
    <w:rsid w:val="3F5F6FE8"/>
    <w:rsid w:val="489C12D9"/>
    <w:rsid w:val="4BA6138F"/>
    <w:rsid w:val="4E0721C4"/>
    <w:rsid w:val="509934CF"/>
    <w:rsid w:val="52D049C0"/>
    <w:rsid w:val="5D1920F6"/>
    <w:rsid w:val="5EF72705"/>
    <w:rsid w:val="5FD73768"/>
    <w:rsid w:val="663E5D9B"/>
    <w:rsid w:val="6AA219A0"/>
    <w:rsid w:val="6FA646B2"/>
    <w:rsid w:val="765E67A2"/>
    <w:rsid w:val="76EB3E52"/>
    <w:rsid w:val="7D3360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Plain Text"/>
    <w:basedOn w:val="1"/>
    <w:uiPriority w:val="0"/>
    <w:rPr>
      <w:rFonts w:ascii="宋体" w:hAnsi="Courier Ne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43</TotalTime>
  <ScaleCrop>false</ScaleCrop>
  <LinksUpToDate>false</LinksUpToDate>
  <Application>WPS Office_11.1.0.9192_F1E327BC-269C-435d-A152-05C5408002CA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2021-03-05T03:21:45Z</dcterms:created>
  <dc:creator>泽懿</dc:creator>
  <cp:lastModifiedBy>微笑</cp:lastModifiedBy>
  <dcterms:modified xsi:type="dcterms:W3CDTF">2021-03-05T04:05:32Z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