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90" w:rsidRPr="009B1912" w:rsidRDefault="00784E90" w:rsidP="00EF6273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格力电器创新高，深红利也跟上了</w:t>
      </w:r>
    </w:p>
    <w:p w:rsidR="00255013" w:rsidRDefault="00255013" w:rsidP="00EF6273">
      <w:pPr>
        <w:rPr>
          <w:rFonts w:ascii="仿宋" w:eastAsia="仿宋" w:hAnsi="仿宋"/>
          <w:sz w:val="24"/>
          <w:szCs w:val="24"/>
        </w:rPr>
      </w:pPr>
    </w:p>
    <w:p w:rsidR="00D102A3" w:rsidRPr="00906B99" w:rsidRDefault="00784E90" w:rsidP="00EF6273">
      <w:pPr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今天格力电器以9%的涨幅再创新高，目前股价64元/股左右</w:t>
      </w:r>
      <w:r w:rsidR="00906B99">
        <w:rPr>
          <w:rFonts w:ascii="仿宋" w:eastAsia="仿宋" w:hAnsi="仿宋" w:hint="eastAsia"/>
          <w:b/>
          <w:sz w:val="24"/>
          <w:szCs w:val="24"/>
        </w:rPr>
        <w:t>。</w:t>
      </w:r>
    </w:p>
    <w:p w:rsidR="001824B1" w:rsidRPr="00F44A16" w:rsidRDefault="001824B1" w:rsidP="00EF6273">
      <w:pPr>
        <w:rPr>
          <w:rFonts w:ascii="仿宋" w:eastAsia="仿宋" w:hAnsi="仿宋"/>
          <w:sz w:val="24"/>
          <w:szCs w:val="24"/>
        </w:rPr>
      </w:pPr>
    </w:p>
    <w:p w:rsidR="00804965" w:rsidRDefault="00784E90" w:rsidP="00EF627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高</w:t>
      </w:r>
      <w:proofErr w:type="gramStart"/>
      <w:r>
        <w:rPr>
          <w:rFonts w:ascii="仿宋" w:eastAsia="仿宋" w:hAnsi="仿宋" w:hint="eastAsia"/>
          <w:sz w:val="24"/>
          <w:szCs w:val="24"/>
        </w:rPr>
        <w:t>瓴</w:t>
      </w:r>
      <w:proofErr w:type="gramEnd"/>
      <w:r>
        <w:rPr>
          <w:rFonts w:ascii="仿宋" w:eastAsia="仿宋" w:hAnsi="仿宋" w:hint="eastAsia"/>
          <w:sz w:val="24"/>
          <w:szCs w:val="24"/>
        </w:rPr>
        <w:t>资本前几天刚刚拿下格力电器15%的股份，加上之前的总共有9.45亿股，</w:t>
      </w:r>
      <w:r w:rsidR="00BB60F4">
        <w:rPr>
          <w:rFonts w:ascii="仿宋" w:eastAsia="仿宋" w:hAnsi="仿宋" w:hint="eastAsia"/>
          <w:sz w:val="24"/>
          <w:szCs w:val="24"/>
        </w:rPr>
        <w:t>这</w:t>
      </w:r>
      <w:r>
        <w:rPr>
          <w:rFonts w:ascii="仿宋" w:eastAsia="仿宋" w:hAnsi="仿宋" w:hint="eastAsia"/>
          <w:sz w:val="24"/>
          <w:szCs w:val="24"/>
        </w:rPr>
        <w:t>次赚大了，机构持有人的动向对股价影响作用也是不容小觑的</w:t>
      </w:r>
      <w:r w:rsidR="001824B1">
        <w:rPr>
          <w:rFonts w:ascii="仿宋" w:eastAsia="仿宋" w:hAnsi="仿宋" w:hint="eastAsia"/>
          <w:sz w:val="24"/>
          <w:szCs w:val="24"/>
        </w:rPr>
        <w:t>。</w:t>
      </w:r>
    </w:p>
    <w:p w:rsidR="00784E90" w:rsidRDefault="00784E90" w:rsidP="00EF6273">
      <w:pPr>
        <w:rPr>
          <w:rFonts w:ascii="仿宋" w:eastAsia="仿宋" w:hAnsi="仿宋" w:hint="eastAsia"/>
          <w:sz w:val="24"/>
          <w:szCs w:val="24"/>
        </w:rPr>
      </w:pPr>
    </w:p>
    <w:p w:rsidR="00BB60F4" w:rsidRDefault="00784E90" w:rsidP="00EF6273">
      <w:pPr>
        <w:rPr>
          <w:rFonts w:ascii="仿宋" w:eastAsia="仿宋" w:hAnsi="仿宋" w:hint="eastAsia"/>
          <w:b/>
          <w:sz w:val="24"/>
          <w:szCs w:val="24"/>
        </w:rPr>
      </w:pPr>
      <w:r w:rsidRPr="00BB60F4">
        <w:rPr>
          <w:rFonts w:ascii="仿宋" w:eastAsia="仿宋" w:hAnsi="仿宋" w:hint="eastAsia"/>
          <w:b/>
          <w:sz w:val="24"/>
          <w:szCs w:val="24"/>
        </w:rPr>
        <w:t>第三季报显示格力电器归属母公司</w:t>
      </w:r>
      <w:proofErr w:type="gramStart"/>
      <w:r w:rsidRPr="00BB60F4">
        <w:rPr>
          <w:rFonts w:ascii="仿宋" w:eastAsia="仿宋" w:hAnsi="仿宋" w:hint="eastAsia"/>
          <w:b/>
          <w:sz w:val="24"/>
          <w:szCs w:val="24"/>
        </w:rPr>
        <w:t>扣非净</w:t>
      </w:r>
      <w:proofErr w:type="gramEnd"/>
      <w:r w:rsidRPr="00BB60F4">
        <w:rPr>
          <w:rFonts w:ascii="仿宋" w:eastAsia="仿宋" w:hAnsi="仿宋" w:hint="eastAsia"/>
          <w:b/>
          <w:sz w:val="24"/>
          <w:szCs w:val="24"/>
        </w:rPr>
        <w:t>利润272亿，同比减少，环比增加</w:t>
      </w:r>
      <w:r w:rsidR="008B7C68" w:rsidRPr="00BB60F4">
        <w:rPr>
          <w:rFonts w:ascii="仿宋" w:eastAsia="仿宋" w:hAnsi="仿宋" w:hint="eastAsia"/>
          <w:b/>
          <w:sz w:val="24"/>
          <w:szCs w:val="24"/>
        </w:rPr>
        <w:t>，这和房地产降温，空调需求下降有部分关系</w:t>
      </w:r>
      <w:r w:rsidRPr="00BB60F4">
        <w:rPr>
          <w:rFonts w:ascii="仿宋" w:eastAsia="仿宋" w:hAnsi="仿宋" w:hint="eastAsia"/>
          <w:b/>
          <w:sz w:val="24"/>
          <w:szCs w:val="24"/>
        </w:rPr>
        <w:t>。</w:t>
      </w:r>
    </w:p>
    <w:p w:rsidR="00BB60F4" w:rsidRDefault="00BB60F4" w:rsidP="00EF6273">
      <w:pPr>
        <w:rPr>
          <w:rFonts w:ascii="仿宋" w:eastAsia="仿宋" w:hAnsi="仿宋" w:hint="eastAsia"/>
          <w:b/>
          <w:sz w:val="24"/>
          <w:szCs w:val="24"/>
        </w:rPr>
      </w:pPr>
    </w:p>
    <w:p w:rsidR="00784E90" w:rsidRDefault="00784E90" w:rsidP="00EF627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虽然股价比2018年再创新高，但是从盈利下降的角度来分析，需要警惕未来格力股价的下降。</w:t>
      </w:r>
    </w:p>
    <w:p w:rsidR="00784E90" w:rsidRDefault="00784E90" w:rsidP="00EF6273">
      <w:pPr>
        <w:rPr>
          <w:rFonts w:ascii="仿宋" w:eastAsia="仿宋" w:hAnsi="仿宋" w:hint="eastAsia"/>
          <w:sz w:val="24"/>
          <w:szCs w:val="24"/>
        </w:rPr>
      </w:pPr>
    </w:p>
    <w:p w:rsidR="00784E90" w:rsidRDefault="00784E90" w:rsidP="00EF627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今天不讨论格力，我们看看</w:t>
      </w:r>
      <w:r w:rsidR="00576A88">
        <w:rPr>
          <w:rFonts w:ascii="仿宋" w:eastAsia="仿宋" w:hAnsi="仿宋" w:hint="eastAsia"/>
          <w:sz w:val="24"/>
          <w:szCs w:val="24"/>
        </w:rPr>
        <w:t>重仓格力的深证红利，这个指数也创新高了。</w:t>
      </w:r>
    </w:p>
    <w:p w:rsidR="00576A88" w:rsidRPr="003E0181" w:rsidRDefault="00576A88" w:rsidP="00EF6273">
      <w:pPr>
        <w:rPr>
          <w:rFonts w:ascii="仿宋" w:eastAsia="仿宋" w:hAnsi="仿宋" w:hint="eastAsia"/>
          <w:b/>
          <w:sz w:val="24"/>
          <w:szCs w:val="24"/>
        </w:rPr>
      </w:pPr>
    </w:p>
    <w:p w:rsidR="00576A88" w:rsidRPr="003E0181" w:rsidRDefault="00576A88" w:rsidP="00EF6273">
      <w:pPr>
        <w:rPr>
          <w:rFonts w:ascii="仿宋" w:eastAsia="仿宋" w:hAnsi="仿宋" w:hint="eastAsia"/>
          <w:b/>
          <w:sz w:val="24"/>
          <w:szCs w:val="24"/>
        </w:rPr>
      </w:pPr>
      <w:r w:rsidRPr="003E0181">
        <w:rPr>
          <w:rFonts w:ascii="仿宋" w:eastAsia="仿宋" w:hAnsi="仿宋" w:hint="eastAsia"/>
          <w:b/>
          <w:sz w:val="24"/>
          <w:szCs w:val="24"/>
        </w:rPr>
        <w:t>深红利是选择深市具有稳定分红历史，较高分红比例且流动性好的40只股票组成。虽然深红利选择的是分红稳定的股票，但是他的股息率并不高。</w:t>
      </w:r>
    </w:p>
    <w:p w:rsidR="00576A88" w:rsidRDefault="00576A88" w:rsidP="00EF6273">
      <w:pPr>
        <w:rPr>
          <w:rFonts w:ascii="仿宋" w:eastAsia="仿宋" w:hAnsi="仿宋" w:hint="eastAsia"/>
          <w:sz w:val="24"/>
          <w:szCs w:val="24"/>
        </w:rPr>
      </w:pPr>
    </w:p>
    <w:p w:rsidR="00576A88" w:rsidRDefault="00576A88" w:rsidP="00EF627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一般成长性较强的股票分红自然就少，因为企业盈利高，所有的利润都会投入再生产以期获得更多的利润。因此，投资深红利指数并不是为了获得他的分红，而是赚取其持仓股票高盈利增长的利润。</w:t>
      </w:r>
    </w:p>
    <w:p w:rsidR="00576A88" w:rsidRDefault="00576A88" w:rsidP="00EF6273">
      <w:pPr>
        <w:rPr>
          <w:rFonts w:ascii="仿宋" w:eastAsia="仿宋" w:hAnsi="仿宋" w:hint="eastAsia"/>
          <w:sz w:val="24"/>
          <w:szCs w:val="24"/>
        </w:rPr>
      </w:pPr>
    </w:p>
    <w:p w:rsidR="00906B99" w:rsidRDefault="00576A88" w:rsidP="00EF627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深红利对</w:t>
      </w:r>
      <w:proofErr w:type="gramStart"/>
      <w:r>
        <w:rPr>
          <w:rFonts w:ascii="仿宋" w:eastAsia="仿宋" w:hAnsi="仿宋" w:hint="eastAsia"/>
          <w:sz w:val="24"/>
          <w:szCs w:val="24"/>
        </w:rPr>
        <w:t>标基本</w:t>
      </w:r>
      <w:proofErr w:type="gramEnd"/>
      <w:r>
        <w:rPr>
          <w:rFonts w:ascii="仿宋" w:eastAsia="仿宋" w:hAnsi="仿宋" w:hint="eastAsia"/>
          <w:sz w:val="24"/>
          <w:szCs w:val="24"/>
        </w:rPr>
        <w:t>面60复制的指数基金——深F60，从历史业绩比较深红利是</w:t>
      </w:r>
      <w:proofErr w:type="gramStart"/>
      <w:r>
        <w:rPr>
          <w:rFonts w:ascii="仿宋" w:eastAsia="仿宋" w:hAnsi="仿宋" w:hint="eastAsia"/>
          <w:sz w:val="24"/>
          <w:szCs w:val="24"/>
        </w:rPr>
        <w:t>优于深</w:t>
      </w:r>
      <w:proofErr w:type="gramEnd"/>
      <w:r>
        <w:rPr>
          <w:rFonts w:ascii="仿宋" w:eastAsia="仿宋" w:hAnsi="仿宋" w:hint="eastAsia"/>
          <w:sz w:val="24"/>
          <w:szCs w:val="24"/>
        </w:rPr>
        <w:t>F60的。深证基本面60指数也重仓格力，格力在深证基本面60的权重是10.74%，在深红利的权重是12.01%。</w:t>
      </w:r>
    </w:p>
    <w:p w:rsidR="00576A88" w:rsidRDefault="00576A88" w:rsidP="00EF6273">
      <w:pPr>
        <w:rPr>
          <w:rFonts w:ascii="仿宋" w:eastAsia="仿宋" w:hAnsi="仿宋" w:hint="eastAsia"/>
          <w:sz w:val="24"/>
          <w:szCs w:val="24"/>
        </w:rPr>
      </w:pPr>
    </w:p>
    <w:p w:rsidR="00576A88" w:rsidRPr="003E0181" w:rsidRDefault="00576A88" w:rsidP="00EF6273">
      <w:pPr>
        <w:rPr>
          <w:rFonts w:ascii="仿宋" w:eastAsia="仿宋" w:hAnsi="仿宋" w:hint="eastAsia"/>
          <w:b/>
          <w:sz w:val="24"/>
          <w:szCs w:val="24"/>
        </w:rPr>
      </w:pPr>
      <w:r w:rsidRPr="003E0181">
        <w:rPr>
          <w:rFonts w:ascii="仿宋" w:eastAsia="仿宋" w:hAnsi="仿宋" w:hint="eastAsia"/>
          <w:b/>
          <w:sz w:val="24"/>
          <w:szCs w:val="24"/>
        </w:rPr>
        <w:t>从过去的业绩可以看到：深证基本面60指数从2002年12月31日1000点涨到今日收盘</w:t>
      </w:r>
      <w:r w:rsidR="00043C36" w:rsidRPr="003E0181">
        <w:rPr>
          <w:rFonts w:ascii="仿宋" w:eastAsia="仿宋" w:hAnsi="仿宋" w:hint="eastAsia"/>
          <w:b/>
          <w:sz w:val="24"/>
          <w:szCs w:val="24"/>
        </w:rPr>
        <w:t>7911.94，涨幅691.19%；深红利从2002年12月31日1000点涨到今日收盘9931.01点，涨幅893.01%。</w:t>
      </w:r>
    </w:p>
    <w:p w:rsidR="00043C36" w:rsidRDefault="00043C36" w:rsidP="00EF6273">
      <w:pPr>
        <w:rPr>
          <w:rFonts w:ascii="仿宋" w:eastAsia="仿宋" w:hAnsi="仿宋" w:hint="eastAsia"/>
          <w:sz w:val="24"/>
          <w:szCs w:val="24"/>
        </w:rPr>
      </w:pPr>
    </w:p>
    <w:p w:rsidR="00043C36" w:rsidRDefault="00516B4A" w:rsidP="00EF627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深红利</w:t>
      </w:r>
      <w:r w:rsidR="00043C36">
        <w:rPr>
          <w:rFonts w:ascii="仿宋" w:eastAsia="仿宋" w:hAnsi="仿宋" w:hint="eastAsia"/>
          <w:sz w:val="24"/>
          <w:szCs w:val="24"/>
        </w:rPr>
        <w:t>17年翻了近10倍，</w:t>
      </w:r>
      <w:r>
        <w:rPr>
          <w:rFonts w:ascii="仿宋" w:eastAsia="仿宋" w:hAnsi="仿宋" w:hint="eastAsia"/>
          <w:sz w:val="24"/>
          <w:szCs w:val="24"/>
        </w:rPr>
        <w:t>目前还处于熊市阶段</w:t>
      </w:r>
      <w:r w:rsidR="00C03AEB">
        <w:rPr>
          <w:rFonts w:ascii="仿宋" w:eastAsia="仿宋" w:hAnsi="仿宋" w:hint="eastAsia"/>
          <w:sz w:val="24"/>
          <w:szCs w:val="24"/>
        </w:rPr>
        <w:t>，深证红利的成长性不容小视。二师父最开始的投资思路</w:t>
      </w:r>
      <w:r w:rsidR="00CF1C14">
        <w:rPr>
          <w:rFonts w:ascii="仿宋" w:eastAsia="仿宋" w:hAnsi="仿宋" w:hint="eastAsia"/>
          <w:sz w:val="24"/>
          <w:szCs w:val="24"/>
        </w:rPr>
        <w:t>是</w:t>
      </w:r>
      <w:r w:rsidR="00C03AEB">
        <w:rPr>
          <w:rFonts w:ascii="仿宋" w:eastAsia="仿宋" w:hAnsi="仿宋" w:hint="eastAsia"/>
          <w:sz w:val="24"/>
          <w:szCs w:val="24"/>
        </w:rPr>
        <w:t>把红利指数当作分红好的投资标的，以期取得红利指数基金的分红收入。</w:t>
      </w:r>
    </w:p>
    <w:p w:rsidR="00C03AEB" w:rsidRDefault="00C03AEB" w:rsidP="00EF6273">
      <w:pPr>
        <w:rPr>
          <w:rFonts w:ascii="仿宋" w:eastAsia="仿宋" w:hAnsi="仿宋" w:hint="eastAsia"/>
          <w:sz w:val="24"/>
          <w:szCs w:val="24"/>
        </w:rPr>
      </w:pPr>
    </w:p>
    <w:p w:rsidR="00C03AEB" w:rsidRDefault="00C03AEB" w:rsidP="00EF627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后来意识到并不是红利指数就</w:t>
      </w:r>
      <w:proofErr w:type="gramStart"/>
      <w:r>
        <w:rPr>
          <w:rFonts w:ascii="仿宋" w:eastAsia="仿宋" w:hAnsi="仿宋" w:hint="eastAsia"/>
          <w:sz w:val="24"/>
          <w:szCs w:val="24"/>
        </w:rPr>
        <w:t>一定靠</w:t>
      </w:r>
      <w:proofErr w:type="gramEnd"/>
      <w:r>
        <w:rPr>
          <w:rFonts w:ascii="仿宋" w:eastAsia="仿宋" w:hAnsi="仿宋" w:hint="eastAsia"/>
          <w:sz w:val="24"/>
          <w:szCs w:val="24"/>
        </w:rPr>
        <w:t>分红，比如深红利的高成长、低股息的特性让他的</w:t>
      </w:r>
      <w:r w:rsidR="00CF1C14">
        <w:rPr>
          <w:rFonts w:ascii="仿宋" w:eastAsia="仿宋" w:hAnsi="仿宋" w:hint="eastAsia"/>
          <w:sz w:val="24"/>
          <w:szCs w:val="24"/>
        </w:rPr>
        <w:t>价格</w:t>
      </w:r>
      <w:r>
        <w:rPr>
          <w:rFonts w:ascii="仿宋" w:eastAsia="仿宋" w:hAnsi="仿宋" w:hint="eastAsia"/>
          <w:sz w:val="24"/>
          <w:szCs w:val="24"/>
        </w:rPr>
        <w:t>增长很快，于是果断在年初把深红利纳入到了鳄鱼计划的投资标的</w:t>
      </w:r>
      <w:r w:rsidR="00CF1C14">
        <w:rPr>
          <w:rFonts w:ascii="仿宋" w:eastAsia="仿宋" w:hAnsi="仿宋" w:hint="eastAsia"/>
          <w:sz w:val="24"/>
          <w:szCs w:val="24"/>
        </w:rPr>
        <w:t>里面，</w:t>
      </w:r>
      <w:r>
        <w:rPr>
          <w:rFonts w:ascii="仿宋" w:eastAsia="仿宋" w:hAnsi="仿宋" w:hint="eastAsia"/>
          <w:sz w:val="24"/>
          <w:szCs w:val="24"/>
        </w:rPr>
        <w:t>在低估值的时候积累了部分。</w:t>
      </w:r>
    </w:p>
    <w:p w:rsidR="00C03AEB" w:rsidRDefault="00C03AEB" w:rsidP="00EF6273">
      <w:pPr>
        <w:rPr>
          <w:rFonts w:ascii="仿宋" w:eastAsia="仿宋" w:hAnsi="仿宋" w:hint="eastAsia"/>
          <w:sz w:val="24"/>
          <w:szCs w:val="24"/>
        </w:rPr>
      </w:pPr>
    </w:p>
    <w:p w:rsidR="003E0181" w:rsidRDefault="00C03AEB" w:rsidP="00EF627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之前一直有读者说深红利不断创新高为什么还是低估？</w:t>
      </w:r>
    </w:p>
    <w:p w:rsidR="003E0181" w:rsidRDefault="003E0181" w:rsidP="00EF6273">
      <w:pPr>
        <w:rPr>
          <w:rFonts w:ascii="仿宋" w:eastAsia="仿宋" w:hAnsi="仿宋" w:hint="eastAsia"/>
          <w:sz w:val="24"/>
          <w:szCs w:val="24"/>
        </w:rPr>
      </w:pPr>
    </w:p>
    <w:p w:rsidR="00C03AEB" w:rsidRPr="003E0181" w:rsidRDefault="00C03AEB" w:rsidP="00EF6273">
      <w:pPr>
        <w:rPr>
          <w:rFonts w:ascii="仿宋" w:eastAsia="仿宋" w:hAnsi="仿宋" w:hint="eastAsia"/>
          <w:b/>
          <w:sz w:val="24"/>
          <w:szCs w:val="24"/>
        </w:rPr>
      </w:pPr>
      <w:r w:rsidRPr="003E0181">
        <w:rPr>
          <w:rFonts w:ascii="仿宋" w:eastAsia="仿宋" w:hAnsi="仿宋" w:hint="eastAsia"/>
          <w:b/>
          <w:sz w:val="24"/>
          <w:szCs w:val="24"/>
        </w:rPr>
        <w:t>这个问题二师父再讲下：买股票一定要忘记股票的价格，并不是1元钱的股票就便宜，也不是100元的股票就贵，价格和价值两码事：其次</w:t>
      </w:r>
      <w:proofErr w:type="gramStart"/>
      <w:r w:rsidRPr="003E0181">
        <w:rPr>
          <w:rFonts w:ascii="仿宋" w:eastAsia="仿宋" w:hAnsi="仿宋" w:hint="eastAsia"/>
          <w:b/>
          <w:sz w:val="24"/>
          <w:szCs w:val="24"/>
        </w:rPr>
        <w:t>给指数</w:t>
      </w:r>
      <w:proofErr w:type="gramEnd"/>
      <w:r w:rsidRPr="003E0181">
        <w:rPr>
          <w:rFonts w:ascii="仿宋" w:eastAsia="仿宋" w:hAnsi="仿宋" w:hint="eastAsia"/>
          <w:b/>
          <w:sz w:val="24"/>
          <w:szCs w:val="24"/>
        </w:rPr>
        <w:t>估值的时候</w:t>
      </w:r>
      <w:r w:rsidR="003E0181" w:rsidRPr="003E0181">
        <w:rPr>
          <w:rFonts w:ascii="仿宋" w:eastAsia="仿宋" w:hAnsi="仿宋" w:hint="eastAsia"/>
          <w:b/>
          <w:sz w:val="24"/>
          <w:szCs w:val="24"/>
        </w:rPr>
        <w:t>忘记</w:t>
      </w:r>
      <w:r w:rsidRPr="003E0181">
        <w:rPr>
          <w:rFonts w:ascii="仿宋" w:eastAsia="仿宋" w:hAnsi="仿宋" w:hint="eastAsia"/>
          <w:b/>
          <w:sz w:val="24"/>
          <w:szCs w:val="24"/>
        </w:rPr>
        <w:t>指数的点位。</w:t>
      </w:r>
    </w:p>
    <w:p w:rsidR="00C03AEB" w:rsidRDefault="00C03AEB" w:rsidP="00EF6273">
      <w:pPr>
        <w:rPr>
          <w:rFonts w:ascii="仿宋" w:eastAsia="仿宋" w:hAnsi="仿宋" w:hint="eastAsia"/>
          <w:sz w:val="24"/>
          <w:szCs w:val="24"/>
        </w:rPr>
      </w:pPr>
    </w:p>
    <w:p w:rsidR="003E0181" w:rsidRDefault="00C03AEB" w:rsidP="00EF627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常用的股价计算公式或者指数点位计算公式是这样的：</w:t>
      </w:r>
    </w:p>
    <w:p w:rsidR="003E0181" w:rsidRDefault="003E0181" w:rsidP="00EF6273">
      <w:pPr>
        <w:rPr>
          <w:rFonts w:ascii="仿宋" w:eastAsia="仿宋" w:hAnsi="仿宋" w:hint="eastAsia"/>
          <w:sz w:val="24"/>
          <w:szCs w:val="24"/>
        </w:rPr>
      </w:pPr>
    </w:p>
    <w:p w:rsidR="00C03AEB" w:rsidRPr="003E0181" w:rsidRDefault="00C03AEB" w:rsidP="00EF6273">
      <w:pPr>
        <w:rPr>
          <w:rFonts w:ascii="仿宋" w:eastAsia="仿宋" w:hAnsi="仿宋" w:hint="eastAsia"/>
          <w:b/>
          <w:sz w:val="24"/>
          <w:szCs w:val="24"/>
        </w:rPr>
      </w:pPr>
      <w:r w:rsidRPr="003E0181">
        <w:rPr>
          <w:rFonts w:ascii="仿宋" w:eastAsia="仿宋" w:hAnsi="仿宋" w:hint="eastAsia"/>
          <w:b/>
          <w:sz w:val="24"/>
          <w:szCs w:val="24"/>
        </w:rPr>
        <w:t>深红利指数点位=深红利指数的盈利*深红利指数的市盈率+深红利的股息分红。</w:t>
      </w:r>
    </w:p>
    <w:p w:rsidR="00C03AEB" w:rsidRDefault="00C03AEB" w:rsidP="00EF6273">
      <w:pPr>
        <w:rPr>
          <w:rFonts w:ascii="仿宋" w:eastAsia="仿宋" w:hAnsi="仿宋" w:hint="eastAsia"/>
          <w:sz w:val="24"/>
          <w:szCs w:val="24"/>
        </w:rPr>
      </w:pPr>
    </w:p>
    <w:p w:rsidR="00C03AEB" w:rsidRPr="003E0181" w:rsidRDefault="00C03AEB" w:rsidP="00EF6273">
      <w:pPr>
        <w:rPr>
          <w:rFonts w:ascii="仿宋" w:eastAsia="仿宋" w:hAnsi="仿宋" w:hint="eastAsia"/>
          <w:sz w:val="24"/>
          <w:szCs w:val="24"/>
        </w:rPr>
      </w:pPr>
      <w:r w:rsidRPr="003E0181">
        <w:rPr>
          <w:rFonts w:ascii="仿宋" w:eastAsia="仿宋" w:hAnsi="仿宋" w:hint="eastAsia"/>
          <w:sz w:val="24"/>
          <w:szCs w:val="24"/>
        </w:rPr>
        <w:t>这是一个一次函数，</w:t>
      </w:r>
      <w:r w:rsidR="00E13CDA" w:rsidRPr="003E0181">
        <w:rPr>
          <w:rFonts w:ascii="仿宋" w:eastAsia="仿宋" w:hAnsi="仿宋" w:hint="eastAsia"/>
          <w:sz w:val="24"/>
          <w:szCs w:val="24"/>
        </w:rPr>
        <w:t>我们为了理解方便，将股息分红看作一个固定</w:t>
      </w:r>
      <w:r w:rsidR="003E0181" w:rsidRPr="003E0181">
        <w:rPr>
          <w:rFonts w:ascii="仿宋" w:eastAsia="仿宋" w:hAnsi="仿宋" w:hint="eastAsia"/>
          <w:sz w:val="24"/>
          <w:szCs w:val="24"/>
        </w:rPr>
        <w:t>常数</w:t>
      </w:r>
      <w:r w:rsidR="00E13CDA" w:rsidRPr="003E0181">
        <w:rPr>
          <w:rFonts w:ascii="仿宋" w:eastAsia="仿宋" w:hAnsi="仿宋" w:hint="eastAsia"/>
          <w:sz w:val="24"/>
          <w:szCs w:val="24"/>
        </w:rPr>
        <w:t>。</w:t>
      </w:r>
    </w:p>
    <w:p w:rsidR="00E13CDA" w:rsidRPr="003E0181" w:rsidRDefault="00E13CDA" w:rsidP="00EF6273">
      <w:pPr>
        <w:rPr>
          <w:rFonts w:ascii="仿宋" w:eastAsia="仿宋" w:hAnsi="仿宋" w:hint="eastAsia"/>
          <w:sz w:val="24"/>
          <w:szCs w:val="24"/>
        </w:rPr>
      </w:pPr>
    </w:p>
    <w:p w:rsidR="00E13CDA" w:rsidRDefault="00E13CDA" w:rsidP="00EF627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那么深红利指数的点位就和他的盈利与市盈率有关系的。我们都知道中国企业是不断盈利增长的，中国GDP增速常年维持在6%到20%的高速发展阶段，近几年随着经济增速的换挡升级有所下降，不过也是逐年增长的。</w:t>
      </w:r>
      <w:r w:rsidR="005F224A">
        <w:rPr>
          <w:rFonts w:ascii="仿宋" w:eastAsia="仿宋" w:hAnsi="仿宋" w:hint="eastAsia"/>
          <w:sz w:val="24"/>
          <w:szCs w:val="24"/>
        </w:rPr>
        <w:t>因此，</w:t>
      </w:r>
      <w:r w:rsidR="003E0181">
        <w:rPr>
          <w:rFonts w:ascii="仿宋" w:eastAsia="仿宋" w:hAnsi="仿宋" w:hint="eastAsia"/>
          <w:sz w:val="24"/>
          <w:szCs w:val="24"/>
        </w:rPr>
        <w:t>深红利里面持仓里</w:t>
      </w:r>
      <w:r w:rsidR="0030037F">
        <w:rPr>
          <w:rFonts w:ascii="仿宋" w:eastAsia="仿宋" w:hAnsi="仿宋" w:hint="eastAsia"/>
          <w:sz w:val="24"/>
          <w:szCs w:val="24"/>
        </w:rPr>
        <w:t>的</w:t>
      </w:r>
      <w:r w:rsidR="003E0181">
        <w:rPr>
          <w:rFonts w:ascii="仿宋" w:eastAsia="仿宋" w:hAnsi="仿宋" w:hint="eastAsia"/>
          <w:sz w:val="24"/>
          <w:szCs w:val="24"/>
        </w:rPr>
        <w:t>优质股票对应企业的盈利必然也是长期上涨的。</w:t>
      </w:r>
    </w:p>
    <w:p w:rsidR="003E0181" w:rsidRDefault="003E0181" w:rsidP="00EF6273">
      <w:pPr>
        <w:rPr>
          <w:rFonts w:ascii="仿宋" w:eastAsia="仿宋" w:hAnsi="仿宋" w:hint="eastAsia"/>
          <w:sz w:val="24"/>
          <w:szCs w:val="24"/>
        </w:rPr>
      </w:pPr>
    </w:p>
    <w:p w:rsidR="00E13CDA" w:rsidRDefault="00E13CDA" w:rsidP="00EF627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即使深红利指数</w:t>
      </w:r>
      <w:r w:rsidR="003E0181">
        <w:rPr>
          <w:rFonts w:ascii="仿宋" w:eastAsia="仿宋" w:hAnsi="仿宋" w:hint="eastAsia"/>
          <w:sz w:val="24"/>
          <w:szCs w:val="24"/>
        </w:rPr>
        <w:t>点位</w:t>
      </w:r>
      <w:r>
        <w:rPr>
          <w:rFonts w:ascii="仿宋" w:eastAsia="仿宋" w:hAnsi="仿宋" w:hint="eastAsia"/>
          <w:sz w:val="24"/>
          <w:szCs w:val="24"/>
        </w:rPr>
        <w:t>上涨，只要</w:t>
      </w:r>
      <w:r w:rsidR="003E0181">
        <w:rPr>
          <w:rFonts w:ascii="仿宋" w:eastAsia="仿宋" w:hAnsi="仿宋" w:hint="eastAsia"/>
          <w:sz w:val="24"/>
          <w:szCs w:val="24"/>
        </w:rPr>
        <w:t>指数</w:t>
      </w:r>
      <w:r>
        <w:rPr>
          <w:rFonts w:ascii="仿宋" w:eastAsia="仿宋" w:hAnsi="仿宋" w:hint="eastAsia"/>
          <w:sz w:val="24"/>
          <w:szCs w:val="24"/>
        </w:rPr>
        <w:t>盈利增长幅度快于深红利指数上涨，他的市盈率</w:t>
      </w:r>
      <w:r w:rsidR="0030037F">
        <w:rPr>
          <w:rFonts w:ascii="仿宋" w:eastAsia="仿宋" w:hAnsi="仿宋" w:hint="eastAsia"/>
          <w:sz w:val="24"/>
          <w:szCs w:val="24"/>
        </w:rPr>
        <w:t>就会</w:t>
      </w:r>
      <w:r>
        <w:rPr>
          <w:rFonts w:ascii="仿宋" w:eastAsia="仿宋" w:hAnsi="仿宋" w:hint="eastAsia"/>
          <w:sz w:val="24"/>
          <w:szCs w:val="24"/>
        </w:rPr>
        <w:t>逐年下降，这就会出现一个情况：指数越来越贵，估值却</w:t>
      </w:r>
      <w:r w:rsidR="005F224A">
        <w:rPr>
          <w:rFonts w:ascii="仿宋" w:eastAsia="仿宋" w:hAnsi="仿宋" w:hint="eastAsia"/>
          <w:sz w:val="24"/>
          <w:szCs w:val="24"/>
        </w:rPr>
        <w:t>越来越低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E13CDA" w:rsidRDefault="00E13CDA" w:rsidP="00EF6273">
      <w:pPr>
        <w:rPr>
          <w:rFonts w:ascii="仿宋" w:eastAsia="仿宋" w:hAnsi="仿宋" w:hint="eastAsia"/>
          <w:sz w:val="24"/>
          <w:szCs w:val="24"/>
        </w:rPr>
      </w:pPr>
    </w:p>
    <w:p w:rsidR="00E13CDA" w:rsidRPr="005F224A" w:rsidRDefault="005F224A" w:rsidP="00EF6273">
      <w:pPr>
        <w:rPr>
          <w:rFonts w:ascii="仿宋" w:eastAsia="仿宋" w:hAnsi="仿宋" w:hint="eastAsia"/>
          <w:b/>
          <w:sz w:val="24"/>
          <w:szCs w:val="24"/>
        </w:rPr>
      </w:pPr>
      <w:r w:rsidRPr="005F224A">
        <w:rPr>
          <w:rFonts w:ascii="仿宋" w:eastAsia="仿宋" w:hAnsi="仿宋" w:hint="eastAsia"/>
          <w:b/>
          <w:sz w:val="24"/>
          <w:szCs w:val="24"/>
        </w:rPr>
        <w:t>大家可以再对比</w:t>
      </w:r>
      <w:r w:rsidR="00E13CDA" w:rsidRPr="005F224A">
        <w:rPr>
          <w:rFonts w:ascii="仿宋" w:eastAsia="仿宋" w:hAnsi="仿宋" w:hint="eastAsia"/>
          <w:b/>
          <w:sz w:val="24"/>
          <w:szCs w:val="24"/>
        </w:rPr>
        <w:t>看看银行指数，他比去年10月份涨了20多个百分点，然而估值却和去年是同等水平。</w:t>
      </w:r>
    </w:p>
    <w:p w:rsidR="00E13CDA" w:rsidRDefault="00E13CDA" w:rsidP="00EF6273">
      <w:pPr>
        <w:rPr>
          <w:rFonts w:ascii="仿宋" w:eastAsia="仿宋" w:hAnsi="仿宋" w:hint="eastAsia"/>
          <w:sz w:val="24"/>
          <w:szCs w:val="24"/>
        </w:rPr>
      </w:pPr>
    </w:p>
    <w:p w:rsidR="00E13CDA" w:rsidRDefault="00E13CDA" w:rsidP="00EF627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所以，对于高盈利增长的指数切记不要被他高增长的价格迷惑，当他遭遇短期回调进入低估区域的时候记得跟上。目前深红利正常估值，持有就好</w:t>
      </w:r>
      <w:r w:rsidR="00766E8A">
        <w:rPr>
          <w:rFonts w:ascii="仿宋" w:eastAsia="仿宋" w:hAnsi="仿宋" w:hint="eastAsia"/>
          <w:sz w:val="24"/>
          <w:szCs w:val="24"/>
        </w:rPr>
        <w:t>，定投不合适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。认真选择，果断买入，耐心持有，坚持3到5年必然会给你回报。</w:t>
      </w:r>
    </w:p>
    <w:p w:rsidR="00830804" w:rsidRDefault="00830804" w:rsidP="00EF6273">
      <w:pPr>
        <w:rPr>
          <w:rFonts w:ascii="仿宋" w:eastAsia="仿宋" w:hAnsi="仿宋"/>
          <w:sz w:val="24"/>
          <w:szCs w:val="24"/>
        </w:rPr>
      </w:pPr>
    </w:p>
    <w:p w:rsidR="00AF2BF1" w:rsidRPr="002E72D0" w:rsidRDefault="00AF2BF1" w:rsidP="00EF6273">
      <w:pPr>
        <w:rPr>
          <w:rFonts w:ascii="仿宋" w:eastAsia="仿宋" w:hAnsi="仿宋"/>
          <w:sz w:val="24"/>
          <w:szCs w:val="24"/>
        </w:rPr>
      </w:pPr>
      <w:r w:rsidRPr="002E72D0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免责声明：本文任何观点，皆为二师父个人投资心得记录，不构成投资建议。读者根据本文及星球任何观点进行投资，须自行承担风险。</w:t>
      </w:r>
    </w:p>
    <w:p w:rsidR="00AF2BF1" w:rsidRPr="00AF2BF1" w:rsidRDefault="00AF2BF1" w:rsidP="00EF6273">
      <w:pPr>
        <w:rPr>
          <w:rFonts w:ascii="仿宋" w:eastAsia="仿宋" w:hAnsi="仿宋"/>
          <w:sz w:val="24"/>
          <w:szCs w:val="24"/>
        </w:rPr>
      </w:pPr>
    </w:p>
    <w:sectPr w:rsidR="00AF2BF1" w:rsidRPr="00AF2BF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510" w:rsidRDefault="00630510" w:rsidP="00C62AFF">
      <w:r>
        <w:separator/>
      </w:r>
    </w:p>
  </w:endnote>
  <w:endnote w:type="continuationSeparator" w:id="0">
    <w:p w:rsidR="00630510" w:rsidRDefault="00630510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510" w:rsidRDefault="00630510" w:rsidP="00C62AFF">
      <w:r>
        <w:separator/>
      </w:r>
    </w:p>
  </w:footnote>
  <w:footnote w:type="continuationSeparator" w:id="0">
    <w:p w:rsidR="00630510" w:rsidRDefault="00630510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D02F3"/>
    <w:multiLevelType w:val="hybridMultilevel"/>
    <w:tmpl w:val="D7A471D2"/>
    <w:lvl w:ilvl="0" w:tplc="026430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3D1B80"/>
    <w:multiLevelType w:val="hybridMultilevel"/>
    <w:tmpl w:val="32D8F7E4"/>
    <w:lvl w:ilvl="0" w:tplc="D24C46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97617E"/>
    <w:multiLevelType w:val="hybridMultilevel"/>
    <w:tmpl w:val="9C668126"/>
    <w:lvl w:ilvl="0" w:tplc="6EC027A0">
      <w:start w:val="2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7A712D"/>
    <w:multiLevelType w:val="hybridMultilevel"/>
    <w:tmpl w:val="3FB46256"/>
    <w:lvl w:ilvl="0" w:tplc="6096C7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3090"/>
    <w:rsid w:val="00036D9A"/>
    <w:rsid w:val="0004346B"/>
    <w:rsid w:val="00043C36"/>
    <w:rsid w:val="00051959"/>
    <w:rsid w:val="00086D4E"/>
    <w:rsid w:val="00091432"/>
    <w:rsid w:val="000937C0"/>
    <w:rsid w:val="00093D7F"/>
    <w:rsid w:val="000A5D22"/>
    <w:rsid w:val="000A5EAE"/>
    <w:rsid w:val="000A6634"/>
    <w:rsid w:val="000C1649"/>
    <w:rsid w:val="000C4EDB"/>
    <w:rsid w:val="000C53E5"/>
    <w:rsid w:val="000E3AC0"/>
    <w:rsid w:val="000E6B1A"/>
    <w:rsid w:val="000F07B7"/>
    <w:rsid w:val="0011293F"/>
    <w:rsid w:val="00117E51"/>
    <w:rsid w:val="001253D3"/>
    <w:rsid w:val="001312E6"/>
    <w:rsid w:val="00136601"/>
    <w:rsid w:val="001740AB"/>
    <w:rsid w:val="001824B1"/>
    <w:rsid w:val="001830A4"/>
    <w:rsid w:val="00183F67"/>
    <w:rsid w:val="001A7D4F"/>
    <w:rsid w:val="001B2C30"/>
    <w:rsid w:val="001B73FE"/>
    <w:rsid w:val="001C57C6"/>
    <w:rsid w:val="00204986"/>
    <w:rsid w:val="00214BA6"/>
    <w:rsid w:val="00217194"/>
    <w:rsid w:val="00225818"/>
    <w:rsid w:val="0023617A"/>
    <w:rsid w:val="002423D6"/>
    <w:rsid w:val="00255013"/>
    <w:rsid w:val="00270173"/>
    <w:rsid w:val="00280D75"/>
    <w:rsid w:val="00291236"/>
    <w:rsid w:val="00293F94"/>
    <w:rsid w:val="002A407B"/>
    <w:rsid w:val="002A74C8"/>
    <w:rsid w:val="002C5F7F"/>
    <w:rsid w:val="002C6F2D"/>
    <w:rsid w:val="002D2ABB"/>
    <w:rsid w:val="002E72D0"/>
    <w:rsid w:val="002F7491"/>
    <w:rsid w:val="0030037F"/>
    <w:rsid w:val="00303830"/>
    <w:rsid w:val="003336CA"/>
    <w:rsid w:val="003479C3"/>
    <w:rsid w:val="00352957"/>
    <w:rsid w:val="00357DA9"/>
    <w:rsid w:val="00362B7B"/>
    <w:rsid w:val="00362EE8"/>
    <w:rsid w:val="003669EC"/>
    <w:rsid w:val="003943F2"/>
    <w:rsid w:val="003971E7"/>
    <w:rsid w:val="003C01E1"/>
    <w:rsid w:val="003C2A0C"/>
    <w:rsid w:val="003D2627"/>
    <w:rsid w:val="003E0181"/>
    <w:rsid w:val="003F5371"/>
    <w:rsid w:val="00400400"/>
    <w:rsid w:val="004227BD"/>
    <w:rsid w:val="00422F13"/>
    <w:rsid w:val="00424101"/>
    <w:rsid w:val="0043052E"/>
    <w:rsid w:val="00431128"/>
    <w:rsid w:val="00434D80"/>
    <w:rsid w:val="00440E90"/>
    <w:rsid w:val="00463680"/>
    <w:rsid w:val="00465991"/>
    <w:rsid w:val="00481783"/>
    <w:rsid w:val="0048582A"/>
    <w:rsid w:val="004B150F"/>
    <w:rsid w:val="004C409F"/>
    <w:rsid w:val="004C5A9E"/>
    <w:rsid w:val="004D725E"/>
    <w:rsid w:val="004E41C6"/>
    <w:rsid w:val="004E62CE"/>
    <w:rsid w:val="004E6D19"/>
    <w:rsid w:val="004F42A0"/>
    <w:rsid w:val="004F7049"/>
    <w:rsid w:val="005112EF"/>
    <w:rsid w:val="005143B9"/>
    <w:rsid w:val="0051441E"/>
    <w:rsid w:val="005152A0"/>
    <w:rsid w:val="00516B4A"/>
    <w:rsid w:val="005173CD"/>
    <w:rsid w:val="00520F54"/>
    <w:rsid w:val="005213AB"/>
    <w:rsid w:val="0055152F"/>
    <w:rsid w:val="00560346"/>
    <w:rsid w:val="00565873"/>
    <w:rsid w:val="00570A18"/>
    <w:rsid w:val="00574B50"/>
    <w:rsid w:val="00576A88"/>
    <w:rsid w:val="00577340"/>
    <w:rsid w:val="0058514E"/>
    <w:rsid w:val="005A577F"/>
    <w:rsid w:val="005C5E6C"/>
    <w:rsid w:val="005D6B88"/>
    <w:rsid w:val="005E30F5"/>
    <w:rsid w:val="005F224A"/>
    <w:rsid w:val="005F4A87"/>
    <w:rsid w:val="006067C2"/>
    <w:rsid w:val="00626B1E"/>
    <w:rsid w:val="00630510"/>
    <w:rsid w:val="006342E9"/>
    <w:rsid w:val="00637F0B"/>
    <w:rsid w:val="006400EB"/>
    <w:rsid w:val="006541F0"/>
    <w:rsid w:val="006555BA"/>
    <w:rsid w:val="0067034C"/>
    <w:rsid w:val="006715EB"/>
    <w:rsid w:val="006977E4"/>
    <w:rsid w:val="006B59C6"/>
    <w:rsid w:val="006C0CAE"/>
    <w:rsid w:val="006D505C"/>
    <w:rsid w:val="006E3BBC"/>
    <w:rsid w:val="00701AE0"/>
    <w:rsid w:val="00704C4A"/>
    <w:rsid w:val="00710E8A"/>
    <w:rsid w:val="00722B7A"/>
    <w:rsid w:val="007358E2"/>
    <w:rsid w:val="00744711"/>
    <w:rsid w:val="00764D7C"/>
    <w:rsid w:val="00766E8A"/>
    <w:rsid w:val="00784E90"/>
    <w:rsid w:val="007A72B9"/>
    <w:rsid w:val="007B33FA"/>
    <w:rsid w:val="007C5F58"/>
    <w:rsid w:val="007F3C39"/>
    <w:rsid w:val="007F56B9"/>
    <w:rsid w:val="00803A3E"/>
    <w:rsid w:val="00803E16"/>
    <w:rsid w:val="00804965"/>
    <w:rsid w:val="00822DA3"/>
    <w:rsid w:val="00825248"/>
    <w:rsid w:val="00830804"/>
    <w:rsid w:val="00832F74"/>
    <w:rsid w:val="00840A4C"/>
    <w:rsid w:val="00863265"/>
    <w:rsid w:val="0086583A"/>
    <w:rsid w:val="00871A34"/>
    <w:rsid w:val="0087423C"/>
    <w:rsid w:val="008748E4"/>
    <w:rsid w:val="00875D6C"/>
    <w:rsid w:val="00893AD2"/>
    <w:rsid w:val="008945B4"/>
    <w:rsid w:val="008A07EA"/>
    <w:rsid w:val="008A6F13"/>
    <w:rsid w:val="008B7C68"/>
    <w:rsid w:val="00906B99"/>
    <w:rsid w:val="00907532"/>
    <w:rsid w:val="009116F3"/>
    <w:rsid w:val="00921D3B"/>
    <w:rsid w:val="009426BE"/>
    <w:rsid w:val="00944ED8"/>
    <w:rsid w:val="00945BBC"/>
    <w:rsid w:val="00960745"/>
    <w:rsid w:val="00963E62"/>
    <w:rsid w:val="00974768"/>
    <w:rsid w:val="00977AA0"/>
    <w:rsid w:val="00982C14"/>
    <w:rsid w:val="00991DD9"/>
    <w:rsid w:val="00996E12"/>
    <w:rsid w:val="009B1912"/>
    <w:rsid w:val="009D30DD"/>
    <w:rsid w:val="009D6665"/>
    <w:rsid w:val="009E2A98"/>
    <w:rsid w:val="009E582E"/>
    <w:rsid w:val="009F2531"/>
    <w:rsid w:val="00A24FE1"/>
    <w:rsid w:val="00A33F44"/>
    <w:rsid w:val="00A512BF"/>
    <w:rsid w:val="00A56C8D"/>
    <w:rsid w:val="00A86FA6"/>
    <w:rsid w:val="00A94C39"/>
    <w:rsid w:val="00AB195C"/>
    <w:rsid w:val="00AC495A"/>
    <w:rsid w:val="00AC5159"/>
    <w:rsid w:val="00AD27DA"/>
    <w:rsid w:val="00AE4EE6"/>
    <w:rsid w:val="00AF2BF1"/>
    <w:rsid w:val="00AF7CAD"/>
    <w:rsid w:val="00B131E4"/>
    <w:rsid w:val="00B2277D"/>
    <w:rsid w:val="00B32971"/>
    <w:rsid w:val="00B37C1B"/>
    <w:rsid w:val="00B41678"/>
    <w:rsid w:val="00B41746"/>
    <w:rsid w:val="00B6358B"/>
    <w:rsid w:val="00B64A33"/>
    <w:rsid w:val="00B7273E"/>
    <w:rsid w:val="00B75C16"/>
    <w:rsid w:val="00B84648"/>
    <w:rsid w:val="00B86B51"/>
    <w:rsid w:val="00B90325"/>
    <w:rsid w:val="00B966F2"/>
    <w:rsid w:val="00BB0A0C"/>
    <w:rsid w:val="00BB20DB"/>
    <w:rsid w:val="00BB60F4"/>
    <w:rsid w:val="00BC1F21"/>
    <w:rsid w:val="00BC3194"/>
    <w:rsid w:val="00BD4DEB"/>
    <w:rsid w:val="00BF186A"/>
    <w:rsid w:val="00BF50F3"/>
    <w:rsid w:val="00C03AEB"/>
    <w:rsid w:val="00C04B89"/>
    <w:rsid w:val="00C1185C"/>
    <w:rsid w:val="00C12555"/>
    <w:rsid w:val="00C239C0"/>
    <w:rsid w:val="00C35750"/>
    <w:rsid w:val="00C36FEB"/>
    <w:rsid w:val="00C51120"/>
    <w:rsid w:val="00C519BD"/>
    <w:rsid w:val="00C52876"/>
    <w:rsid w:val="00C57892"/>
    <w:rsid w:val="00C62AFF"/>
    <w:rsid w:val="00C77503"/>
    <w:rsid w:val="00C96769"/>
    <w:rsid w:val="00CA1DE9"/>
    <w:rsid w:val="00CA3C19"/>
    <w:rsid w:val="00CA499A"/>
    <w:rsid w:val="00CC1363"/>
    <w:rsid w:val="00CE5CE1"/>
    <w:rsid w:val="00CF1C14"/>
    <w:rsid w:val="00CF4C89"/>
    <w:rsid w:val="00D03347"/>
    <w:rsid w:val="00D06593"/>
    <w:rsid w:val="00D07E99"/>
    <w:rsid w:val="00D102A3"/>
    <w:rsid w:val="00D21A8E"/>
    <w:rsid w:val="00D35962"/>
    <w:rsid w:val="00D40DAD"/>
    <w:rsid w:val="00D45D03"/>
    <w:rsid w:val="00D53AB0"/>
    <w:rsid w:val="00D82FCE"/>
    <w:rsid w:val="00D841D5"/>
    <w:rsid w:val="00D9095F"/>
    <w:rsid w:val="00DA303E"/>
    <w:rsid w:val="00DB24FC"/>
    <w:rsid w:val="00DB27E5"/>
    <w:rsid w:val="00DB63A2"/>
    <w:rsid w:val="00DD7D01"/>
    <w:rsid w:val="00DE6375"/>
    <w:rsid w:val="00DF0853"/>
    <w:rsid w:val="00DF7371"/>
    <w:rsid w:val="00E04CBB"/>
    <w:rsid w:val="00E07F9D"/>
    <w:rsid w:val="00E10122"/>
    <w:rsid w:val="00E13CDA"/>
    <w:rsid w:val="00E155DD"/>
    <w:rsid w:val="00E177C6"/>
    <w:rsid w:val="00E241F2"/>
    <w:rsid w:val="00E45449"/>
    <w:rsid w:val="00E545AD"/>
    <w:rsid w:val="00E84CB1"/>
    <w:rsid w:val="00E86F49"/>
    <w:rsid w:val="00E90F16"/>
    <w:rsid w:val="00E91E90"/>
    <w:rsid w:val="00EB08B6"/>
    <w:rsid w:val="00EC3531"/>
    <w:rsid w:val="00EC625E"/>
    <w:rsid w:val="00EC6D98"/>
    <w:rsid w:val="00EF607D"/>
    <w:rsid w:val="00EF6273"/>
    <w:rsid w:val="00F00A86"/>
    <w:rsid w:val="00F23C43"/>
    <w:rsid w:val="00F44A16"/>
    <w:rsid w:val="00F459BC"/>
    <w:rsid w:val="00F5412C"/>
    <w:rsid w:val="00F56FF9"/>
    <w:rsid w:val="00F638F5"/>
    <w:rsid w:val="00F725D2"/>
    <w:rsid w:val="00F73A36"/>
    <w:rsid w:val="00F75595"/>
    <w:rsid w:val="00F859F1"/>
    <w:rsid w:val="00F9146D"/>
    <w:rsid w:val="00FA1B9C"/>
    <w:rsid w:val="00FC1D3C"/>
    <w:rsid w:val="00FC3E93"/>
    <w:rsid w:val="00FC6F5D"/>
    <w:rsid w:val="00FD1A6E"/>
    <w:rsid w:val="00FD2EE5"/>
    <w:rsid w:val="00FE41EF"/>
    <w:rsid w:val="00FE6754"/>
    <w:rsid w:val="00FF1D1E"/>
    <w:rsid w:val="00FF403D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8CBEE-51BE-409E-A8E3-B30D4A9C9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2</Pages>
  <Words>209</Words>
  <Characters>1192</Characters>
  <Application>Microsoft Office Word</Application>
  <DocSecurity>0</DocSecurity>
  <Lines>9</Lines>
  <Paragraphs>2</Paragraphs>
  <ScaleCrop>false</ScaleCrop>
  <Company>Microsoft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李恒樟</cp:lastModifiedBy>
  <cp:revision>321</cp:revision>
  <cp:lastPrinted>2018-02-24T19:15:00Z</cp:lastPrinted>
  <dcterms:created xsi:type="dcterms:W3CDTF">2018-01-24T13:47:00Z</dcterms:created>
  <dcterms:modified xsi:type="dcterms:W3CDTF">2019-11-01T11:52:00Z</dcterms:modified>
</cp:coreProperties>
</file>