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4064B" w:rsidP="0084064B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为什么我们</w:t>
      </w:r>
      <w:proofErr w:type="gramStart"/>
      <w:r>
        <w:rPr>
          <w:rFonts w:ascii="仿宋" w:eastAsia="仿宋" w:hAnsi="仿宋" w:hint="eastAsia"/>
          <w:sz w:val="32"/>
          <w:szCs w:val="32"/>
        </w:rPr>
        <w:t>买基金</w:t>
      </w:r>
      <w:proofErr w:type="gramEnd"/>
      <w:r>
        <w:rPr>
          <w:rFonts w:ascii="仿宋" w:eastAsia="仿宋" w:hAnsi="仿宋" w:hint="eastAsia"/>
          <w:sz w:val="32"/>
          <w:szCs w:val="32"/>
        </w:rPr>
        <w:t>的过程中需要各种基金都配置一些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bookmarkEnd w:id="0"/>
    <w:p w:rsidR="00570279" w:rsidRDefault="00881B2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白酒指数是最近半年涨幅最好的一个指数。</w:t>
      </w:r>
      <w:r w:rsidR="00D96C6A">
        <w:rPr>
          <w:rFonts w:ascii="仿宋" w:eastAsia="仿宋" w:hAnsi="仿宋" w:hint="eastAsia"/>
          <w:sz w:val="24"/>
          <w:szCs w:val="24"/>
        </w:rPr>
        <w:t>因此有的人提出，只配置白酒指数就好了。这样我们就能</w:t>
      </w:r>
      <w:proofErr w:type="gramStart"/>
      <w:r w:rsidR="00D96C6A">
        <w:rPr>
          <w:rFonts w:ascii="仿宋" w:eastAsia="仿宋" w:hAnsi="仿宋" w:hint="eastAsia"/>
          <w:sz w:val="24"/>
          <w:szCs w:val="24"/>
        </w:rPr>
        <w:t>通过定投赚钱</w:t>
      </w:r>
      <w:proofErr w:type="gramEnd"/>
      <w:r w:rsidR="00D96C6A">
        <w:rPr>
          <w:rFonts w:ascii="仿宋" w:eastAsia="仿宋" w:hAnsi="仿宋" w:hint="eastAsia"/>
          <w:sz w:val="24"/>
          <w:szCs w:val="24"/>
        </w:rPr>
        <w:t>。</w:t>
      </w:r>
    </w:p>
    <w:p w:rsidR="00997806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7806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这种思维是典型的短线思维，毋庸置疑，最近几年，以茅台五粮液为首的白酒股票一直大涨。白酒指数因为持仓股票里面都是白酒股票，必然也是跟着上涨的。</w:t>
      </w:r>
    </w:p>
    <w:p w:rsidR="00997806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7806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但是大家别忘了，14年白酒塑化剂等一系列事件导致白酒股票大幅度下跌。很多人一致看空白酒股票，认为以后白酒会被红酒取代。</w:t>
      </w:r>
    </w:p>
    <w:p w:rsidR="00997806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223E" w:rsidRDefault="0099780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如果这个事件太过于久远</w:t>
      </w:r>
      <w:proofErr w:type="gramStart"/>
      <w:r>
        <w:rPr>
          <w:rFonts w:ascii="仿宋" w:eastAsia="仿宋" w:hAnsi="仿宋" w:hint="eastAsia"/>
          <w:sz w:val="24"/>
          <w:szCs w:val="24"/>
        </w:rPr>
        <w:t>以致于</w:t>
      </w:r>
      <w:proofErr w:type="gramEnd"/>
      <w:r>
        <w:rPr>
          <w:rFonts w:ascii="仿宋" w:eastAsia="仿宋" w:hAnsi="仿宋" w:hint="eastAsia"/>
          <w:sz w:val="24"/>
          <w:szCs w:val="24"/>
        </w:rPr>
        <w:t>你无法理解下跌给人带来的恐惧感，那么二师父讲一个大家熟悉的例子。2018年大概6月份医药股票长生生物因为疫苗造假事件导致整体医药股票下跌，我们的</w:t>
      </w:r>
      <w:r w:rsidR="0034223E">
        <w:rPr>
          <w:rFonts w:ascii="仿宋" w:eastAsia="仿宋" w:hAnsi="仿宋" w:hint="eastAsia"/>
          <w:sz w:val="24"/>
          <w:szCs w:val="24"/>
        </w:rPr>
        <w:t>医药指数沪深300医药和医药100指数也相继进入低估。</w:t>
      </w:r>
    </w:p>
    <w:p w:rsidR="0034223E" w:rsidRDefault="0034223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7806" w:rsidRDefault="0034223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很多人认为机会来了，开始定投医</w:t>
      </w:r>
      <w:proofErr w:type="gramStart"/>
      <w:r>
        <w:rPr>
          <w:rFonts w:ascii="仿宋" w:eastAsia="仿宋" w:hAnsi="仿宋" w:hint="eastAsia"/>
          <w:sz w:val="24"/>
          <w:szCs w:val="24"/>
        </w:rPr>
        <w:t>药指数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基金。俗话说屋漏偏逢连夜雨，祸不单行，在去年大概11月的时候，医药行业又爆出带量采购的消息，很多人预测这会降低整体医药行业的利润。导致医药股票进一步下跌。</w:t>
      </w:r>
      <w:r w:rsidR="00A551B2">
        <w:rPr>
          <w:rFonts w:ascii="仿宋" w:eastAsia="仿宋" w:hAnsi="仿宋" w:hint="eastAsia"/>
          <w:sz w:val="24"/>
          <w:szCs w:val="24"/>
        </w:rPr>
        <w:t>大家都</w:t>
      </w:r>
      <w:r>
        <w:rPr>
          <w:rFonts w:ascii="仿宋" w:eastAsia="仿宋" w:hAnsi="仿宋" w:hint="eastAsia"/>
          <w:sz w:val="24"/>
          <w:szCs w:val="24"/>
        </w:rPr>
        <w:t>开始恐惧了，这是人类心理的自我保护机制，</w:t>
      </w:r>
      <w:r w:rsidR="00A551B2">
        <w:rPr>
          <w:rFonts w:ascii="仿宋" w:eastAsia="仿宋" w:hAnsi="仿宋" w:hint="eastAsia"/>
          <w:sz w:val="24"/>
          <w:szCs w:val="24"/>
        </w:rPr>
        <w:t>我们</w:t>
      </w:r>
      <w:r>
        <w:rPr>
          <w:rFonts w:ascii="仿宋" w:eastAsia="仿宋" w:hAnsi="仿宋" w:hint="eastAsia"/>
          <w:sz w:val="24"/>
          <w:szCs w:val="24"/>
        </w:rPr>
        <w:t>都一样。比如你坐</w:t>
      </w:r>
      <w:r w:rsidR="00A551B2">
        <w:rPr>
          <w:rFonts w:ascii="仿宋" w:eastAsia="仿宋" w:hAnsi="仿宋" w:hint="eastAsia"/>
          <w:sz w:val="24"/>
          <w:szCs w:val="24"/>
        </w:rPr>
        <w:t>跳</w:t>
      </w:r>
      <w:r>
        <w:rPr>
          <w:rFonts w:ascii="仿宋" w:eastAsia="仿宋" w:hAnsi="仿宋" w:hint="eastAsia"/>
          <w:sz w:val="24"/>
          <w:szCs w:val="24"/>
        </w:rPr>
        <w:t>楼机是不可能不叫一样，除非你那个</w:t>
      </w:r>
      <w:r w:rsidR="00A551B2">
        <w:rPr>
          <w:rFonts w:ascii="仿宋" w:eastAsia="仿宋" w:hAnsi="仿宋" w:hint="eastAsia"/>
          <w:sz w:val="24"/>
          <w:szCs w:val="24"/>
        </w:rPr>
        <w:t>还</w:t>
      </w:r>
      <w:r>
        <w:rPr>
          <w:rFonts w:ascii="仿宋" w:eastAsia="仿宋" w:hAnsi="仿宋" w:hint="eastAsia"/>
          <w:sz w:val="24"/>
          <w:szCs w:val="24"/>
        </w:rPr>
        <w:t>不够刺激。</w:t>
      </w:r>
    </w:p>
    <w:p w:rsidR="0034223E" w:rsidRPr="00A551B2" w:rsidRDefault="0034223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223E" w:rsidRDefault="0034223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当时广发医药ETF</w:t>
      </w:r>
      <w:r w:rsidR="00EC6DBE">
        <w:rPr>
          <w:rFonts w:ascii="仿宋" w:eastAsia="仿宋" w:hAnsi="仿宋" w:hint="eastAsia"/>
          <w:sz w:val="24"/>
          <w:szCs w:val="24"/>
        </w:rPr>
        <w:t>跌破了1元的低价，可是没人敢继续加仓，因为当股市下跌的时候大家都会一致看空，各种真的假的利空消息都会被传出来。</w:t>
      </w:r>
    </w:p>
    <w:p w:rsidR="00EC6DBE" w:rsidRDefault="00EC6DB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C6DBE" w:rsidRDefault="00EC6DB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二师父举这个例子是告诉大家不要觉得你的心理承受能力有多强，去看看历史上的股灾就知道超级熊市的惨状了。</w:t>
      </w:r>
    </w:p>
    <w:p w:rsidR="00EC6DBE" w:rsidRDefault="00EC6DB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C6DBE" w:rsidRDefault="00EC6DB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所以为了应对极端情况，最好的两个方法就是高安全边际和</w:t>
      </w:r>
      <w:r w:rsidR="00664DB4">
        <w:rPr>
          <w:rFonts w:ascii="仿宋" w:eastAsia="仿宋" w:hAnsi="仿宋" w:hint="eastAsia"/>
          <w:sz w:val="24"/>
          <w:szCs w:val="24"/>
        </w:rPr>
        <w:t>全面配置。</w:t>
      </w:r>
    </w:p>
    <w:p w:rsidR="00664DB4" w:rsidRDefault="00664DB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64DB4" w:rsidRDefault="00664DB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A股、美股、港股不是同涨同跌的，原油、黄金、债券也不是同涨同跌的。所以当我们各种类型的基金都配置一些，总会对冲风险，减少我们对暴跌的恐惧感，这样更有助于我们在股市坚持。</w:t>
      </w:r>
    </w:p>
    <w:p w:rsidR="00664DB4" w:rsidRDefault="00664DB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64DB4" w:rsidRPr="0034223E" w:rsidRDefault="00664DB4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活得</w:t>
      </w:r>
      <w:proofErr w:type="gramStart"/>
      <w:r>
        <w:rPr>
          <w:rFonts w:ascii="仿宋" w:eastAsia="仿宋" w:hAnsi="仿宋" w:hint="eastAsia"/>
          <w:sz w:val="24"/>
          <w:szCs w:val="24"/>
        </w:rPr>
        <w:t>久永远</w:t>
      </w:r>
      <w:proofErr w:type="gramEnd"/>
      <w:r w:rsidR="00275FC3">
        <w:rPr>
          <w:rFonts w:ascii="仿宋" w:eastAsia="仿宋" w:hAnsi="仿宋" w:hint="eastAsia"/>
          <w:sz w:val="24"/>
          <w:szCs w:val="24"/>
        </w:rPr>
        <w:t>比</w:t>
      </w:r>
      <w:r>
        <w:rPr>
          <w:rFonts w:ascii="仿宋" w:eastAsia="仿宋" w:hAnsi="仿宋" w:hint="eastAsia"/>
          <w:sz w:val="24"/>
          <w:szCs w:val="24"/>
        </w:rPr>
        <w:t>赚得多重要。</w:t>
      </w:r>
      <w:r w:rsidR="000E0D07">
        <w:rPr>
          <w:rFonts w:ascii="仿宋" w:eastAsia="仿宋" w:hAnsi="仿宋" w:hint="eastAsia"/>
          <w:sz w:val="24"/>
          <w:szCs w:val="24"/>
        </w:rPr>
        <w:t>希望我们能够控制好安全边际，做好全面配置，</w:t>
      </w:r>
      <w:proofErr w:type="gramStart"/>
      <w:r w:rsidR="000E0D07">
        <w:rPr>
          <w:rFonts w:ascii="仿宋" w:eastAsia="仿宋" w:hAnsi="仿宋" w:hint="eastAsia"/>
          <w:sz w:val="24"/>
          <w:szCs w:val="24"/>
        </w:rPr>
        <w:t>宽基指数和</w:t>
      </w:r>
      <w:proofErr w:type="gramEnd"/>
      <w:r w:rsidR="000E0D07">
        <w:rPr>
          <w:rFonts w:ascii="仿宋" w:eastAsia="仿宋" w:hAnsi="仿宋" w:hint="eastAsia"/>
          <w:sz w:val="24"/>
          <w:szCs w:val="24"/>
        </w:rPr>
        <w:t>行业指数以及其他国家的指数都配置一些，这样我们一直活跃在股市，肯定是最终的胜者。</w:t>
      </w:r>
      <w:bookmarkStart w:id="1" w:name="_GoBack"/>
      <w:bookmarkEnd w:id="1"/>
    </w:p>
    <w:sectPr w:rsidR="00664DB4" w:rsidRPr="0034223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9E" w:rsidRDefault="00901A9E" w:rsidP="00BB71F5">
      <w:r>
        <w:separator/>
      </w:r>
    </w:p>
  </w:endnote>
  <w:endnote w:type="continuationSeparator" w:id="0">
    <w:p w:rsidR="00901A9E" w:rsidRDefault="00901A9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9E" w:rsidRDefault="00901A9E" w:rsidP="00BB71F5">
      <w:r>
        <w:separator/>
      </w:r>
    </w:p>
  </w:footnote>
  <w:footnote w:type="continuationSeparator" w:id="0">
    <w:p w:rsidR="00901A9E" w:rsidRDefault="00901A9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3233F"/>
    <w:rsid w:val="00033D87"/>
    <w:rsid w:val="00042A98"/>
    <w:rsid w:val="00047C0C"/>
    <w:rsid w:val="00051DDB"/>
    <w:rsid w:val="00061AC4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B6714"/>
    <w:rsid w:val="000C0FA6"/>
    <w:rsid w:val="000C3DEE"/>
    <w:rsid w:val="000D6F13"/>
    <w:rsid w:val="000D771B"/>
    <w:rsid w:val="000E0D07"/>
    <w:rsid w:val="000E1F78"/>
    <w:rsid w:val="000E4588"/>
    <w:rsid w:val="000E4F2F"/>
    <w:rsid w:val="000E785C"/>
    <w:rsid w:val="000F35DA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50C1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30C8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75FC3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223E"/>
    <w:rsid w:val="0034437D"/>
    <w:rsid w:val="00347328"/>
    <w:rsid w:val="00351C77"/>
    <w:rsid w:val="00353C68"/>
    <w:rsid w:val="003601E8"/>
    <w:rsid w:val="0038130F"/>
    <w:rsid w:val="003873AB"/>
    <w:rsid w:val="003A086B"/>
    <w:rsid w:val="003A094D"/>
    <w:rsid w:val="003B0BC1"/>
    <w:rsid w:val="003B2109"/>
    <w:rsid w:val="003C718A"/>
    <w:rsid w:val="003D3217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E34"/>
    <w:rsid w:val="004607A3"/>
    <w:rsid w:val="0046664A"/>
    <w:rsid w:val="00467579"/>
    <w:rsid w:val="00472988"/>
    <w:rsid w:val="004764BB"/>
    <w:rsid w:val="004845FF"/>
    <w:rsid w:val="00496C98"/>
    <w:rsid w:val="004B2A13"/>
    <w:rsid w:val="004B77F2"/>
    <w:rsid w:val="004D25B5"/>
    <w:rsid w:val="004D308F"/>
    <w:rsid w:val="004D6BEA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279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066D1"/>
    <w:rsid w:val="00616708"/>
    <w:rsid w:val="0063068D"/>
    <w:rsid w:val="00633CBF"/>
    <w:rsid w:val="00635902"/>
    <w:rsid w:val="006364FD"/>
    <w:rsid w:val="00646BB8"/>
    <w:rsid w:val="006609E0"/>
    <w:rsid w:val="0066251E"/>
    <w:rsid w:val="00664DB4"/>
    <w:rsid w:val="00670A5A"/>
    <w:rsid w:val="0067181A"/>
    <w:rsid w:val="00677F20"/>
    <w:rsid w:val="006802AA"/>
    <w:rsid w:val="00684ACA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D744A"/>
    <w:rsid w:val="006E0234"/>
    <w:rsid w:val="006F7CD2"/>
    <w:rsid w:val="00703F8E"/>
    <w:rsid w:val="007044DD"/>
    <w:rsid w:val="0070767E"/>
    <w:rsid w:val="007169EC"/>
    <w:rsid w:val="007205B3"/>
    <w:rsid w:val="00724910"/>
    <w:rsid w:val="007256A5"/>
    <w:rsid w:val="007331C6"/>
    <w:rsid w:val="007377E4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2873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064B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1B21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1A9E"/>
    <w:rsid w:val="00903F4D"/>
    <w:rsid w:val="00910B6C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97806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51B2"/>
    <w:rsid w:val="00A56BDE"/>
    <w:rsid w:val="00A65690"/>
    <w:rsid w:val="00A70309"/>
    <w:rsid w:val="00A718DF"/>
    <w:rsid w:val="00A73031"/>
    <w:rsid w:val="00A76557"/>
    <w:rsid w:val="00A838F5"/>
    <w:rsid w:val="00A968FF"/>
    <w:rsid w:val="00A974AE"/>
    <w:rsid w:val="00AA460F"/>
    <w:rsid w:val="00AC3660"/>
    <w:rsid w:val="00AC6438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26FFF"/>
    <w:rsid w:val="00B36DFA"/>
    <w:rsid w:val="00B42483"/>
    <w:rsid w:val="00B60D78"/>
    <w:rsid w:val="00B614FC"/>
    <w:rsid w:val="00B61875"/>
    <w:rsid w:val="00B756C9"/>
    <w:rsid w:val="00B76F16"/>
    <w:rsid w:val="00B776E8"/>
    <w:rsid w:val="00B92589"/>
    <w:rsid w:val="00B9336F"/>
    <w:rsid w:val="00B963FB"/>
    <w:rsid w:val="00BA1AC1"/>
    <w:rsid w:val="00BA30A1"/>
    <w:rsid w:val="00BB71F5"/>
    <w:rsid w:val="00BC71B0"/>
    <w:rsid w:val="00BD3C83"/>
    <w:rsid w:val="00BD44F8"/>
    <w:rsid w:val="00BE149F"/>
    <w:rsid w:val="00BE19A3"/>
    <w:rsid w:val="00BF0A33"/>
    <w:rsid w:val="00BF75EE"/>
    <w:rsid w:val="00BF7DB0"/>
    <w:rsid w:val="00C1184E"/>
    <w:rsid w:val="00C129E6"/>
    <w:rsid w:val="00C15578"/>
    <w:rsid w:val="00C240CD"/>
    <w:rsid w:val="00C240F3"/>
    <w:rsid w:val="00C45BB5"/>
    <w:rsid w:val="00C5498D"/>
    <w:rsid w:val="00C60771"/>
    <w:rsid w:val="00C634DC"/>
    <w:rsid w:val="00C6537B"/>
    <w:rsid w:val="00C67411"/>
    <w:rsid w:val="00C80B0B"/>
    <w:rsid w:val="00C819DE"/>
    <w:rsid w:val="00C82891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612BF"/>
    <w:rsid w:val="00D66589"/>
    <w:rsid w:val="00D72FE0"/>
    <w:rsid w:val="00D7574E"/>
    <w:rsid w:val="00D923BB"/>
    <w:rsid w:val="00D950EC"/>
    <w:rsid w:val="00D96C6A"/>
    <w:rsid w:val="00DA1D31"/>
    <w:rsid w:val="00DB01AB"/>
    <w:rsid w:val="00DB0A8B"/>
    <w:rsid w:val="00DC4D1F"/>
    <w:rsid w:val="00DC70D7"/>
    <w:rsid w:val="00DD737C"/>
    <w:rsid w:val="00DE0B09"/>
    <w:rsid w:val="00DE764E"/>
    <w:rsid w:val="00DE7EC4"/>
    <w:rsid w:val="00DF5161"/>
    <w:rsid w:val="00DF6EF2"/>
    <w:rsid w:val="00E069C3"/>
    <w:rsid w:val="00E11A4F"/>
    <w:rsid w:val="00E16509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C6DBE"/>
    <w:rsid w:val="00ED12A6"/>
    <w:rsid w:val="00EE19AF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660CA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D019F"/>
    <w:rsid w:val="00FD0A6E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EF51-62D7-4DBD-B76A-356F675B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247</cp:revision>
  <cp:lastPrinted>2018-06-19T18:00:00Z</cp:lastPrinted>
  <dcterms:created xsi:type="dcterms:W3CDTF">2018-10-15T14:13:00Z</dcterms:created>
  <dcterms:modified xsi:type="dcterms:W3CDTF">2019-06-26T18:52:00Z</dcterms:modified>
</cp:coreProperties>
</file>