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C29D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盈利了要卖出吗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44271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今天学堂有同学提问，自己的500和医药盈利了是否要卖出？</w:t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1821" cy="3375660"/>
            <wp:effectExtent l="0" t="0" r="5080" b="0"/>
            <wp:docPr id="1" name="图片 1" descr="C:\Users\ASUS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22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二师父坚决说不。为什么呢？</w:t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看看我们赚钱本质的公式。净值=市盈率*盈利+股息</w:t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市盈率是指数强弱指标，盈利代表基金背后股票对应企业的盈利。股息简单点理解为分红。就像这次富国500的分红一样。</w:t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那么净值增加有三个方面的因素，市盈率增加，盈利增加，公司分红。</w:t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目前A股整体指数的市盈率不高，500和医药100的市盈率也不高，所以未来增长的可能性很大。</w:t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第二，500是中盘股的代表，里面500家企业是中国最出色的中等规模企业。未来盈利也肯定大多是稳定增长的。</w:t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第三，每年可以有较高的股息分红。</w:t>
      </w: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29D8" w:rsidRDefault="009C29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所以，当前情况下</w:t>
      </w:r>
      <w:r w:rsidR="00905176">
        <w:rPr>
          <w:rFonts w:ascii="仿宋" w:eastAsia="仿宋" w:hAnsi="仿宋" w:hint="eastAsia"/>
          <w:sz w:val="24"/>
          <w:szCs w:val="24"/>
        </w:rPr>
        <w:t>从任何一个角度考虑，我们都不应该卖出。</w:t>
      </w: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那么，二师父什么时候卖呢？</w:t>
      </w: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很多读者赚钱了，害怕市场再次探底，所以非常关心这个问题。二师父告诉你一句话，买基金，如果你不想持有5年，那么就不要持有一分钟。</w:t>
      </w: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学会耐心，学会等待。第一，耐心等待市场给我们的极度低估机会，比如10月份，市场非常低迷如果大家克服恐惧大胆加仓现在肯定</w:t>
      </w:r>
      <w:proofErr w:type="gramStart"/>
      <w:r>
        <w:rPr>
          <w:rFonts w:ascii="仿宋" w:eastAsia="仿宋" w:hAnsi="仿宋" w:hint="eastAsia"/>
          <w:sz w:val="24"/>
          <w:szCs w:val="24"/>
        </w:rPr>
        <w:t>是浮盈的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第二，买入之后中长期持有，知道基金</w:t>
      </w:r>
      <w:proofErr w:type="gramStart"/>
      <w:r>
        <w:rPr>
          <w:rFonts w:ascii="仿宋" w:eastAsia="仿宋" w:hAnsi="仿宋" w:hint="eastAsia"/>
          <w:sz w:val="24"/>
          <w:szCs w:val="24"/>
        </w:rPr>
        <w:t>高估且</w:t>
      </w:r>
      <w:proofErr w:type="gramEnd"/>
      <w:r>
        <w:rPr>
          <w:rFonts w:ascii="仿宋" w:eastAsia="仿宋" w:hAnsi="仿宋" w:hint="eastAsia"/>
          <w:sz w:val="24"/>
          <w:szCs w:val="24"/>
        </w:rPr>
        <w:t>出现泡沫的时候清仓。</w:t>
      </w: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当然，A股总是坐过山车，如果不及时止</w:t>
      </w:r>
      <w:proofErr w:type="gramStart"/>
      <w:r>
        <w:rPr>
          <w:rFonts w:ascii="仿宋" w:eastAsia="仿宋" w:hAnsi="仿宋" w:hint="eastAsia"/>
          <w:sz w:val="24"/>
          <w:szCs w:val="24"/>
        </w:rPr>
        <w:t>盈可能</w:t>
      </w:r>
      <w:proofErr w:type="gramEnd"/>
      <w:r>
        <w:rPr>
          <w:rFonts w:ascii="仿宋" w:eastAsia="仿宋" w:hAnsi="仿宋" w:hint="eastAsia"/>
          <w:sz w:val="24"/>
          <w:szCs w:val="24"/>
        </w:rPr>
        <w:t>真的会有再一次利润损失的情况，比如年初3500点的时候大家都没有止盈。</w:t>
      </w: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二师父卖出的方法就是逐步利润收割，收割利润仅限于正常估值的基金，逐步卖出利润部分。比如投入本金1000元，基金估值正常，总金额变为1100元，那么我们就可以卖出利润部分100元，然后继续上涨盈利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20</w:t>
      </w:r>
      <w:proofErr w:type="gramEnd"/>
      <w:r>
        <w:rPr>
          <w:rFonts w:ascii="仿宋" w:eastAsia="仿宋" w:hAnsi="仿宋" w:hint="eastAsia"/>
          <w:sz w:val="24"/>
          <w:szCs w:val="24"/>
        </w:rPr>
        <w:t>，再卖出100元，一直这样收割利润直到高估。</w:t>
      </w: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5176" w:rsidRDefault="0090517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到了高估怎么操作，到时候二师父再教你，现阶段离牛市还太远太远，如果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不重的话，上涨了自己后悔买少了的话要坚定</w:t>
      </w:r>
      <w:proofErr w:type="gramStart"/>
      <w:r>
        <w:rPr>
          <w:rFonts w:ascii="仿宋" w:eastAsia="仿宋" w:hAnsi="仿宋" w:hint="eastAsia"/>
          <w:sz w:val="24"/>
          <w:szCs w:val="24"/>
        </w:rPr>
        <w:t>定</w:t>
      </w:r>
      <w:proofErr w:type="gramEnd"/>
      <w:r>
        <w:rPr>
          <w:rFonts w:ascii="仿宋" w:eastAsia="仿宋" w:hAnsi="仿宋" w:hint="eastAsia"/>
          <w:sz w:val="24"/>
          <w:szCs w:val="24"/>
        </w:rPr>
        <w:t>投，把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拉上去。</w:t>
      </w:r>
    </w:p>
    <w:p w:rsidR="00E20620" w:rsidRDefault="00E2062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20620" w:rsidRPr="00E20620" w:rsidRDefault="00E20620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卖出是一门艺术，会卖的绝对是师父。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不是为了终身持有，而就是为了卖出挣钱。在中国现阶段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，没有股票是值得终身持有的。</w:t>
      </w:r>
    </w:p>
    <w:sectPr w:rsidR="00E20620" w:rsidRPr="00E206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3D1" w:rsidRDefault="00C763D1" w:rsidP="00BB71F5">
      <w:r>
        <w:separator/>
      </w:r>
    </w:p>
  </w:endnote>
  <w:endnote w:type="continuationSeparator" w:id="0">
    <w:p w:rsidR="00C763D1" w:rsidRDefault="00C763D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3D1" w:rsidRDefault="00C763D1" w:rsidP="00BB71F5">
      <w:r>
        <w:separator/>
      </w:r>
    </w:p>
  </w:footnote>
  <w:footnote w:type="continuationSeparator" w:id="0">
    <w:p w:rsidR="00C763D1" w:rsidRDefault="00C763D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65AE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05176"/>
    <w:rsid w:val="009113BE"/>
    <w:rsid w:val="00913483"/>
    <w:rsid w:val="00917012"/>
    <w:rsid w:val="0092010C"/>
    <w:rsid w:val="009213DC"/>
    <w:rsid w:val="00934C5D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C29D8"/>
    <w:rsid w:val="009E5954"/>
    <w:rsid w:val="009F44C6"/>
    <w:rsid w:val="009F7675"/>
    <w:rsid w:val="00A01684"/>
    <w:rsid w:val="00A029BF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167E3"/>
    <w:rsid w:val="00C4400E"/>
    <w:rsid w:val="00C45BB5"/>
    <w:rsid w:val="00C5498D"/>
    <w:rsid w:val="00C60771"/>
    <w:rsid w:val="00C634DC"/>
    <w:rsid w:val="00C6537B"/>
    <w:rsid w:val="00C67411"/>
    <w:rsid w:val="00C763D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B01AB"/>
    <w:rsid w:val="00DB0A8B"/>
    <w:rsid w:val="00DE764E"/>
    <w:rsid w:val="00DF6EF2"/>
    <w:rsid w:val="00E069C3"/>
    <w:rsid w:val="00E11A4F"/>
    <w:rsid w:val="00E20620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6BF30-5CF6-4E1A-A706-FFCD74F34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29</cp:revision>
  <cp:lastPrinted>2018-06-19T18:00:00Z</cp:lastPrinted>
  <dcterms:created xsi:type="dcterms:W3CDTF">2018-10-15T14:13:00Z</dcterms:created>
  <dcterms:modified xsi:type="dcterms:W3CDTF">2018-11-16T16:58:00Z</dcterms:modified>
</cp:coreProperties>
</file>