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A0" w:rsidRPr="009510A6" w:rsidRDefault="00831678" w:rsidP="009510A6">
      <w:pPr>
        <w:jc w:val="center"/>
        <w:rPr>
          <w:rFonts w:ascii="仿宋" w:eastAsia="仿宋" w:hAnsi="仿宋"/>
          <w:sz w:val="32"/>
          <w:szCs w:val="32"/>
        </w:rPr>
      </w:pPr>
      <w:proofErr w:type="gramStart"/>
      <w:r>
        <w:rPr>
          <w:rFonts w:ascii="仿宋" w:eastAsia="仿宋" w:hAnsi="仿宋" w:hint="eastAsia"/>
          <w:sz w:val="32"/>
          <w:szCs w:val="32"/>
        </w:rPr>
        <w:t>定投基金</w:t>
      </w:r>
      <w:proofErr w:type="gramEnd"/>
      <w:r>
        <w:rPr>
          <w:rFonts w:ascii="仿宋" w:eastAsia="仿宋" w:hAnsi="仿宋" w:hint="eastAsia"/>
          <w:sz w:val="32"/>
          <w:szCs w:val="32"/>
        </w:rPr>
        <w:t>与投资股票的区别</w:t>
      </w:r>
    </w:p>
    <w:p w:rsidR="00771709" w:rsidRDefault="00831678" w:rsidP="00831678">
      <w:pPr>
        <w:rPr>
          <w:rFonts w:ascii="仿宋" w:eastAsia="仿宋" w:hAnsi="仿宋" w:hint="eastAsia"/>
          <w:sz w:val="26"/>
          <w:szCs w:val="26"/>
        </w:rPr>
      </w:pPr>
      <w:r>
        <w:rPr>
          <w:rFonts w:ascii="仿宋" w:eastAsia="仿宋" w:hAnsi="仿宋" w:hint="eastAsia"/>
          <w:sz w:val="26"/>
          <w:szCs w:val="26"/>
        </w:rPr>
        <w:t>二师父讲过我们的投资思路，从</w:t>
      </w:r>
      <w:proofErr w:type="gramStart"/>
      <w:r>
        <w:rPr>
          <w:rFonts w:ascii="仿宋" w:eastAsia="仿宋" w:hAnsi="仿宋" w:hint="eastAsia"/>
          <w:sz w:val="26"/>
          <w:szCs w:val="26"/>
        </w:rPr>
        <w:t>定投宽基</w:t>
      </w:r>
      <w:proofErr w:type="gramEnd"/>
      <w:r>
        <w:rPr>
          <w:rFonts w:ascii="仿宋" w:eastAsia="仿宋" w:hAnsi="仿宋" w:hint="eastAsia"/>
          <w:sz w:val="26"/>
          <w:szCs w:val="26"/>
        </w:rPr>
        <w:t>指数入门，然后集中到行业指数，最后集中到行业指数里面的优质股票，这就是由分散到</w:t>
      </w:r>
      <w:r w:rsidR="002E055E">
        <w:rPr>
          <w:rFonts w:ascii="仿宋" w:eastAsia="仿宋" w:hAnsi="仿宋" w:hint="eastAsia"/>
          <w:sz w:val="26"/>
          <w:szCs w:val="26"/>
        </w:rPr>
        <w:t>集中的</w:t>
      </w:r>
      <w:r>
        <w:rPr>
          <w:rFonts w:ascii="仿宋" w:eastAsia="仿宋" w:hAnsi="仿宋" w:hint="eastAsia"/>
          <w:sz w:val="26"/>
          <w:szCs w:val="26"/>
        </w:rPr>
        <w:t>投资思路。二师父今天讲讲</w:t>
      </w:r>
      <w:proofErr w:type="gramStart"/>
      <w:r>
        <w:rPr>
          <w:rFonts w:ascii="仿宋" w:eastAsia="仿宋" w:hAnsi="仿宋" w:hint="eastAsia"/>
          <w:sz w:val="26"/>
          <w:szCs w:val="26"/>
        </w:rPr>
        <w:t>定投基金</w:t>
      </w:r>
      <w:proofErr w:type="gramEnd"/>
      <w:r>
        <w:rPr>
          <w:rFonts w:ascii="仿宋" w:eastAsia="仿宋" w:hAnsi="仿宋" w:hint="eastAsia"/>
          <w:sz w:val="26"/>
          <w:szCs w:val="26"/>
        </w:rPr>
        <w:t>与投资股票的区别，帮助大家更加清晰地认识这两种投资方式的不同，避免</w:t>
      </w:r>
      <w:proofErr w:type="gramStart"/>
      <w:r>
        <w:rPr>
          <w:rFonts w:ascii="仿宋" w:eastAsia="仿宋" w:hAnsi="仿宋" w:hint="eastAsia"/>
          <w:sz w:val="26"/>
          <w:szCs w:val="26"/>
        </w:rPr>
        <w:t>将定投思维</w:t>
      </w:r>
      <w:proofErr w:type="gramEnd"/>
      <w:r>
        <w:rPr>
          <w:rFonts w:ascii="仿宋" w:eastAsia="仿宋" w:hAnsi="仿宋" w:hint="eastAsia"/>
          <w:sz w:val="26"/>
          <w:szCs w:val="26"/>
        </w:rPr>
        <w:t>用在了股票投资上面。</w:t>
      </w:r>
    </w:p>
    <w:p w:rsidR="00831678" w:rsidRDefault="00831678" w:rsidP="00831678">
      <w:pPr>
        <w:rPr>
          <w:rFonts w:ascii="仿宋" w:eastAsia="仿宋" w:hAnsi="仿宋" w:hint="eastAsia"/>
          <w:sz w:val="26"/>
          <w:szCs w:val="26"/>
        </w:rPr>
      </w:pPr>
    </w:p>
    <w:p w:rsidR="00831678" w:rsidRPr="00E72651" w:rsidRDefault="00E72651" w:rsidP="00E72651">
      <w:pPr>
        <w:rPr>
          <w:rFonts w:ascii="仿宋" w:eastAsia="仿宋" w:hAnsi="仿宋" w:hint="eastAsia"/>
          <w:b/>
          <w:sz w:val="26"/>
          <w:szCs w:val="26"/>
        </w:rPr>
      </w:pPr>
      <w:r>
        <w:rPr>
          <w:rFonts w:ascii="仿宋" w:eastAsia="仿宋" w:hAnsi="仿宋" w:hint="eastAsia"/>
          <w:b/>
          <w:sz w:val="26"/>
          <w:szCs w:val="26"/>
        </w:rPr>
        <w:t>1、</w:t>
      </w:r>
      <w:r w:rsidR="00DB74C5" w:rsidRPr="00E72651">
        <w:rPr>
          <w:rFonts w:ascii="仿宋" w:eastAsia="仿宋" w:hAnsi="仿宋" w:hint="eastAsia"/>
          <w:b/>
          <w:sz w:val="26"/>
          <w:szCs w:val="26"/>
        </w:rPr>
        <w:t>估值方法不同</w:t>
      </w:r>
    </w:p>
    <w:p w:rsidR="00DB74C5" w:rsidRDefault="00DB74C5" w:rsidP="00DB74C5">
      <w:pPr>
        <w:rPr>
          <w:rFonts w:ascii="仿宋" w:eastAsia="仿宋" w:hAnsi="仿宋" w:hint="eastAsia"/>
          <w:sz w:val="26"/>
          <w:szCs w:val="26"/>
        </w:rPr>
      </w:pPr>
    </w:p>
    <w:p w:rsidR="00DB74C5" w:rsidRDefault="00DB74C5" w:rsidP="00DB74C5">
      <w:pPr>
        <w:rPr>
          <w:rFonts w:ascii="仿宋" w:eastAsia="仿宋" w:hAnsi="仿宋" w:hint="eastAsia"/>
          <w:sz w:val="26"/>
          <w:szCs w:val="26"/>
        </w:rPr>
      </w:pPr>
      <w:r>
        <w:rPr>
          <w:rFonts w:ascii="仿宋" w:eastAsia="仿宋" w:hAnsi="仿宋" w:hint="eastAsia"/>
          <w:sz w:val="26"/>
          <w:szCs w:val="26"/>
        </w:rPr>
        <w:t>指数的估值二师父采用的是市盈率，</w:t>
      </w:r>
      <w:proofErr w:type="gramStart"/>
      <w:r>
        <w:rPr>
          <w:rFonts w:ascii="仿宋" w:eastAsia="仿宋" w:hAnsi="仿宋" w:hint="eastAsia"/>
          <w:sz w:val="26"/>
          <w:szCs w:val="26"/>
        </w:rPr>
        <w:t>市净率</w:t>
      </w:r>
      <w:proofErr w:type="gramEnd"/>
      <w:r>
        <w:rPr>
          <w:rFonts w:ascii="仿宋" w:eastAsia="仿宋" w:hAnsi="仿宋" w:hint="eastAsia"/>
          <w:sz w:val="26"/>
          <w:szCs w:val="26"/>
        </w:rPr>
        <w:t>，股息率，净资产收益率综合指标确定了指数的低估阈值，然后低于阈值低点为低估，高于阈值高点为高估，策略简单。而股票的估值采用的巴菲特提供的方法，企业未来</w:t>
      </w:r>
      <w:proofErr w:type="gramStart"/>
      <w:r>
        <w:rPr>
          <w:rFonts w:ascii="仿宋" w:eastAsia="仿宋" w:hAnsi="仿宋" w:hint="eastAsia"/>
          <w:sz w:val="26"/>
          <w:szCs w:val="26"/>
        </w:rPr>
        <w:t>现金流折现值</w:t>
      </w:r>
      <w:proofErr w:type="gramEnd"/>
      <w:r>
        <w:rPr>
          <w:rFonts w:ascii="仿宋" w:eastAsia="仿宋" w:hAnsi="仿宋" w:hint="eastAsia"/>
          <w:sz w:val="26"/>
          <w:szCs w:val="26"/>
        </w:rPr>
        <w:t>来估算企业未来的价值。基本公式是市值＝市盈率*盈利。里面的未来盈利是预估的，就容易出现偏差，难点是对未来盈利的预估。具体计算方法详见我的股票五步交易法和基金</w:t>
      </w:r>
      <w:proofErr w:type="gramStart"/>
      <w:r>
        <w:rPr>
          <w:rFonts w:ascii="仿宋" w:eastAsia="仿宋" w:hAnsi="仿宋" w:hint="eastAsia"/>
          <w:sz w:val="26"/>
          <w:szCs w:val="26"/>
        </w:rPr>
        <w:t>定投五</w:t>
      </w:r>
      <w:proofErr w:type="gramEnd"/>
      <w:r>
        <w:rPr>
          <w:rFonts w:ascii="仿宋" w:eastAsia="仿宋" w:hAnsi="仿宋" w:hint="eastAsia"/>
          <w:sz w:val="26"/>
          <w:szCs w:val="26"/>
        </w:rPr>
        <w:t>步法里面的股票部分。总之，不要用</w:t>
      </w:r>
      <w:proofErr w:type="gramStart"/>
      <w:r>
        <w:rPr>
          <w:rFonts w:ascii="仿宋" w:eastAsia="仿宋" w:hAnsi="仿宋" w:hint="eastAsia"/>
          <w:sz w:val="26"/>
          <w:szCs w:val="26"/>
        </w:rPr>
        <w:t>给指数</w:t>
      </w:r>
      <w:proofErr w:type="gramEnd"/>
      <w:r>
        <w:rPr>
          <w:rFonts w:ascii="仿宋" w:eastAsia="仿宋" w:hAnsi="仿宋" w:hint="eastAsia"/>
          <w:sz w:val="26"/>
          <w:szCs w:val="26"/>
        </w:rPr>
        <w:t>的估值来</w:t>
      </w:r>
      <w:proofErr w:type="gramStart"/>
      <w:r>
        <w:rPr>
          <w:rFonts w:ascii="仿宋" w:eastAsia="仿宋" w:hAnsi="仿宋" w:hint="eastAsia"/>
          <w:sz w:val="26"/>
          <w:szCs w:val="26"/>
        </w:rPr>
        <w:t>简单给</w:t>
      </w:r>
      <w:proofErr w:type="gramEnd"/>
      <w:r>
        <w:rPr>
          <w:rFonts w:ascii="仿宋" w:eastAsia="仿宋" w:hAnsi="仿宋" w:hint="eastAsia"/>
          <w:sz w:val="26"/>
          <w:szCs w:val="26"/>
        </w:rPr>
        <w:t>股票估值。</w:t>
      </w:r>
    </w:p>
    <w:p w:rsidR="00DA3C01" w:rsidRDefault="00DA3C01" w:rsidP="00DB74C5">
      <w:pPr>
        <w:rPr>
          <w:rFonts w:ascii="仿宋" w:eastAsia="仿宋" w:hAnsi="仿宋" w:hint="eastAsia"/>
          <w:sz w:val="26"/>
          <w:szCs w:val="26"/>
        </w:rPr>
      </w:pPr>
    </w:p>
    <w:p w:rsidR="00DA3C01" w:rsidRPr="00E72651" w:rsidRDefault="00E72651" w:rsidP="00E72651">
      <w:pPr>
        <w:rPr>
          <w:rFonts w:ascii="仿宋" w:eastAsia="仿宋" w:hAnsi="仿宋" w:hint="eastAsia"/>
          <w:b/>
          <w:sz w:val="26"/>
          <w:szCs w:val="26"/>
        </w:rPr>
      </w:pPr>
      <w:r>
        <w:rPr>
          <w:rFonts w:ascii="仿宋" w:eastAsia="仿宋" w:hAnsi="仿宋" w:hint="eastAsia"/>
          <w:b/>
          <w:sz w:val="26"/>
          <w:szCs w:val="26"/>
        </w:rPr>
        <w:t>2、</w:t>
      </w:r>
      <w:r w:rsidR="00DA3C01" w:rsidRPr="00E72651">
        <w:rPr>
          <w:rFonts w:ascii="仿宋" w:eastAsia="仿宋" w:hAnsi="仿宋" w:hint="eastAsia"/>
          <w:b/>
          <w:sz w:val="26"/>
          <w:szCs w:val="26"/>
        </w:rPr>
        <w:t>指数投资不要止损，</w:t>
      </w:r>
      <w:r w:rsidR="001E0A5A" w:rsidRPr="00E72651">
        <w:rPr>
          <w:rFonts w:ascii="仿宋" w:eastAsia="仿宋" w:hAnsi="仿宋" w:hint="eastAsia"/>
          <w:b/>
          <w:sz w:val="26"/>
          <w:szCs w:val="26"/>
        </w:rPr>
        <w:t>股票投资设置好止损点</w:t>
      </w:r>
    </w:p>
    <w:p w:rsidR="001E0A5A" w:rsidRDefault="001E0A5A" w:rsidP="001E0A5A">
      <w:pPr>
        <w:rPr>
          <w:rFonts w:ascii="仿宋" w:eastAsia="仿宋" w:hAnsi="仿宋" w:hint="eastAsia"/>
          <w:sz w:val="26"/>
          <w:szCs w:val="26"/>
        </w:rPr>
      </w:pPr>
    </w:p>
    <w:p w:rsidR="001E0A5A" w:rsidRDefault="001E0A5A" w:rsidP="001E0A5A">
      <w:pPr>
        <w:rPr>
          <w:rFonts w:ascii="仿宋" w:eastAsia="仿宋" w:hAnsi="仿宋" w:hint="eastAsia"/>
          <w:sz w:val="26"/>
          <w:szCs w:val="26"/>
        </w:rPr>
      </w:pPr>
      <w:r>
        <w:rPr>
          <w:rFonts w:ascii="仿宋" w:eastAsia="仿宋" w:hAnsi="仿宋" w:hint="eastAsia"/>
          <w:sz w:val="26"/>
          <w:szCs w:val="26"/>
        </w:rPr>
        <w:t>投资指数的时候二师父一再告诫，只要标的没问题，不管外部环境发生了什么变化，行业发生了什么危机，个股是否面临退市风险，无论浮亏多少个百分点都要坚定加仓。因为指数有一个功能，定期更换持仓股票保证指数的</w:t>
      </w:r>
      <w:r w:rsidR="0067562D">
        <w:rPr>
          <w:rFonts w:ascii="仿宋" w:eastAsia="仿宋" w:hAnsi="仿宋" w:hint="eastAsia"/>
          <w:sz w:val="26"/>
          <w:szCs w:val="26"/>
        </w:rPr>
        <w:t>优质</w:t>
      </w:r>
      <w:r>
        <w:rPr>
          <w:rFonts w:ascii="仿宋" w:eastAsia="仿宋" w:hAnsi="仿宋" w:hint="eastAsia"/>
          <w:sz w:val="26"/>
          <w:szCs w:val="26"/>
        </w:rPr>
        <w:t>品质，在这个基础上，指数暂时的下跌最终是给我们提供了低价</w:t>
      </w:r>
      <w:r>
        <w:rPr>
          <w:rFonts w:ascii="仿宋" w:eastAsia="仿宋" w:hAnsi="仿宋" w:hint="eastAsia"/>
          <w:sz w:val="26"/>
          <w:szCs w:val="26"/>
        </w:rPr>
        <w:lastRenderedPageBreak/>
        <w:t>买入的机会。二师父举一个简单的例子，证券指数从15年6月股灾以来</w:t>
      </w:r>
      <w:r w:rsidR="00C9263A">
        <w:rPr>
          <w:rFonts w:ascii="仿宋" w:eastAsia="仿宋" w:hAnsi="仿宋" w:hint="eastAsia"/>
          <w:sz w:val="26"/>
          <w:szCs w:val="26"/>
        </w:rPr>
        <w:t>一直跌，跌了3年半，以至于有的读者怀疑这只指数只跌不涨，</w:t>
      </w:r>
      <w:r w:rsidR="0067562D">
        <w:rPr>
          <w:rFonts w:ascii="仿宋" w:eastAsia="仿宋" w:hAnsi="仿宋" w:hint="eastAsia"/>
          <w:sz w:val="26"/>
          <w:szCs w:val="26"/>
        </w:rPr>
        <w:t>最近这只指数从底部涨了近50个百分点</w:t>
      </w:r>
      <w:r w:rsidR="00C9263A">
        <w:rPr>
          <w:rFonts w:ascii="仿宋" w:eastAsia="仿宋" w:hAnsi="仿宋" w:hint="eastAsia"/>
          <w:sz w:val="26"/>
          <w:szCs w:val="26"/>
        </w:rPr>
        <w:t>，你会发现那是因为券商的行情没到，务必记住，没有只跌不涨的指数。指数</w:t>
      </w:r>
      <w:r w:rsidR="000D55D7">
        <w:rPr>
          <w:rFonts w:ascii="仿宋" w:eastAsia="仿宋" w:hAnsi="仿宋" w:hint="eastAsia"/>
          <w:sz w:val="26"/>
          <w:szCs w:val="26"/>
        </w:rPr>
        <w:t>大势就是</w:t>
      </w:r>
      <w:r w:rsidR="00C9263A">
        <w:rPr>
          <w:rFonts w:ascii="仿宋" w:eastAsia="仿宋" w:hAnsi="仿宋" w:hint="eastAsia"/>
          <w:sz w:val="26"/>
          <w:szCs w:val="26"/>
        </w:rPr>
        <w:t>跌久必涨，涨久必跌。</w:t>
      </w:r>
    </w:p>
    <w:p w:rsidR="00C9263A" w:rsidRDefault="00C9263A" w:rsidP="001E0A5A">
      <w:pPr>
        <w:rPr>
          <w:rFonts w:ascii="仿宋" w:eastAsia="仿宋" w:hAnsi="仿宋" w:hint="eastAsia"/>
          <w:sz w:val="26"/>
          <w:szCs w:val="26"/>
        </w:rPr>
      </w:pPr>
    </w:p>
    <w:p w:rsidR="00C9263A" w:rsidRDefault="00C9263A" w:rsidP="001E0A5A">
      <w:pPr>
        <w:rPr>
          <w:rFonts w:ascii="仿宋" w:eastAsia="仿宋" w:hAnsi="仿宋" w:hint="eastAsia"/>
          <w:sz w:val="26"/>
          <w:szCs w:val="26"/>
        </w:rPr>
      </w:pPr>
      <w:r>
        <w:rPr>
          <w:rFonts w:ascii="仿宋" w:eastAsia="仿宋" w:hAnsi="仿宋" w:hint="eastAsia"/>
          <w:sz w:val="26"/>
          <w:szCs w:val="26"/>
        </w:rPr>
        <w:t>股票就不同了，A股的制度逐步完善，随着注册制的落地，很多</w:t>
      </w:r>
      <w:r w:rsidR="00E016ED">
        <w:rPr>
          <w:rFonts w:ascii="仿宋" w:eastAsia="仿宋" w:hAnsi="仿宋" w:hint="eastAsia"/>
          <w:sz w:val="26"/>
          <w:szCs w:val="26"/>
        </w:rPr>
        <w:t>经营业绩糟糕的企业会被强制退市，比如之前</w:t>
      </w:r>
      <w:proofErr w:type="gramStart"/>
      <w:r w:rsidR="00E016ED">
        <w:rPr>
          <w:rFonts w:ascii="仿宋" w:eastAsia="仿宋" w:hAnsi="仿宋" w:hint="eastAsia"/>
          <w:sz w:val="26"/>
          <w:szCs w:val="26"/>
        </w:rPr>
        <w:t>的中弘股份</w:t>
      </w:r>
      <w:proofErr w:type="gramEnd"/>
      <w:r w:rsidR="00E016ED">
        <w:rPr>
          <w:rFonts w:ascii="仿宋" w:eastAsia="仿宋" w:hAnsi="仿宋" w:hint="eastAsia"/>
          <w:sz w:val="26"/>
          <w:szCs w:val="26"/>
        </w:rPr>
        <w:t>。正是因为股票</w:t>
      </w:r>
      <w:r w:rsidR="00E55BEB">
        <w:rPr>
          <w:rFonts w:ascii="仿宋" w:eastAsia="仿宋" w:hAnsi="仿宋" w:hint="eastAsia"/>
          <w:sz w:val="26"/>
          <w:szCs w:val="26"/>
        </w:rPr>
        <w:t>有退市风险，所以不适合逆势加仓，也不适合在单边下跌的时候一直持有，我们需要在股票投资的时候设定止损点。二师父设定的是止损点</w:t>
      </w:r>
      <w:r w:rsidR="00FA5495">
        <w:rPr>
          <w:rFonts w:ascii="仿宋" w:eastAsia="仿宋" w:hAnsi="仿宋" w:hint="eastAsia"/>
          <w:sz w:val="26"/>
          <w:szCs w:val="26"/>
        </w:rPr>
        <w:t>是浮亏10个百分点</w:t>
      </w:r>
      <w:r w:rsidR="00E55BEB">
        <w:rPr>
          <w:rFonts w:ascii="仿宋" w:eastAsia="仿宋" w:hAnsi="仿宋" w:hint="eastAsia"/>
          <w:sz w:val="26"/>
          <w:szCs w:val="26"/>
        </w:rPr>
        <w:t>。</w:t>
      </w:r>
    </w:p>
    <w:p w:rsidR="00610D13" w:rsidRDefault="00610D13" w:rsidP="00610D13">
      <w:pPr>
        <w:rPr>
          <w:rFonts w:ascii="仿宋" w:eastAsia="仿宋" w:hAnsi="仿宋" w:hint="eastAsia"/>
          <w:sz w:val="26"/>
          <w:szCs w:val="26"/>
        </w:rPr>
      </w:pPr>
    </w:p>
    <w:p w:rsidR="00E55BEB" w:rsidRPr="00610D13" w:rsidRDefault="00E55BEB" w:rsidP="00610D13">
      <w:pPr>
        <w:pStyle w:val="a5"/>
        <w:numPr>
          <w:ilvl w:val="0"/>
          <w:numId w:val="10"/>
        </w:numPr>
        <w:ind w:firstLineChars="0"/>
        <w:rPr>
          <w:rFonts w:ascii="仿宋" w:eastAsia="仿宋" w:hAnsi="仿宋" w:hint="eastAsia"/>
          <w:b/>
          <w:sz w:val="26"/>
          <w:szCs w:val="26"/>
        </w:rPr>
      </w:pPr>
      <w:proofErr w:type="gramStart"/>
      <w:r w:rsidRPr="00610D13">
        <w:rPr>
          <w:rFonts w:ascii="仿宋" w:eastAsia="仿宋" w:hAnsi="仿宋" w:hint="eastAsia"/>
          <w:b/>
          <w:sz w:val="26"/>
          <w:szCs w:val="26"/>
        </w:rPr>
        <w:t>基金定投和</w:t>
      </w:r>
      <w:proofErr w:type="gramEnd"/>
      <w:r w:rsidRPr="00610D13">
        <w:rPr>
          <w:rFonts w:ascii="仿宋" w:eastAsia="仿宋" w:hAnsi="仿宋" w:hint="eastAsia"/>
          <w:b/>
          <w:sz w:val="26"/>
          <w:szCs w:val="26"/>
        </w:rPr>
        <w:t>股票投资哪个收益率更高</w:t>
      </w:r>
    </w:p>
    <w:p w:rsidR="00E55BEB" w:rsidRDefault="00E55BEB" w:rsidP="00E55BEB">
      <w:pPr>
        <w:rPr>
          <w:rFonts w:ascii="仿宋" w:eastAsia="仿宋" w:hAnsi="仿宋" w:hint="eastAsia"/>
          <w:sz w:val="26"/>
          <w:szCs w:val="26"/>
        </w:rPr>
      </w:pPr>
    </w:p>
    <w:p w:rsidR="00E55BEB" w:rsidRDefault="00B95145" w:rsidP="00E55BEB">
      <w:pPr>
        <w:rPr>
          <w:rFonts w:ascii="仿宋" w:eastAsia="仿宋" w:hAnsi="仿宋" w:hint="eastAsia"/>
          <w:sz w:val="26"/>
          <w:szCs w:val="26"/>
        </w:rPr>
      </w:pPr>
      <w:r>
        <w:rPr>
          <w:rFonts w:ascii="仿宋" w:eastAsia="仿宋" w:hAnsi="仿宋" w:hint="eastAsia"/>
          <w:sz w:val="26"/>
          <w:szCs w:val="26"/>
        </w:rPr>
        <w:t>优质股票长期持有的收益是高于股票指数的。可是为什么现实投资的时候大多数投资者投资股票是亏损的？</w:t>
      </w:r>
    </w:p>
    <w:p w:rsidR="00B95145" w:rsidRDefault="00B95145" w:rsidP="00E55BEB">
      <w:pPr>
        <w:rPr>
          <w:rFonts w:ascii="仿宋" w:eastAsia="仿宋" w:hAnsi="仿宋" w:hint="eastAsia"/>
          <w:sz w:val="26"/>
          <w:szCs w:val="26"/>
        </w:rPr>
      </w:pPr>
    </w:p>
    <w:p w:rsidR="00610D13" w:rsidRDefault="00B95145" w:rsidP="00E55BEB">
      <w:pPr>
        <w:rPr>
          <w:rFonts w:ascii="仿宋" w:eastAsia="仿宋" w:hAnsi="仿宋" w:hint="eastAsia"/>
          <w:sz w:val="26"/>
          <w:szCs w:val="26"/>
        </w:rPr>
      </w:pPr>
      <w:r>
        <w:rPr>
          <w:rFonts w:ascii="仿宋" w:eastAsia="仿宋" w:hAnsi="仿宋" w:hint="eastAsia"/>
          <w:sz w:val="26"/>
          <w:szCs w:val="26"/>
        </w:rPr>
        <w:t>主要因为人的心理机制。股票下跌时候会死死捂住，认为只要不卖就不是真正的亏损，因此大多数人一只股票会亏损百分之</w:t>
      </w:r>
      <w:proofErr w:type="gramStart"/>
      <w:r>
        <w:rPr>
          <w:rFonts w:ascii="仿宋" w:eastAsia="仿宋" w:hAnsi="仿宋" w:hint="eastAsia"/>
          <w:sz w:val="26"/>
          <w:szCs w:val="26"/>
        </w:rPr>
        <w:t>50</w:t>
      </w:r>
      <w:proofErr w:type="gramEnd"/>
      <w:r>
        <w:rPr>
          <w:rFonts w:ascii="仿宋" w:eastAsia="仿宋" w:hAnsi="仿宋" w:hint="eastAsia"/>
          <w:sz w:val="26"/>
          <w:szCs w:val="26"/>
        </w:rPr>
        <w:t>以上</w:t>
      </w:r>
      <w:r w:rsidR="00610D13">
        <w:rPr>
          <w:rFonts w:ascii="仿宋" w:eastAsia="仿宋" w:hAnsi="仿宋" w:hint="eastAsia"/>
          <w:sz w:val="26"/>
          <w:szCs w:val="26"/>
        </w:rPr>
        <w:t>然后问二师父现在是不是需要卖出，我挺难回答这种问题的</w:t>
      </w:r>
      <w:r>
        <w:rPr>
          <w:rFonts w:ascii="仿宋" w:eastAsia="仿宋" w:hAnsi="仿宋" w:hint="eastAsia"/>
          <w:sz w:val="26"/>
          <w:szCs w:val="26"/>
        </w:rPr>
        <w:t>。</w:t>
      </w:r>
    </w:p>
    <w:p w:rsidR="00610D13" w:rsidRDefault="00610D13" w:rsidP="00E55BEB">
      <w:pPr>
        <w:rPr>
          <w:rFonts w:ascii="仿宋" w:eastAsia="仿宋" w:hAnsi="仿宋" w:hint="eastAsia"/>
          <w:sz w:val="26"/>
          <w:szCs w:val="26"/>
        </w:rPr>
      </w:pPr>
    </w:p>
    <w:p w:rsidR="00B95145" w:rsidRDefault="00610D13" w:rsidP="00E55BEB">
      <w:pPr>
        <w:rPr>
          <w:rFonts w:ascii="仿宋" w:eastAsia="仿宋" w:hAnsi="仿宋" w:hint="eastAsia"/>
          <w:sz w:val="26"/>
          <w:szCs w:val="26"/>
        </w:rPr>
      </w:pPr>
      <w:r>
        <w:rPr>
          <w:rFonts w:ascii="仿宋" w:eastAsia="仿宋" w:hAnsi="仿宋" w:hint="eastAsia"/>
          <w:sz w:val="26"/>
          <w:szCs w:val="26"/>
        </w:rPr>
        <w:t>相反散户</w:t>
      </w:r>
      <w:r w:rsidR="00B95145">
        <w:rPr>
          <w:rFonts w:ascii="仿宋" w:eastAsia="仿宋" w:hAnsi="仿宋" w:hint="eastAsia"/>
          <w:sz w:val="26"/>
          <w:szCs w:val="26"/>
        </w:rPr>
        <w:t>在上涨的时候会出现一种更加尴尬的境地，10元买入的股票，涨到13元就认为涨的太多，于是就卖出。等股票涨到20元的时候他又会重</w:t>
      </w:r>
      <w:r w:rsidR="00B95145">
        <w:rPr>
          <w:rFonts w:ascii="仿宋" w:eastAsia="仿宋" w:hAnsi="仿宋" w:hint="eastAsia"/>
          <w:sz w:val="26"/>
          <w:szCs w:val="26"/>
        </w:rPr>
        <w:lastRenderedPageBreak/>
        <w:t>新买入，就这样买入卖出</w:t>
      </w:r>
      <w:r>
        <w:rPr>
          <w:rFonts w:ascii="仿宋" w:eastAsia="仿宋" w:hAnsi="仿宋" w:hint="eastAsia"/>
          <w:sz w:val="26"/>
          <w:szCs w:val="26"/>
        </w:rPr>
        <w:t>不断重复</w:t>
      </w:r>
      <w:r w:rsidR="00B95145">
        <w:rPr>
          <w:rFonts w:ascii="仿宋" w:eastAsia="仿宋" w:hAnsi="仿宋" w:hint="eastAsia"/>
          <w:sz w:val="26"/>
          <w:szCs w:val="26"/>
        </w:rPr>
        <w:t>最终买在了最高位。这就是大多数散户真实</w:t>
      </w:r>
      <w:r>
        <w:rPr>
          <w:rFonts w:ascii="仿宋" w:eastAsia="仿宋" w:hAnsi="仿宋" w:hint="eastAsia"/>
          <w:sz w:val="26"/>
          <w:szCs w:val="26"/>
        </w:rPr>
        <w:t>的股票</w:t>
      </w:r>
      <w:r w:rsidR="00B95145">
        <w:rPr>
          <w:rFonts w:ascii="仿宋" w:eastAsia="仿宋" w:hAnsi="仿宋" w:hint="eastAsia"/>
          <w:sz w:val="26"/>
          <w:szCs w:val="26"/>
        </w:rPr>
        <w:t>投资情况。</w:t>
      </w:r>
    </w:p>
    <w:p w:rsidR="00B95145" w:rsidRDefault="00B95145" w:rsidP="00E55BEB">
      <w:pPr>
        <w:rPr>
          <w:rFonts w:ascii="仿宋" w:eastAsia="仿宋" w:hAnsi="仿宋" w:hint="eastAsia"/>
          <w:sz w:val="26"/>
          <w:szCs w:val="26"/>
        </w:rPr>
      </w:pPr>
    </w:p>
    <w:p w:rsidR="00B95145" w:rsidRDefault="00B95145" w:rsidP="00E55BEB">
      <w:pPr>
        <w:rPr>
          <w:rFonts w:ascii="仿宋" w:eastAsia="仿宋" w:hAnsi="仿宋" w:hint="eastAsia"/>
          <w:sz w:val="26"/>
          <w:szCs w:val="26"/>
        </w:rPr>
      </w:pPr>
      <w:r>
        <w:rPr>
          <w:rFonts w:ascii="仿宋" w:eastAsia="仿宋" w:hAnsi="仿宋" w:hint="eastAsia"/>
          <w:sz w:val="26"/>
          <w:szCs w:val="26"/>
        </w:rPr>
        <w:t>而基金定投就不同，只要是低估买入的指数，不管未来如何下跌，我们</w:t>
      </w:r>
      <w:r w:rsidR="00383BB0">
        <w:rPr>
          <w:rFonts w:ascii="仿宋" w:eastAsia="仿宋" w:hAnsi="仿宋" w:hint="eastAsia"/>
          <w:sz w:val="26"/>
          <w:szCs w:val="26"/>
        </w:rPr>
        <w:t>的投资</w:t>
      </w:r>
      <w:r>
        <w:rPr>
          <w:rFonts w:ascii="仿宋" w:eastAsia="仿宋" w:hAnsi="仿宋" w:hint="eastAsia"/>
          <w:sz w:val="26"/>
          <w:szCs w:val="26"/>
        </w:rPr>
        <w:t>仍旧是安全的，所以大多数人能够比较踏实的长期持有</w:t>
      </w:r>
      <w:r w:rsidR="00AA3ABD">
        <w:rPr>
          <w:rFonts w:ascii="仿宋" w:eastAsia="仿宋" w:hAnsi="仿宋" w:hint="eastAsia"/>
          <w:sz w:val="26"/>
          <w:szCs w:val="26"/>
        </w:rPr>
        <w:t>指数基金</w:t>
      </w:r>
      <w:r>
        <w:rPr>
          <w:rFonts w:ascii="仿宋" w:eastAsia="仿宋" w:hAnsi="仿宋" w:hint="eastAsia"/>
          <w:sz w:val="26"/>
          <w:szCs w:val="26"/>
        </w:rPr>
        <w:t>，最终基金定投的收益率</w:t>
      </w:r>
      <w:bookmarkStart w:id="0" w:name="_GoBack"/>
      <w:bookmarkEnd w:id="0"/>
      <w:r>
        <w:rPr>
          <w:rFonts w:ascii="仿宋" w:eastAsia="仿宋" w:hAnsi="仿宋" w:hint="eastAsia"/>
          <w:sz w:val="26"/>
          <w:szCs w:val="26"/>
        </w:rPr>
        <w:t>超过了股票投资。</w:t>
      </w:r>
    </w:p>
    <w:p w:rsidR="00B95145" w:rsidRDefault="00B95145" w:rsidP="00E55BEB">
      <w:pPr>
        <w:rPr>
          <w:rFonts w:ascii="仿宋" w:eastAsia="仿宋" w:hAnsi="仿宋" w:hint="eastAsia"/>
          <w:sz w:val="26"/>
          <w:szCs w:val="26"/>
        </w:rPr>
      </w:pPr>
    </w:p>
    <w:p w:rsidR="00B95145" w:rsidRDefault="00B95145" w:rsidP="00E55BEB">
      <w:pPr>
        <w:rPr>
          <w:rFonts w:ascii="仿宋" w:eastAsia="仿宋" w:hAnsi="仿宋" w:hint="eastAsia"/>
          <w:sz w:val="26"/>
          <w:szCs w:val="26"/>
        </w:rPr>
      </w:pPr>
      <w:r>
        <w:rPr>
          <w:rFonts w:ascii="仿宋" w:eastAsia="仿宋" w:hAnsi="仿宋" w:hint="eastAsia"/>
          <w:sz w:val="26"/>
          <w:szCs w:val="26"/>
        </w:rPr>
        <w:t>总结：无论是基金</w:t>
      </w:r>
      <w:proofErr w:type="gramStart"/>
      <w:r>
        <w:rPr>
          <w:rFonts w:ascii="仿宋" w:eastAsia="仿宋" w:hAnsi="仿宋" w:hint="eastAsia"/>
          <w:sz w:val="26"/>
          <w:szCs w:val="26"/>
        </w:rPr>
        <w:t>定投还是</w:t>
      </w:r>
      <w:proofErr w:type="gramEnd"/>
      <w:r>
        <w:rPr>
          <w:rFonts w:ascii="仿宋" w:eastAsia="仿宋" w:hAnsi="仿宋" w:hint="eastAsia"/>
          <w:sz w:val="26"/>
          <w:szCs w:val="26"/>
        </w:rPr>
        <w:t>股票投资都是很好的配置股权的方式。二师父建议我们从</w:t>
      </w:r>
      <w:proofErr w:type="gramStart"/>
      <w:r>
        <w:rPr>
          <w:rFonts w:ascii="仿宋" w:eastAsia="仿宋" w:hAnsi="仿宋" w:hint="eastAsia"/>
          <w:sz w:val="26"/>
          <w:szCs w:val="26"/>
        </w:rPr>
        <w:t>基金定投开始</w:t>
      </w:r>
      <w:proofErr w:type="gramEnd"/>
      <w:r>
        <w:rPr>
          <w:rFonts w:ascii="仿宋" w:eastAsia="仿宋" w:hAnsi="仿宋" w:hint="eastAsia"/>
          <w:sz w:val="26"/>
          <w:szCs w:val="26"/>
        </w:rPr>
        <w:t>学起来，</w:t>
      </w:r>
      <w:proofErr w:type="gramStart"/>
      <w:r>
        <w:rPr>
          <w:rFonts w:ascii="仿宋" w:eastAsia="仿宋" w:hAnsi="仿宋" w:hint="eastAsia"/>
          <w:sz w:val="26"/>
          <w:szCs w:val="26"/>
        </w:rPr>
        <w:t>一</w:t>
      </w:r>
      <w:proofErr w:type="gramEnd"/>
      <w:r>
        <w:rPr>
          <w:rFonts w:ascii="仿宋" w:eastAsia="仿宋" w:hAnsi="仿宋" w:hint="eastAsia"/>
          <w:sz w:val="26"/>
          <w:szCs w:val="26"/>
        </w:rPr>
        <w:t>步步地把股市的基本概念弄清楚，搞明白，通过</w:t>
      </w:r>
      <w:proofErr w:type="gramStart"/>
      <w:r>
        <w:rPr>
          <w:rFonts w:ascii="仿宋" w:eastAsia="仿宋" w:hAnsi="仿宋" w:hint="eastAsia"/>
          <w:sz w:val="26"/>
          <w:szCs w:val="26"/>
        </w:rPr>
        <w:t>基金定投赚钱</w:t>
      </w:r>
      <w:proofErr w:type="gramEnd"/>
      <w:r>
        <w:rPr>
          <w:rFonts w:ascii="仿宋" w:eastAsia="仿宋" w:hAnsi="仿宋" w:hint="eastAsia"/>
          <w:sz w:val="26"/>
          <w:szCs w:val="26"/>
        </w:rPr>
        <w:t>并形成了一套属于自己的</w:t>
      </w:r>
      <w:proofErr w:type="gramStart"/>
      <w:r>
        <w:rPr>
          <w:rFonts w:ascii="仿宋" w:eastAsia="仿宋" w:hAnsi="仿宋" w:hint="eastAsia"/>
          <w:sz w:val="26"/>
          <w:szCs w:val="26"/>
        </w:rPr>
        <w:t>定投系统</w:t>
      </w:r>
      <w:proofErr w:type="gramEnd"/>
      <w:r>
        <w:rPr>
          <w:rFonts w:ascii="仿宋" w:eastAsia="仿宋" w:hAnsi="仿宋" w:hint="eastAsia"/>
          <w:sz w:val="26"/>
          <w:szCs w:val="26"/>
        </w:rPr>
        <w:t>之后，再进行股票投资的学习。切记，当没有形成股票投资系统的时候不要买入。</w:t>
      </w:r>
    </w:p>
    <w:p w:rsidR="00B95145" w:rsidRDefault="00B95145" w:rsidP="00E55BEB">
      <w:pPr>
        <w:rPr>
          <w:rFonts w:ascii="仿宋" w:eastAsia="仿宋" w:hAnsi="仿宋" w:hint="eastAsia"/>
          <w:sz w:val="26"/>
          <w:szCs w:val="26"/>
        </w:rPr>
      </w:pPr>
    </w:p>
    <w:p w:rsidR="00B95145" w:rsidRPr="00B95145" w:rsidRDefault="00B95145" w:rsidP="00E55BEB">
      <w:pPr>
        <w:rPr>
          <w:rFonts w:ascii="仿宋" w:eastAsia="仿宋" w:hAnsi="仿宋" w:hint="eastAsia"/>
          <w:sz w:val="26"/>
          <w:szCs w:val="26"/>
        </w:rPr>
      </w:pPr>
      <w:r>
        <w:rPr>
          <w:rFonts w:ascii="仿宋" w:eastAsia="仿宋" w:hAnsi="仿宋" w:hint="eastAsia"/>
          <w:sz w:val="26"/>
          <w:szCs w:val="26"/>
        </w:rPr>
        <w:t>风险控制第一位，很多人寒窗苦读16年大学毕业工资一个月也才几千块，而市场上一些从来都没有在股权投资上学习的人却想一天就挣几千块，这怎么可能呢？在资本市场，不学着接受教育或者自我教育，最终只能惨痛地被市场教育。</w:t>
      </w:r>
    </w:p>
    <w:p w:rsidR="00DA3C01" w:rsidRPr="00DB74C5" w:rsidRDefault="00DA3C01" w:rsidP="00DB74C5">
      <w:pPr>
        <w:rPr>
          <w:rFonts w:ascii="仿宋" w:eastAsia="仿宋" w:hAnsi="仿宋"/>
          <w:sz w:val="26"/>
          <w:szCs w:val="26"/>
        </w:rPr>
      </w:pPr>
    </w:p>
    <w:sectPr w:rsidR="00DA3C01" w:rsidRPr="00DB74C5">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60F" w:rsidRDefault="0074360F" w:rsidP="00C62AFF">
      <w:r>
        <w:separator/>
      </w:r>
    </w:p>
  </w:endnote>
  <w:endnote w:type="continuationSeparator" w:id="0">
    <w:p w:rsidR="0074360F" w:rsidRDefault="0074360F"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60F" w:rsidRDefault="0074360F" w:rsidP="00C62AFF">
      <w:r>
        <w:separator/>
      </w:r>
    </w:p>
  </w:footnote>
  <w:footnote w:type="continuationSeparator" w:id="0">
    <w:p w:rsidR="0074360F" w:rsidRDefault="0074360F"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B6564E"/>
    <w:multiLevelType w:val="hybridMultilevel"/>
    <w:tmpl w:val="E9749604"/>
    <w:lvl w:ilvl="0" w:tplc="F024426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F008B5"/>
    <w:multiLevelType w:val="hybridMultilevel"/>
    <w:tmpl w:val="6EA4248E"/>
    <w:lvl w:ilvl="0" w:tplc="1514FDA0">
      <w:start w:val="3"/>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A87FA4"/>
    <w:multiLevelType w:val="hybridMultilevel"/>
    <w:tmpl w:val="17707E62"/>
    <w:lvl w:ilvl="0" w:tplc="9A8C5D2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7C6951"/>
    <w:multiLevelType w:val="hybridMultilevel"/>
    <w:tmpl w:val="56AA36E0"/>
    <w:lvl w:ilvl="0" w:tplc="7A8477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95241D"/>
    <w:multiLevelType w:val="hybridMultilevel"/>
    <w:tmpl w:val="5EA8ABB8"/>
    <w:lvl w:ilvl="0" w:tplc="A2AE7F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4E21C8"/>
    <w:multiLevelType w:val="hybridMultilevel"/>
    <w:tmpl w:val="3B581972"/>
    <w:lvl w:ilvl="0" w:tplc="C8B4320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9087BF3"/>
    <w:multiLevelType w:val="hybridMultilevel"/>
    <w:tmpl w:val="50623B20"/>
    <w:lvl w:ilvl="0" w:tplc="422861B8">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7"/>
  </w:num>
  <w:num w:numId="5">
    <w:abstractNumId w:val="5"/>
  </w:num>
  <w:num w:numId="6">
    <w:abstractNumId w:val="1"/>
  </w:num>
  <w:num w:numId="7">
    <w:abstractNumId w:val="8"/>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6953"/>
    <w:rsid w:val="00030902"/>
    <w:rsid w:val="00034DAF"/>
    <w:rsid w:val="0004346B"/>
    <w:rsid w:val="00074ACE"/>
    <w:rsid w:val="000827A2"/>
    <w:rsid w:val="00083523"/>
    <w:rsid w:val="000A5EAE"/>
    <w:rsid w:val="000B6B41"/>
    <w:rsid w:val="000C0140"/>
    <w:rsid w:val="000C76DA"/>
    <w:rsid w:val="000D55D7"/>
    <w:rsid w:val="000E0F9B"/>
    <w:rsid w:val="000F758E"/>
    <w:rsid w:val="00117A06"/>
    <w:rsid w:val="0012478C"/>
    <w:rsid w:val="001338FA"/>
    <w:rsid w:val="00180718"/>
    <w:rsid w:val="001839A2"/>
    <w:rsid w:val="0019619F"/>
    <w:rsid w:val="001962AA"/>
    <w:rsid w:val="001A5F72"/>
    <w:rsid w:val="001A7D4F"/>
    <w:rsid w:val="001C1450"/>
    <w:rsid w:val="001C2C64"/>
    <w:rsid w:val="001E0A5A"/>
    <w:rsid w:val="00216230"/>
    <w:rsid w:val="0023617A"/>
    <w:rsid w:val="002423D6"/>
    <w:rsid w:val="0024325C"/>
    <w:rsid w:val="002541DF"/>
    <w:rsid w:val="002545BA"/>
    <w:rsid w:val="002A5EE4"/>
    <w:rsid w:val="002A7723"/>
    <w:rsid w:val="002C39C5"/>
    <w:rsid w:val="002C564D"/>
    <w:rsid w:val="002E055E"/>
    <w:rsid w:val="002F4E42"/>
    <w:rsid w:val="00304BB7"/>
    <w:rsid w:val="00312CB4"/>
    <w:rsid w:val="003336CA"/>
    <w:rsid w:val="00357DBF"/>
    <w:rsid w:val="00383BB0"/>
    <w:rsid w:val="003857F4"/>
    <w:rsid w:val="003A56CD"/>
    <w:rsid w:val="003C3979"/>
    <w:rsid w:val="003C606C"/>
    <w:rsid w:val="003D2F3E"/>
    <w:rsid w:val="003F2A97"/>
    <w:rsid w:val="003F76E5"/>
    <w:rsid w:val="00406FDA"/>
    <w:rsid w:val="00411984"/>
    <w:rsid w:val="00417E05"/>
    <w:rsid w:val="0042652C"/>
    <w:rsid w:val="00463680"/>
    <w:rsid w:val="00476508"/>
    <w:rsid w:val="0048077E"/>
    <w:rsid w:val="00493A6F"/>
    <w:rsid w:val="004B150F"/>
    <w:rsid w:val="004B1D38"/>
    <w:rsid w:val="004C7FEE"/>
    <w:rsid w:val="004E3F89"/>
    <w:rsid w:val="004F42A0"/>
    <w:rsid w:val="004F587D"/>
    <w:rsid w:val="004F746B"/>
    <w:rsid w:val="00517923"/>
    <w:rsid w:val="00540C7E"/>
    <w:rsid w:val="00551D3C"/>
    <w:rsid w:val="005676B8"/>
    <w:rsid w:val="005A7170"/>
    <w:rsid w:val="005A7A36"/>
    <w:rsid w:val="005B1851"/>
    <w:rsid w:val="005B24F3"/>
    <w:rsid w:val="005C17B3"/>
    <w:rsid w:val="005E7E37"/>
    <w:rsid w:val="005F303D"/>
    <w:rsid w:val="005F4A87"/>
    <w:rsid w:val="005F7244"/>
    <w:rsid w:val="006016FB"/>
    <w:rsid w:val="00610D13"/>
    <w:rsid w:val="00610DC7"/>
    <w:rsid w:val="006224D5"/>
    <w:rsid w:val="006342EB"/>
    <w:rsid w:val="00674EE2"/>
    <w:rsid w:val="0067562D"/>
    <w:rsid w:val="00682517"/>
    <w:rsid w:val="0068775A"/>
    <w:rsid w:val="006977E4"/>
    <w:rsid w:val="006B59C6"/>
    <w:rsid w:val="006C3324"/>
    <w:rsid w:val="006F5076"/>
    <w:rsid w:val="00701736"/>
    <w:rsid w:val="00704BF4"/>
    <w:rsid w:val="0070767F"/>
    <w:rsid w:val="007156DE"/>
    <w:rsid w:val="00715BA1"/>
    <w:rsid w:val="00726DEE"/>
    <w:rsid w:val="00734B37"/>
    <w:rsid w:val="0074360F"/>
    <w:rsid w:val="00744711"/>
    <w:rsid w:val="00752CB1"/>
    <w:rsid w:val="00770AC4"/>
    <w:rsid w:val="00771709"/>
    <w:rsid w:val="00774F24"/>
    <w:rsid w:val="007845A5"/>
    <w:rsid w:val="00786EBD"/>
    <w:rsid w:val="00793A16"/>
    <w:rsid w:val="007B33FA"/>
    <w:rsid w:val="00802934"/>
    <w:rsid w:val="0081069F"/>
    <w:rsid w:val="00814BD7"/>
    <w:rsid w:val="008174CF"/>
    <w:rsid w:val="00831678"/>
    <w:rsid w:val="00843D23"/>
    <w:rsid w:val="00851E0D"/>
    <w:rsid w:val="00863265"/>
    <w:rsid w:val="00864868"/>
    <w:rsid w:val="008749B0"/>
    <w:rsid w:val="008A0939"/>
    <w:rsid w:val="008A1596"/>
    <w:rsid w:val="008A560A"/>
    <w:rsid w:val="008A6F13"/>
    <w:rsid w:val="008B4EFF"/>
    <w:rsid w:val="008E7A4C"/>
    <w:rsid w:val="008F5854"/>
    <w:rsid w:val="0090244C"/>
    <w:rsid w:val="00907532"/>
    <w:rsid w:val="00907D09"/>
    <w:rsid w:val="00926596"/>
    <w:rsid w:val="00944B91"/>
    <w:rsid w:val="009510A6"/>
    <w:rsid w:val="009842F7"/>
    <w:rsid w:val="009A7CE8"/>
    <w:rsid w:val="009B0758"/>
    <w:rsid w:val="009C188C"/>
    <w:rsid w:val="009C22A4"/>
    <w:rsid w:val="009D1B3B"/>
    <w:rsid w:val="009D236B"/>
    <w:rsid w:val="009D30DD"/>
    <w:rsid w:val="009E5D50"/>
    <w:rsid w:val="009F1D0F"/>
    <w:rsid w:val="00A043EA"/>
    <w:rsid w:val="00A208BE"/>
    <w:rsid w:val="00A22417"/>
    <w:rsid w:val="00A729DD"/>
    <w:rsid w:val="00A81072"/>
    <w:rsid w:val="00A86519"/>
    <w:rsid w:val="00AA3ABD"/>
    <w:rsid w:val="00AB02BC"/>
    <w:rsid w:val="00AC7220"/>
    <w:rsid w:val="00AE2DAE"/>
    <w:rsid w:val="00AE3E87"/>
    <w:rsid w:val="00B266CF"/>
    <w:rsid w:val="00B60F17"/>
    <w:rsid w:val="00B8436F"/>
    <w:rsid w:val="00B95145"/>
    <w:rsid w:val="00BA0F0A"/>
    <w:rsid w:val="00BA1964"/>
    <w:rsid w:val="00BA57A9"/>
    <w:rsid w:val="00BA6DC0"/>
    <w:rsid w:val="00BC3194"/>
    <w:rsid w:val="00BD7D29"/>
    <w:rsid w:val="00BE7A81"/>
    <w:rsid w:val="00C1208B"/>
    <w:rsid w:val="00C1521C"/>
    <w:rsid w:val="00C15E6B"/>
    <w:rsid w:val="00C244E6"/>
    <w:rsid w:val="00C43716"/>
    <w:rsid w:val="00C62AFF"/>
    <w:rsid w:val="00C761B5"/>
    <w:rsid w:val="00C9263A"/>
    <w:rsid w:val="00CA4061"/>
    <w:rsid w:val="00CA499A"/>
    <w:rsid w:val="00CB79AD"/>
    <w:rsid w:val="00CC47CB"/>
    <w:rsid w:val="00CD7100"/>
    <w:rsid w:val="00CE0048"/>
    <w:rsid w:val="00D05438"/>
    <w:rsid w:val="00D3059D"/>
    <w:rsid w:val="00D87915"/>
    <w:rsid w:val="00DA3C01"/>
    <w:rsid w:val="00DB02DD"/>
    <w:rsid w:val="00DB3A4D"/>
    <w:rsid w:val="00DB74C5"/>
    <w:rsid w:val="00DD205C"/>
    <w:rsid w:val="00DD7D01"/>
    <w:rsid w:val="00DE7374"/>
    <w:rsid w:val="00DE7700"/>
    <w:rsid w:val="00DF0853"/>
    <w:rsid w:val="00DF374C"/>
    <w:rsid w:val="00E016ED"/>
    <w:rsid w:val="00E060D2"/>
    <w:rsid w:val="00E12C39"/>
    <w:rsid w:val="00E239DE"/>
    <w:rsid w:val="00E265A3"/>
    <w:rsid w:val="00E31F17"/>
    <w:rsid w:val="00E4131F"/>
    <w:rsid w:val="00E43E24"/>
    <w:rsid w:val="00E47A40"/>
    <w:rsid w:val="00E55BEB"/>
    <w:rsid w:val="00E56771"/>
    <w:rsid w:val="00E56F51"/>
    <w:rsid w:val="00E721B1"/>
    <w:rsid w:val="00E72651"/>
    <w:rsid w:val="00E73BF3"/>
    <w:rsid w:val="00E85913"/>
    <w:rsid w:val="00E86A29"/>
    <w:rsid w:val="00E86F49"/>
    <w:rsid w:val="00E91E90"/>
    <w:rsid w:val="00EA2037"/>
    <w:rsid w:val="00EA23D5"/>
    <w:rsid w:val="00EB389E"/>
    <w:rsid w:val="00EB5A44"/>
    <w:rsid w:val="00EB5B2E"/>
    <w:rsid w:val="00EB5D7B"/>
    <w:rsid w:val="00ED1961"/>
    <w:rsid w:val="00ED6170"/>
    <w:rsid w:val="00EF6CE4"/>
    <w:rsid w:val="00F20062"/>
    <w:rsid w:val="00F23C43"/>
    <w:rsid w:val="00F625B8"/>
    <w:rsid w:val="00F636FC"/>
    <w:rsid w:val="00F832B5"/>
    <w:rsid w:val="00F91541"/>
    <w:rsid w:val="00FA0EDD"/>
    <w:rsid w:val="00FA5495"/>
    <w:rsid w:val="00FB2A1C"/>
    <w:rsid w:val="00FD4240"/>
    <w:rsid w:val="00FD4F48"/>
    <w:rsid w:val="00FE41EF"/>
    <w:rsid w:val="00FE52B1"/>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EA929-CFF8-4194-98D7-6C2EC5039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3</Pages>
  <Words>202</Words>
  <Characters>1154</Characters>
  <Application>Microsoft Office Word</Application>
  <DocSecurity>0</DocSecurity>
  <Lines>9</Lines>
  <Paragraphs>2</Paragraphs>
  <ScaleCrop>false</ScaleCrop>
  <Company>Microsoft</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307</cp:revision>
  <cp:lastPrinted>2018-07-30T17:47:00Z</cp:lastPrinted>
  <dcterms:created xsi:type="dcterms:W3CDTF">2018-01-24T13:47:00Z</dcterms:created>
  <dcterms:modified xsi:type="dcterms:W3CDTF">2019-03-03T20:35:00Z</dcterms:modified>
</cp:coreProperties>
</file>