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C910C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二师父教你三</w:t>
      </w:r>
      <w:proofErr w:type="gramStart"/>
      <w:r>
        <w:rPr>
          <w:rFonts w:ascii="仿宋" w:eastAsia="仿宋" w:hAnsi="仿宋" w:hint="eastAsia"/>
          <w:sz w:val="32"/>
          <w:szCs w:val="32"/>
        </w:rPr>
        <w:t>招基金</w:t>
      </w:r>
      <w:proofErr w:type="gramEnd"/>
      <w:r>
        <w:rPr>
          <w:rFonts w:ascii="仿宋" w:eastAsia="仿宋" w:hAnsi="仿宋" w:hint="eastAsia"/>
          <w:sz w:val="32"/>
          <w:szCs w:val="32"/>
        </w:rPr>
        <w:t>卖出策略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807908" w:rsidRDefault="00C910C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二师父在五步定投法里面已经非常详细地介绍了我的基金卖出法则：利润收割法。</w:t>
      </w:r>
    </w:p>
    <w:p w:rsidR="00C910CC" w:rsidRDefault="00C910C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0CC" w:rsidRDefault="00C910C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这种策略简单，实行量化卖出策略</w:t>
      </w:r>
      <w:r w:rsidR="004818A3">
        <w:rPr>
          <w:rFonts w:ascii="仿宋" w:eastAsia="仿宋" w:hAnsi="仿宋" w:hint="eastAsia"/>
          <w:sz w:val="24"/>
          <w:szCs w:val="24"/>
        </w:rPr>
        <w:t>，能够防止回撤，也能够吃到整个牛市涨幅</w:t>
      </w:r>
      <w:r>
        <w:rPr>
          <w:rFonts w:ascii="仿宋" w:eastAsia="仿宋" w:hAnsi="仿宋" w:hint="eastAsia"/>
          <w:sz w:val="24"/>
          <w:szCs w:val="24"/>
        </w:rPr>
        <w:t>。在</w:t>
      </w:r>
      <w:r w:rsidR="004818A3">
        <w:rPr>
          <w:rFonts w:ascii="仿宋" w:eastAsia="仿宋" w:hAnsi="仿宋" w:hint="eastAsia"/>
          <w:sz w:val="24"/>
          <w:szCs w:val="24"/>
        </w:rPr>
        <w:t>正常估值区间，</w:t>
      </w:r>
      <w:r>
        <w:rPr>
          <w:rFonts w:ascii="仿宋" w:eastAsia="仿宋" w:hAnsi="仿宋" w:hint="eastAsia"/>
          <w:sz w:val="24"/>
          <w:szCs w:val="24"/>
        </w:rPr>
        <w:t>利润到达相应的百分点以后逐步收割利润。</w:t>
      </w:r>
      <w:r w:rsidR="004818A3">
        <w:rPr>
          <w:rFonts w:ascii="仿宋" w:eastAsia="仿宋" w:hAnsi="仿宋" w:hint="eastAsia"/>
          <w:sz w:val="24"/>
          <w:szCs w:val="24"/>
        </w:rPr>
        <w:t>在高估区间逐步清仓。</w:t>
      </w:r>
    </w:p>
    <w:p w:rsidR="00C910CC" w:rsidRDefault="00C910C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0CC" w:rsidRDefault="00C910CC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当然缺点是操作过于机械化，不适应整体的市场变化。这种利润收割策略适合刚入门的投资者。今天二师父</w:t>
      </w:r>
      <w:r w:rsidR="008A2819">
        <w:rPr>
          <w:rFonts w:ascii="仿宋" w:eastAsia="仿宋" w:hAnsi="仿宋" w:hint="eastAsia"/>
          <w:sz w:val="24"/>
          <w:szCs w:val="24"/>
        </w:rPr>
        <w:t>再</w:t>
      </w:r>
      <w:r>
        <w:rPr>
          <w:rFonts w:ascii="仿宋" w:eastAsia="仿宋" w:hAnsi="仿宋" w:hint="eastAsia"/>
          <w:sz w:val="24"/>
          <w:szCs w:val="24"/>
        </w:rPr>
        <w:t>介绍三</w:t>
      </w:r>
      <w:proofErr w:type="gramStart"/>
      <w:r>
        <w:rPr>
          <w:rFonts w:ascii="仿宋" w:eastAsia="仿宋" w:hAnsi="仿宋" w:hint="eastAsia"/>
          <w:sz w:val="24"/>
          <w:szCs w:val="24"/>
        </w:rPr>
        <w:t>招基金</w:t>
      </w:r>
      <w:proofErr w:type="gramEnd"/>
      <w:r>
        <w:rPr>
          <w:rFonts w:ascii="仿宋" w:eastAsia="仿宋" w:hAnsi="仿宋" w:hint="eastAsia"/>
          <w:sz w:val="24"/>
          <w:szCs w:val="24"/>
        </w:rPr>
        <w:t>卖出策略，大家结合实际有保留的选择和运用。</w:t>
      </w:r>
    </w:p>
    <w:p w:rsidR="00807908" w:rsidRDefault="0080790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F2DC2" w:rsidRDefault="00471811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第一、根据技术指标来判断卖出点</w:t>
      </w:r>
    </w:p>
    <w:p w:rsidR="00EF2DC2" w:rsidRDefault="00EF2DC2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610FA" w:rsidRDefault="0047181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这种策略慎用，是防止收益回撤的手段，并不排除清仓以后踏空的可能。技术指标有KDJ、MACD、RSI三大指标，有兴趣的同学可以自己</w:t>
      </w:r>
      <w:proofErr w:type="gramStart"/>
      <w:r>
        <w:rPr>
          <w:rFonts w:ascii="仿宋" w:eastAsia="仿宋" w:hAnsi="仿宋" w:hint="eastAsia"/>
          <w:sz w:val="24"/>
          <w:szCs w:val="24"/>
        </w:rPr>
        <w:t>找相关</w:t>
      </w:r>
      <w:proofErr w:type="gramEnd"/>
      <w:r>
        <w:rPr>
          <w:rFonts w:ascii="仿宋" w:eastAsia="仿宋" w:hAnsi="仿宋" w:hint="eastAsia"/>
          <w:sz w:val="24"/>
          <w:szCs w:val="24"/>
        </w:rPr>
        <w:t>书籍研究，二师父今天主要讲如何看均线来决定</w:t>
      </w:r>
      <w:r w:rsidR="009B4AF4">
        <w:rPr>
          <w:rFonts w:ascii="仿宋" w:eastAsia="仿宋" w:hAnsi="仿宋" w:hint="eastAsia"/>
          <w:sz w:val="24"/>
          <w:szCs w:val="24"/>
        </w:rPr>
        <w:t>卖出点。</w:t>
      </w:r>
    </w:p>
    <w:p w:rsidR="009B4AF4" w:rsidRDefault="009B4AF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B4AF4" w:rsidRDefault="009B4AF4" w:rsidP="009B4AF4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21A19A6" wp14:editId="1EDD8397">
            <wp:extent cx="5204911" cy="33073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F4" w:rsidRDefault="009B4AF4" w:rsidP="009B4AF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如图所示，是上证50的K线图，</w:t>
      </w:r>
      <w:r w:rsidR="00AF6F97">
        <w:rPr>
          <w:rFonts w:ascii="仿宋" w:eastAsia="仿宋" w:hAnsi="仿宋" w:hint="eastAsia"/>
          <w:sz w:val="24"/>
          <w:szCs w:val="24"/>
        </w:rPr>
        <w:t>二师父保留了上证50指数的10日K线和20日K线。从图中的位置来看在上证50指数</w:t>
      </w:r>
      <w:r w:rsidR="008A2819">
        <w:rPr>
          <w:rFonts w:ascii="仿宋" w:eastAsia="仿宋" w:hAnsi="仿宋" w:hint="eastAsia"/>
          <w:sz w:val="24"/>
          <w:szCs w:val="24"/>
        </w:rPr>
        <w:t>向下</w:t>
      </w:r>
      <w:r w:rsidR="00AF6F97">
        <w:rPr>
          <w:rFonts w:ascii="仿宋" w:eastAsia="仿宋" w:hAnsi="仿宋" w:hint="eastAsia"/>
          <w:sz w:val="24"/>
          <w:szCs w:val="24"/>
        </w:rPr>
        <w:t>击穿10日均线的时候开始卖出，然后下跌</w:t>
      </w:r>
      <w:r w:rsidR="002601CE">
        <w:rPr>
          <w:rFonts w:ascii="仿宋" w:eastAsia="仿宋" w:hAnsi="仿宋" w:hint="eastAsia"/>
          <w:sz w:val="24"/>
          <w:szCs w:val="24"/>
        </w:rPr>
        <w:t>到低估区域</w:t>
      </w:r>
      <w:r w:rsidR="00AF6F97">
        <w:rPr>
          <w:rFonts w:ascii="仿宋" w:eastAsia="仿宋" w:hAnsi="仿宋" w:hint="eastAsia"/>
          <w:sz w:val="24"/>
          <w:szCs w:val="24"/>
        </w:rPr>
        <w:t>再买入。这种策略适合震荡市场，如果对于图中的上证50指数，从2018年10月到2019年1月基本是波动上涨的，所以如果我们中途止</w:t>
      </w:r>
      <w:proofErr w:type="gramStart"/>
      <w:r w:rsidR="00AF6F97">
        <w:rPr>
          <w:rFonts w:ascii="仿宋" w:eastAsia="仿宋" w:hAnsi="仿宋" w:hint="eastAsia"/>
          <w:sz w:val="24"/>
          <w:szCs w:val="24"/>
        </w:rPr>
        <w:t>盈全部</w:t>
      </w:r>
      <w:proofErr w:type="gramEnd"/>
      <w:r w:rsidR="00AF6F97">
        <w:rPr>
          <w:rFonts w:ascii="仿宋" w:eastAsia="仿宋" w:hAnsi="仿宋" w:hint="eastAsia"/>
          <w:sz w:val="24"/>
          <w:szCs w:val="24"/>
        </w:rPr>
        <w:t>卖出的话会导致踏空，</w:t>
      </w:r>
      <w:r w:rsidR="002601CE">
        <w:rPr>
          <w:rFonts w:ascii="仿宋" w:eastAsia="仿宋" w:hAnsi="仿宋" w:hint="eastAsia"/>
          <w:sz w:val="24"/>
          <w:szCs w:val="24"/>
        </w:rPr>
        <w:t>可能</w:t>
      </w:r>
      <w:r w:rsidR="00AF6F97">
        <w:rPr>
          <w:rFonts w:ascii="仿宋" w:eastAsia="仿宋" w:hAnsi="仿宋" w:hint="eastAsia"/>
          <w:sz w:val="24"/>
          <w:szCs w:val="24"/>
        </w:rPr>
        <w:t>无法再买到比之前价格还低的上证50指数基金。</w:t>
      </w:r>
    </w:p>
    <w:p w:rsidR="00AF6F97" w:rsidRDefault="00AF6F97" w:rsidP="009B4AF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F6F97" w:rsidRDefault="00AF6F97" w:rsidP="009B4AF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这种卖出策略适用条件是：当基金处于正常估值，</w:t>
      </w:r>
      <w:r w:rsidR="004529CB">
        <w:rPr>
          <w:rFonts w:ascii="仿宋" w:eastAsia="仿宋" w:hAnsi="仿宋" w:hint="eastAsia"/>
          <w:sz w:val="24"/>
          <w:szCs w:val="24"/>
        </w:rPr>
        <w:t>且牛市信号并未充分显示，基金向下跌穿10日或者20日均线可以卖出。这种策略的优点是能够抵御震荡市场的巨幅回撤，例如从18年3500点开始的单</w:t>
      </w:r>
      <w:r w:rsidR="005B6C70">
        <w:rPr>
          <w:rFonts w:ascii="仿宋" w:eastAsia="仿宋" w:hAnsi="仿宋" w:hint="eastAsia"/>
          <w:sz w:val="24"/>
          <w:szCs w:val="24"/>
        </w:rPr>
        <w:t>边</w:t>
      </w:r>
      <w:r w:rsidR="004529CB">
        <w:rPr>
          <w:rFonts w:ascii="仿宋" w:eastAsia="仿宋" w:hAnsi="仿宋" w:hint="eastAsia"/>
          <w:sz w:val="24"/>
          <w:szCs w:val="24"/>
        </w:rPr>
        <w:t>下跌，这种策略的缺点是容易踏空，如果基金只是短期回调，那么我们就卖早了。所以最好的方法是当达到这种策略的卖出条件时</w:t>
      </w:r>
      <w:r w:rsidR="000D21DD">
        <w:rPr>
          <w:rFonts w:ascii="仿宋" w:eastAsia="仿宋" w:hAnsi="仿宋" w:hint="eastAsia"/>
          <w:sz w:val="24"/>
          <w:szCs w:val="24"/>
        </w:rPr>
        <w:t>卖出百分之</w:t>
      </w:r>
      <w:proofErr w:type="gramStart"/>
      <w:r w:rsidR="000D21DD">
        <w:rPr>
          <w:rFonts w:ascii="仿宋" w:eastAsia="仿宋" w:hAnsi="仿宋" w:hint="eastAsia"/>
          <w:sz w:val="24"/>
          <w:szCs w:val="24"/>
        </w:rPr>
        <w:t>50</w:t>
      </w:r>
      <w:proofErr w:type="gramEnd"/>
      <w:r w:rsidR="000D21DD">
        <w:rPr>
          <w:rFonts w:ascii="仿宋" w:eastAsia="仿宋" w:hAnsi="仿宋" w:hint="eastAsia"/>
          <w:sz w:val="24"/>
          <w:szCs w:val="24"/>
        </w:rPr>
        <w:t>的资金。</w:t>
      </w:r>
    </w:p>
    <w:p w:rsidR="000D21DD" w:rsidRDefault="000D21DD" w:rsidP="009B4AF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1DD" w:rsidRDefault="000D21DD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设置</w:t>
      </w:r>
      <w:proofErr w:type="gramStart"/>
      <w:r>
        <w:rPr>
          <w:rFonts w:ascii="仿宋" w:eastAsia="仿宋" w:hAnsi="仿宋" w:hint="eastAsia"/>
          <w:sz w:val="24"/>
          <w:szCs w:val="24"/>
        </w:rPr>
        <w:t>止盈</w:t>
      </w:r>
      <w:r w:rsidR="00A444ED">
        <w:rPr>
          <w:rFonts w:ascii="仿宋" w:eastAsia="仿宋" w:hAnsi="仿宋" w:hint="eastAsia"/>
          <w:sz w:val="24"/>
          <w:szCs w:val="24"/>
        </w:rPr>
        <w:t>点卖出</w:t>
      </w:r>
      <w:proofErr w:type="gramEnd"/>
      <w:r w:rsidR="00A444ED">
        <w:rPr>
          <w:rFonts w:ascii="仿宋" w:eastAsia="仿宋" w:hAnsi="仿宋" w:hint="eastAsia"/>
          <w:sz w:val="24"/>
          <w:szCs w:val="24"/>
        </w:rPr>
        <w:t>策略</w:t>
      </w:r>
    </w:p>
    <w:p w:rsidR="00A444ED" w:rsidRDefault="00A444ED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444ED" w:rsidRDefault="00A444ED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可以自己设置止盈点。保守的话</w:t>
      </w:r>
      <w:r w:rsidR="00084A87">
        <w:rPr>
          <w:rFonts w:ascii="仿宋" w:eastAsia="仿宋" w:hAnsi="仿宋" w:hint="eastAsia"/>
          <w:sz w:val="24"/>
          <w:szCs w:val="24"/>
        </w:rPr>
        <w:t>每上涨20个百分点卖出百分之</w:t>
      </w:r>
      <w:proofErr w:type="gramStart"/>
      <w:r w:rsidR="00084A87">
        <w:rPr>
          <w:rFonts w:ascii="仿宋" w:eastAsia="仿宋" w:hAnsi="仿宋" w:hint="eastAsia"/>
          <w:sz w:val="24"/>
          <w:szCs w:val="24"/>
        </w:rPr>
        <w:t>25</w:t>
      </w:r>
      <w:proofErr w:type="gramEnd"/>
      <w:r w:rsidR="00084A87">
        <w:rPr>
          <w:rFonts w:ascii="仿宋" w:eastAsia="仿宋" w:hAnsi="仿宋" w:hint="eastAsia"/>
          <w:sz w:val="24"/>
          <w:szCs w:val="24"/>
        </w:rPr>
        <w:t>的本金。激进点的话可以每上涨30个百分点卖出百分之</w:t>
      </w:r>
      <w:proofErr w:type="gramStart"/>
      <w:r w:rsidR="00084A87">
        <w:rPr>
          <w:rFonts w:ascii="仿宋" w:eastAsia="仿宋" w:hAnsi="仿宋" w:hint="eastAsia"/>
          <w:sz w:val="24"/>
          <w:szCs w:val="24"/>
        </w:rPr>
        <w:t>25</w:t>
      </w:r>
      <w:proofErr w:type="gramEnd"/>
      <w:r w:rsidR="00084A87">
        <w:rPr>
          <w:rFonts w:ascii="仿宋" w:eastAsia="仿宋" w:hAnsi="仿宋" w:hint="eastAsia"/>
          <w:sz w:val="24"/>
          <w:szCs w:val="24"/>
        </w:rPr>
        <w:t>的本金。</w:t>
      </w:r>
      <w:proofErr w:type="gramStart"/>
      <w:r w:rsidR="004873E0">
        <w:rPr>
          <w:rFonts w:ascii="仿宋" w:eastAsia="仿宋" w:hAnsi="仿宋" w:hint="eastAsia"/>
          <w:sz w:val="24"/>
          <w:szCs w:val="24"/>
        </w:rPr>
        <w:t>止盈点的</w:t>
      </w:r>
      <w:proofErr w:type="gramEnd"/>
      <w:r w:rsidR="004873E0">
        <w:rPr>
          <w:rFonts w:ascii="仿宋" w:eastAsia="仿宋" w:hAnsi="仿宋" w:hint="eastAsia"/>
          <w:sz w:val="24"/>
          <w:szCs w:val="24"/>
        </w:rPr>
        <w:t>设置</w:t>
      </w:r>
      <w:r w:rsidR="00084A87">
        <w:rPr>
          <w:rFonts w:ascii="仿宋" w:eastAsia="仿宋" w:hAnsi="仿宋" w:hint="eastAsia"/>
          <w:sz w:val="24"/>
          <w:szCs w:val="24"/>
        </w:rPr>
        <w:t>看个人性格。</w:t>
      </w:r>
    </w:p>
    <w:p w:rsidR="00084A87" w:rsidRPr="00082528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A87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要记住，何时卖本来就没有定论，假设</w:t>
      </w:r>
      <w:r w:rsidR="005E358A">
        <w:rPr>
          <w:rFonts w:ascii="仿宋" w:eastAsia="仿宋" w:hAnsi="仿宋" w:hint="eastAsia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卖出点以后</w:t>
      </w:r>
      <w:r w:rsidR="005E358A">
        <w:rPr>
          <w:rFonts w:ascii="仿宋" w:eastAsia="仿宋" w:hAnsi="仿宋" w:hint="eastAsia"/>
          <w:sz w:val="24"/>
          <w:szCs w:val="24"/>
        </w:rPr>
        <w:t>会</w:t>
      </w:r>
      <w:r>
        <w:rPr>
          <w:rFonts w:ascii="仿宋" w:eastAsia="仿宋" w:hAnsi="仿宋" w:hint="eastAsia"/>
          <w:sz w:val="24"/>
          <w:szCs w:val="24"/>
        </w:rPr>
        <w:t>大涨，那么即使在卖出点盈利100%，这个卖出点也不是最佳卖出点。如果卖出点以后</w:t>
      </w:r>
      <w:r w:rsidR="005E358A">
        <w:rPr>
          <w:rFonts w:ascii="仿宋" w:eastAsia="仿宋" w:hAnsi="仿宋" w:hint="eastAsia"/>
          <w:sz w:val="24"/>
          <w:szCs w:val="24"/>
        </w:rPr>
        <w:t>会</w:t>
      </w:r>
      <w:r>
        <w:rPr>
          <w:rFonts w:ascii="仿宋" w:eastAsia="仿宋" w:hAnsi="仿宋" w:hint="eastAsia"/>
          <w:sz w:val="24"/>
          <w:szCs w:val="24"/>
        </w:rPr>
        <w:t>大跌，那么即使在卖</w:t>
      </w:r>
      <w:r w:rsidR="00266728">
        <w:rPr>
          <w:rFonts w:ascii="仿宋" w:eastAsia="仿宋" w:hAnsi="仿宋" w:hint="eastAsia"/>
          <w:sz w:val="24"/>
          <w:szCs w:val="24"/>
        </w:rPr>
        <w:t>出</w:t>
      </w:r>
      <w:r>
        <w:rPr>
          <w:rFonts w:ascii="仿宋" w:eastAsia="仿宋" w:hAnsi="仿宋" w:hint="eastAsia"/>
          <w:sz w:val="24"/>
          <w:szCs w:val="24"/>
        </w:rPr>
        <w:t>点盈利百分之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，这也是最佳卖出点。</w:t>
      </w:r>
    </w:p>
    <w:p w:rsidR="00084A87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A87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所以卖出是否成功</w:t>
      </w:r>
      <w:r w:rsidR="00266728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概率问题。总之，既不要急躁地全部卖出，也不要贪婪，学会平衡即可。一定切记在基金估值正常以后卖出</w:t>
      </w:r>
      <w:r w:rsidR="00266728">
        <w:rPr>
          <w:rFonts w:ascii="仿宋" w:eastAsia="仿宋" w:hAnsi="仿宋" w:hint="eastAsia"/>
          <w:sz w:val="24"/>
          <w:szCs w:val="24"/>
        </w:rPr>
        <w:t>了</w:t>
      </w:r>
      <w:proofErr w:type="gramStart"/>
      <w:r>
        <w:rPr>
          <w:rFonts w:ascii="仿宋" w:eastAsia="仿宋" w:hAnsi="仿宋" w:hint="eastAsia"/>
          <w:sz w:val="24"/>
          <w:szCs w:val="24"/>
        </w:rPr>
        <w:t>千万别追高</w:t>
      </w:r>
      <w:proofErr w:type="gramEnd"/>
      <w:r>
        <w:rPr>
          <w:rFonts w:ascii="仿宋" w:eastAsia="仿宋" w:hAnsi="仿宋" w:hint="eastAsia"/>
          <w:sz w:val="24"/>
          <w:szCs w:val="24"/>
        </w:rPr>
        <w:t>，除非你是做趋势。根据二师父基金价值投资理论，永远不要在基金正常估值追高，很容易被套住。</w:t>
      </w:r>
    </w:p>
    <w:p w:rsidR="00084A87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84A87" w:rsidRDefault="00084A87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第三、根据市场情绪来卖出</w:t>
      </w: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在数学和化学里面我们有定性分析，也有定量分析，利用估值和盈利百分点卖出就是定量分析，相反根据市场情绪来卖出就是定性分析。</w:t>
      </w: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当证券市场人满为患，开户数量激增；当场内基金溢价率远远高于平均水平；当街上卖白菜的大妈都在讨论股市的时候，就是你全面清仓的时候。</w:t>
      </w: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往往这个时候资金都流入了股票市场，所以债券市场非常低迷，这个时候就是我们买入债券基金的好机会。</w:t>
      </w:r>
    </w:p>
    <w:p w:rsidR="009956B0" w:rsidRDefault="009956B0" w:rsidP="000D21D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56B0" w:rsidRDefault="009956B0" w:rsidP="000D21D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一定要记住，只要和市场上</w:t>
      </w:r>
      <w:r w:rsidR="009A7C5F">
        <w:rPr>
          <w:rFonts w:ascii="仿宋" w:eastAsia="仿宋" w:hAnsi="仿宋" w:hint="eastAsia"/>
          <w:sz w:val="24"/>
          <w:szCs w:val="24"/>
        </w:rPr>
        <w:t>大部分人的操作反向</w:t>
      </w:r>
      <w:r w:rsidR="00CC60F0">
        <w:rPr>
          <w:rFonts w:ascii="仿宋" w:eastAsia="仿宋" w:hAnsi="仿宋" w:hint="eastAsia"/>
          <w:sz w:val="24"/>
          <w:szCs w:val="24"/>
        </w:rPr>
        <w:t>你就会是胜利者。一定记住，和大多数人的操作反过来就是正确的卖出策略，当大部分散户疯狂买入的时候</w:t>
      </w:r>
      <w:proofErr w:type="gramStart"/>
      <w:r w:rsidR="00CC60F0">
        <w:rPr>
          <w:rFonts w:ascii="仿宋" w:eastAsia="仿宋" w:hAnsi="仿宋" w:hint="eastAsia"/>
          <w:sz w:val="24"/>
          <w:szCs w:val="24"/>
        </w:rPr>
        <w:t>就是你淡定</w:t>
      </w:r>
      <w:proofErr w:type="gramEnd"/>
      <w:r w:rsidR="00CC60F0">
        <w:rPr>
          <w:rFonts w:ascii="仿宋" w:eastAsia="仿宋" w:hAnsi="仿宋" w:hint="eastAsia"/>
          <w:sz w:val="24"/>
          <w:szCs w:val="24"/>
        </w:rPr>
        <w:t>卖出的时候。</w:t>
      </w:r>
      <w:r w:rsidR="00FF21A5">
        <w:rPr>
          <w:rFonts w:ascii="仿宋" w:eastAsia="仿宋" w:hAnsi="仿宋" w:hint="eastAsia"/>
          <w:sz w:val="24"/>
          <w:szCs w:val="24"/>
        </w:rPr>
        <w:t>谨记这条原则，你的投资就不会有</w:t>
      </w:r>
      <w:bookmarkStart w:id="0" w:name="_GoBack"/>
      <w:bookmarkEnd w:id="0"/>
      <w:r w:rsidR="00FF21A5">
        <w:rPr>
          <w:rFonts w:ascii="仿宋" w:eastAsia="仿宋" w:hAnsi="仿宋" w:hint="eastAsia"/>
          <w:sz w:val="24"/>
          <w:szCs w:val="24"/>
        </w:rPr>
        <w:t>危险。</w:t>
      </w:r>
    </w:p>
    <w:p w:rsidR="000D21DD" w:rsidRPr="000D21DD" w:rsidRDefault="000D21DD" w:rsidP="009B4AF4">
      <w:pPr>
        <w:jc w:val="left"/>
        <w:rPr>
          <w:rFonts w:ascii="仿宋" w:eastAsia="仿宋" w:hAnsi="仿宋"/>
          <w:sz w:val="24"/>
          <w:szCs w:val="24"/>
        </w:rPr>
      </w:pPr>
    </w:p>
    <w:p w:rsidR="007B299A" w:rsidRPr="0016105F" w:rsidRDefault="007B299A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7B299A" w:rsidRPr="0016105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D0" w:rsidRDefault="00E902D0" w:rsidP="00BB71F5">
      <w:r>
        <w:separator/>
      </w:r>
    </w:p>
  </w:endnote>
  <w:endnote w:type="continuationSeparator" w:id="0">
    <w:p w:rsidR="00E902D0" w:rsidRDefault="00E902D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D0" w:rsidRDefault="00E902D0" w:rsidP="00BB71F5">
      <w:r>
        <w:separator/>
      </w:r>
    </w:p>
  </w:footnote>
  <w:footnote w:type="continuationSeparator" w:id="0">
    <w:p w:rsidR="00E902D0" w:rsidRDefault="00E902D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82528"/>
    <w:rsid w:val="00084A87"/>
    <w:rsid w:val="000964AF"/>
    <w:rsid w:val="00097946"/>
    <w:rsid w:val="000A0906"/>
    <w:rsid w:val="000A2F1D"/>
    <w:rsid w:val="000A5892"/>
    <w:rsid w:val="000C3DEE"/>
    <w:rsid w:val="000D21DD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416C"/>
    <w:rsid w:val="001C78D6"/>
    <w:rsid w:val="001D735D"/>
    <w:rsid w:val="001E4130"/>
    <w:rsid w:val="001F06EE"/>
    <w:rsid w:val="00204C92"/>
    <w:rsid w:val="002057DE"/>
    <w:rsid w:val="00220935"/>
    <w:rsid w:val="002259C7"/>
    <w:rsid w:val="0023088E"/>
    <w:rsid w:val="00241ECD"/>
    <w:rsid w:val="00243044"/>
    <w:rsid w:val="00257B18"/>
    <w:rsid w:val="00257C09"/>
    <w:rsid w:val="002601CE"/>
    <w:rsid w:val="00265B91"/>
    <w:rsid w:val="00266728"/>
    <w:rsid w:val="00271174"/>
    <w:rsid w:val="0027308D"/>
    <w:rsid w:val="00290901"/>
    <w:rsid w:val="00290AFE"/>
    <w:rsid w:val="00291FFA"/>
    <w:rsid w:val="002925B2"/>
    <w:rsid w:val="00292719"/>
    <w:rsid w:val="00294A2E"/>
    <w:rsid w:val="002A0604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1A11"/>
    <w:rsid w:val="003B2109"/>
    <w:rsid w:val="003C718A"/>
    <w:rsid w:val="003F41BA"/>
    <w:rsid w:val="00402923"/>
    <w:rsid w:val="00406A9C"/>
    <w:rsid w:val="004209EC"/>
    <w:rsid w:val="00420A9E"/>
    <w:rsid w:val="0043753A"/>
    <w:rsid w:val="00437E34"/>
    <w:rsid w:val="004529CB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B6C70"/>
    <w:rsid w:val="005C42A8"/>
    <w:rsid w:val="005D3564"/>
    <w:rsid w:val="005D5B59"/>
    <w:rsid w:val="005D7D13"/>
    <w:rsid w:val="005E04D3"/>
    <w:rsid w:val="005E358A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0033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95494"/>
    <w:rsid w:val="007A649B"/>
    <w:rsid w:val="007B052F"/>
    <w:rsid w:val="007B299A"/>
    <w:rsid w:val="007B2F70"/>
    <w:rsid w:val="007C6AF9"/>
    <w:rsid w:val="007D26DC"/>
    <w:rsid w:val="007D64D5"/>
    <w:rsid w:val="007D7C3B"/>
    <w:rsid w:val="007F00E9"/>
    <w:rsid w:val="007F4920"/>
    <w:rsid w:val="008008F9"/>
    <w:rsid w:val="00807908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956B0"/>
    <w:rsid w:val="009A6629"/>
    <w:rsid w:val="009A7C4E"/>
    <w:rsid w:val="009A7C5F"/>
    <w:rsid w:val="009B4AF4"/>
    <w:rsid w:val="009B5C06"/>
    <w:rsid w:val="009C03C4"/>
    <w:rsid w:val="009C04D3"/>
    <w:rsid w:val="009C0AF7"/>
    <w:rsid w:val="009E5954"/>
    <w:rsid w:val="009F0983"/>
    <w:rsid w:val="009F44C6"/>
    <w:rsid w:val="00A2589B"/>
    <w:rsid w:val="00A36AE3"/>
    <w:rsid w:val="00A444E5"/>
    <w:rsid w:val="00A444ED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AF6F97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02FDF"/>
    <w:rsid w:val="00C1184E"/>
    <w:rsid w:val="00C15578"/>
    <w:rsid w:val="00C34AD0"/>
    <w:rsid w:val="00C45BB5"/>
    <w:rsid w:val="00C5498D"/>
    <w:rsid w:val="00C60771"/>
    <w:rsid w:val="00C634DC"/>
    <w:rsid w:val="00C6537B"/>
    <w:rsid w:val="00C67411"/>
    <w:rsid w:val="00C80B0B"/>
    <w:rsid w:val="00C831B4"/>
    <w:rsid w:val="00C910CC"/>
    <w:rsid w:val="00CA0F6A"/>
    <w:rsid w:val="00CA4A1F"/>
    <w:rsid w:val="00CB5F45"/>
    <w:rsid w:val="00CC1259"/>
    <w:rsid w:val="00CC60F0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C609D"/>
    <w:rsid w:val="00DE764E"/>
    <w:rsid w:val="00DF6EF2"/>
    <w:rsid w:val="00E069C3"/>
    <w:rsid w:val="00E11A4F"/>
    <w:rsid w:val="00E27BA3"/>
    <w:rsid w:val="00E53BE0"/>
    <w:rsid w:val="00E54C13"/>
    <w:rsid w:val="00E556CB"/>
    <w:rsid w:val="00E55837"/>
    <w:rsid w:val="00E55D8F"/>
    <w:rsid w:val="00E57544"/>
    <w:rsid w:val="00E610FA"/>
    <w:rsid w:val="00E661D9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625E"/>
    <w:rsid w:val="00EF2DC2"/>
    <w:rsid w:val="00F059B8"/>
    <w:rsid w:val="00F05D31"/>
    <w:rsid w:val="00F06761"/>
    <w:rsid w:val="00F1379E"/>
    <w:rsid w:val="00F13E17"/>
    <w:rsid w:val="00F16627"/>
    <w:rsid w:val="00F170E7"/>
    <w:rsid w:val="00F279C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34CF"/>
    <w:rsid w:val="00FE7619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D17F-AD2A-490E-8D92-3DEB5FE9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82</cp:revision>
  <cp:lastPrinted>2018-06-19T18:00:00Z</cp:lastPrinted>
  <dcterms:created xsi:type="dcterms:W3CDTF">2018-10-15T14:13:00Z</dcterms:created>
  <dcterms:modified xsi:type="dcterms:W3CDTF">2019-02-09T14:28:00Z</dcterms:modified>
</cp:coreProperties>
</file>