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E64DE6" w:rsidP="00E64DE6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一季度的季报逐步公布</w:t>
      </w:r>
      <w:r w:rsidR="00A028F9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对我们五月</w:t>
      </w:r>
      <w:proofErr w:type="gramStart"/>
      <w:r>
        <w:rPr>
          <w:rFonts w:ascii="仿宋" w:eastAsia="仿宋" w:hAnsi="仿宋" w:hint="eastAsia"/>
          <w:sz w:val="32"/>
          <w:szCs w:val="32"/>
        </w:rPr>
        <w:t>的定投有</w:t>
      </w:r>
      <w:proofErr w:type="gramEnd"/>
      <w:r>
        <w:rPr>
          <w:rFonts w:ascii="仿宋" w:eastAsia="仿宋" w:hAnsi="仿宋" w:hint="eastAsia"/>
          <w:sz w:val="32"/>
          <w:szCs w:val="32"/>
        </w:rPr>
        <w:t>何影响</w:t>
      </w:r>
      <w:r>
        <w:rPr>
          <w:rFonts w:ascii="仿宋" w:eastAsia="仿宋" w:hAnsi="仿宋"/>
          <w:sz w:val="26"/>
          <w:szCs w:val="26"/>
        </w:rPr>
        <w:t xml:space="preserve"> </w:t>
      </w:r>
    </w:p>
    <w:p w:rsidR="00E33C64" w:rsidRDefault="00E33C64" w:rsidP="00E64DE6">
      <w:pPr>
        <w:jc w:val="center"/>
        <w:rPr>
          <w:rFonts w:ascii="仿宋" w:eastAsia="仿宋" w:hAnsi="仿宋"/>
          <w:sz w:val="26"/>
          <w:szCs w:val="26"/>
        </w:rPr>
      </w:pPr>
    </w:p>
    <w:p w:rsidR="00E33C64" w:rsidRDefault="00E33C6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4</w:t>
      </w:r>
      <w:r w:rsidR="00D64817">
        <w:rPr>
          <w:rFonts w:ascii="仿宋" w:eastAsia="仿宋" w:hAnsi="仿宋" w:hint="eastAsia"/>
          <w:sz w:val="26"/>
          <w:szCs w:val="26"/>
        </w:rPr>
        <w:t>月份</w:t>
      </w:r>
      <w:r>
        <w:rPr>
          <w:rFonts w:ascii="仿宋" w:eastAsia="仿宋" w:hAnsi="仿宋" w:hint="eastAsia"/>
          <w:sz w:val="26"/>
          <w:szCs w:val="26"/>
        </w:rPr>
        <w:t>很多企业的第一季度季报逐步公布，二师父发现了一个非常</w:t>
      </w:r>
      <w:r w:rsidR="008568A8">
        <w:rPr>
          <w:rFonts w:ascii="仿宋" w:eastAsia="仿宋" w:hAnsi="仿宋" w:hint="eastAsia"/>
          <w:sz w:val="26"/>
          <w:szCs w:val="26"/>
        </w:rPr>
        <w:t>怪异的现象，在第一季度大多数企业上涨，可是盈利却大幅度下降，这是一个不利</w:t>
      </w:r>
      <w:r>
        <w:rPr>
          <w:rFonts w:ascii="仿宋" w:eastAsia="仿宋" w:hAnsi="仿宋" w:hint="eastAsia"/>
          <w:sz w:val="26"/>
          <w:szCs w:val="26"/>
        </w:rPr>
        <w:t>的信号。那么这对我们五月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的定投有</w:t>
      </w:r>
      <w:proofErr w:type="gramEnd"/>
      <w:r>
        <w:rPr>
          <w:rFonts w:ascii="仿宋" w:eastAsia="仿宋" w:hAnsi="仿宋" w:hint="eastAsia"/>
          <w:sz w:val="26"/>
          <w:szCs w:val="26"/>
        </w:rPr>
        <w:t>何影响呢。</w:t>
      </w:r>
    </w:p>
    <w:p w:rsidR="009510A6" w:rsidRDefault="00E33C6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sz w:val="26"/>
          <w:szCs w:val="26"/>
        </w:rPr>
        <w:t xml:space="preserve"> </w:t>
      </w:r>
    </w:p>
    <w:p w:rsidR="00E33C64" w:rsidRDefault="00E33C6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二师父初步判断，会给我们带来很多投资机会，盈利下降不代表企业基本面不行了，你看券商在熊市盈利非常糟糕，可是牛市来了一样一飞冲天，所以不用过于担心。机会来源则是</w:t>
      </w:r>
      <w:r w:rsidR="008568A8">
        <w:rPr>
          <w:rFonts w:ascii="仿宋" w:eastAsia="仿宋" w:hAnsi="仿宋" w:hint="eastAsia"/>
          <w:sz w:val="26"/>
          <w:szCs w:val="26"/>
        </w:rPr>
        <w:t>因为</w:t>
      </w:r>
      <w:r>
        <w:rPr>
          <w:rFonts w:ascii="仿宋" w:eastAsia="仿宋" w:hAnsi="仿宋" w:hint="eastAsia"/>
          <w:sz w:val="26"/>
          <w:szCs w:val="26"/>
        </w:rPr>
        <w:t>短期股市的下跌，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科创板基金</w:t>
      </w:r>
      <w:proofErr w:type="gramEnd"/>
      <w:r>
        <w:rPr>
          <w:rFonts w:ascii="仿宋" w:eastAsia="仿宋" w:hAnsi="仿宋" w:hint="eastAsia"/>
          <w:sz w:val="26"/>
          <w:szCs w:val="26"/>
        </w:rPr>
        <w:t>公开认购，股市的资金大幅度</w:t>
      </w:r>
      <w:proofErr w:type="gramStart"/>
      <w:r>
        <w:rPr>
          <w:rFonts w:ascii="仿宋" w:eastAsia="仿宋" w:hAnsi="仿宋" w:hint="eastAsia"/>
          <w:sz w:val="26"/>
          <w:szCs w:val="26"/>
        </w:rPr>
        <w:t>涌入</w:t>
      </w:r>
      <w:r w:rsidR="008568A8">
        <w:rPr>
          <w:rFonts w:ascii="仿宋" w:eastAsia="仿宋" w:hAnsi="仿宋" w:hint="eastAsia"/>
          <w:sz w:val="26"/>
          <w:szCs w:val="26"/>
        </w:rPr>
        <w:t>科创板</w:t>
      </w:r>
      <w:proofErr w:type="gramEnd"/>
      <w:r w:rsidR="008568A8">
        <w:rPr>
          <w:rFonts w:ascii="仿宋" w:eastAsia="仿宋" w:hAnsi="仿宋" w:hint="eastAsia"/>
          <w:sz w:val="26"/>
          <w:szCs w:val="26"/>
        </w:rPr>
        <w:t>基金</w:t>
      </w:r>
      <w:r>
        <w:rPr>
          <w:rFonts w:ascii="仿宋" w:eastAsia="仿宋" w:hAnsi="仿宋" w:hint="eastAsia"/>
          <w:sz w:val="26"/>
          <w:szCs w:val="26"/>
        </w:rPr>
        <w:t>。必定导致中小盘指数短期下跌，这是一个机会。</w:t>
      </w:r>
    </w:p>
    <w:p w:rsidR="00E33C64" w:rsidRDefault="00E33C64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2F67" w:rsidRDefault="00851D6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下个月的计划</w:t>
      </w:r>
      <w:r w:rsidR="00A116F4">
        <w:rPr>
          <w:rFonts w:ascii="仿宋" w:eastAsia="仿宋" w:hAnsi="仿宋" w:hint="eastAsia"/>
          <w:sz w:val="26"/>
          <w:szCs w:val="26"/>
        </w:rPr>
        <w:t>分为三个</w:t>
      </w:r>
      <w:r w:rsidR="00843D23">
        <w:rPr>
          <w:rFonts w:ascii="仿宋" w:eastAsia="仿宋" w:hAnsi="仿宋" w:hint="eastAsia"/>
          <w:sz w:val="26"/>
          <w:szCs w:val="26"/>
        </w:rPr>
        <w:t>。第一是</w:t>
      </w:r>
      <w:proofErr w:type="gramStart"/>
      <w:r w:rsidR="009E0411">
        <w:rPr>
          <w:rFonts w:ascii="仿宋" w:eastAsia="仿宋" w:hAnsi="仿宋" w:hint="eastAsia"/>
          <w:sz w:val="26"/>
          <w:szCs w:val="26"/>
        </w:rPr>
        <w:t>低估</w:t>
      </w:r>
      <w:r w:rsidR="00843D23"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 w:rsidR="00843D23">
        <w:rPr>
          <w:rFonts w:ascii="仿宋" w:eastAsia="仿宋" w:hAnsi="仿宋" w:hint="eastAsia"/>
          <w:sz w:val="26"/>
          <w:szCs w:val="26"/>
        </w:rPr>
        <w:t>，</w:t>
      </w:r>
      <w:r w:rsidR="00E33C64">
        <w:rPr>
          <w:rFonts w:ascii="仿宋" w:eastAsia="仿宋" w:hAnsi="仿宋" w:hint="eastAsia"/>
          <w:sz w:val="26"/>
          <w:szCs w:val="26"/>
        </w:rPr>
        <w:t>二师父现在精选了6只优质的</w:t>
      </w:r>
      <w:r w:rsidR="008568A8">
        <w:rPr>
          <w:rFonts w:ascii="仿宋" w:eastAsia="仿宋" w:hAnsi="仿宋" w:hint="eastAsia"/>
          <w:sz w:val="26"/>
          <w:szCs w:val="26"/>
        </w:rPr>
        <w:t>场外实盘的</w:t>
      </w:r>
      <w:r w:rsidR="00E33C64">
        <w:rPr>
          <w:rFonts w:ascii="仿宋" w:eastAsia="仿宋" w:hAnsi="仿宋" w:hint="eastAsia"/>
          <w:sz w:val="26"/>
          <w:szCs w:val="26"/>
        </w:rPr>
        <w:t>指数基金，保证优中选优，让新入门的投资者更容易来管理自己投资的标的</w:t>
      </w:r>
      <w:r w:rsidR="009E0411">
        <w:rPr>
          <w:rFonts w:ascii="仿宋" w:eastAsia="仿宋" w:hAnsi="仿宋" w:hint="eastAsia"/>
          <w:sz w:val="26"/>
          <w:szCs w:val="26"/>
        </w:rPr>
        <w:t>。</w:t>
      </w:r>
      <w:r w:rsidR="00E448A5">
        <w:rPr>
          <w:rFonts w:ascii="仿宋" w:eastAsia="仿宋" w:hAnsi="仿宋" w:hint="eastAsia"/>
          <w:sz w:val="26"/>
          <w:szCs w:val="26"/>
        </w:rPr>
        <w:t>第二是鳄鱼计划，</w:t>
      </w:r>
      <w:r w:rsidR="00E33C64">
        <w:rPr>
          <w:rFonts w:ascii="仿宋" w:eastAsia="仿宋" w:hAnsi="仿宋" w:hint="eastAsia"/>
          <w:sz w:val="26"/>
          <w:szCs w:val="26"/>
        </w:rPr>
        <w:t>A股指</w:t>
      </w:r>
      <w:proofErr w:type="gramStart"/>
      <w:r w:rsidR="00E33C64">
        <w:rPr>
          <w:rFonts w:ascii="仿宋" w:eastAsia="仿宋" w:hAnsi="仿宋" w:hint="eastAsia"/>
          <w:sz w:val="26"/>
          <w:szCs w:val="26"/>
        </w:rPr>
        <w:t>数基金</w:t>
      </w:r>
      <w:proofErr w:type="gramEnd"/>
      <w:r w:rsidR="00E33C64">
        <w:rPr>
          <w:rFonts w:ascii="仿宋" w:eastAsia="仿宋" w:hAnsi="仿宋" w:hint="eastAsia"/>
          <w:sz w:val="26"/>
          <w:szCs w:val="26"/>
        </w:rPr>
        <w:t>的鳄鱼计划重启，</w:t>
      </w:r>
      <w:r w:rsidR="00EB2F67">
        <w:rPr>
          <w:rFonts w:ascii="仿宋" w:eastAsia="仿宋" w:hAnsi="仿宋" w:hint="eastAsia"/>
          <w:sz w:val="26"/>
          <w:szCs w:val="26"/>
        </w:rPr>
        <w:t>重点是蓝筹指数和油气指数，人工智能指数正在研究中，</w:t>
      </w:r>
      <w:proofErr w:type="gramStart"/>
      <w:r w:rsidR="00EB2F67">
        <w:rPr>
          <w:rFonts w:ascii="仿宋" w:eastAsia="仿宋" w:hAnsi="仿宋" w:hint="eastAsia"/>
          <w:sz w:val="26"/>
          <w:szCs w:val="26"/>
        </w:rPr>
        <w:t>科大讯飞的</w:t>
      </w:r>
      <w:proofErr w:type="gramEnd"/>
      <w:r w:rsidR="008568A8">
        <w:rPr>
          <w:rFonts w:ascii="仿宋" w:eastAsia="仿宋" w:hAnsi="仿宋" w:hint="eastAsia"/>
          <w:sz w:val="26"/>
          <w:szCs w:val="26"/>
        </w:rPr>
        <w:t>财务状况明显改善，这是逆势反转信号，所以鳄鱼计划准备新增一只</w:t>
      </w:r>
      <w:r w:rsidR="00EB2F67">
        <w:rPr>
          <w:rFonts w:ascii="仿宋" w:eastAsia="仿宋" w:hAnsi="仿宋" w:hint="eastAsia"/>
          <w:sz w:val="26"/>
          <w:szCs w:val="26"/>
        </w:rPr>
        <w:t>人工智能</w:t>
      </w:r>
      <w:r w:rsidR="008568A8">
        <w:rPr>
          <w:rFonts w:ascii="仿宋" w:eastAsia="仿宋" w:hAnsi="仿宋" w:hint="eastAsia"/>
          <w:sz w:val="26"/>
          <w:szCs w:val="26"/>
        </w:rPr>
        <w:t>指数基金</w:t>
      </w:r>
      <w:r w:rsidR="00EB2F67">
        <w:rPr>
          <w:rFonts w:ascii="仿宋" w:eastAsia="仿宋" w:hAnsi="仿宋" w:hint="eastAsia"/>
          <w:sz w:val="26"/>
          <w:szCs w:val="26"/>
        </w:rPr>
        <w:t>，最终的标的肯定会控制在15只以内，太多就过于分散了</w:t>
      </w:r>
      <w:r w:rsidR="009E0411">
        <w:rPr>
          <w:rFonts w:ascii="仿宋" w:eastAsia="仿宋" w:hAnsi="仿宋" w:hint="eastAsia"/>
          <w:sz w:val="26"/>
          <w:szCs w:val="26"/>
        </w:rPr>
        <w:t>。第三是我的股票实盘，这个就不介绍了，仍旧持有平安，</w:t>
      </w:r>
      <w:r w:rsidR="00EB2F67">
        <w:rPr>
          <w:rFonts w:ascii="仿宋" w:eastAsia="仿宋" w:hAnsi="仿宋" w:hint="eastAsia"/>
          <w:sz w:val="26"/>
          <w:szCs w:val="26"/>
        </w:rPr>
        <w:t>这是一只牛股，值得长期持有。</w:t>
      </w:r>
    </w:p>
    <w:p w:rsidR="009E0411" w:rsidRPr="00AE2DAE" w:rsidRDefault="00EB2F6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AE2DAE">
        <w:rPr>
          <w:rFonts w:ascii="仿宋" w:eastAsia="仿宋" w:hAnsi="仿宋"/>
          <w:sz w:val="26"/>
          <w:szCs w:val="26"/>
        </w:rPr>
        <w:t xml:space="preserve"> </w:t>
      </w:r>
    </w:p>
    <w:p w:rsidR="001072D0" w:rsidRDefault="00843D23" w:rsidP="001072D0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/>
          <w:sz w:val="26"/>
          <w:szCs w:val="26"/>
        </w:rPr>
      </w:pPr>
      <w:proofErr w:type="gramStart"/>
      <w:r w:rsidRPr="001072D0"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 w:rsidR="001072D0" w:rsidRPr="001072D0">
        <w:rPr>
          <w:rFonts w:ascii="仿宋" w:eastAsia="仿宋" w:hAnsi="仿宋" w:hint="eastAsia"/>
          <w:sz w:val="26"/>
          <w:szCs w:val="26"/>
        </w:rPr>
        <w:t>和鳄鱼计划</w:t>
      </w:r>
      <w:r w:rsidR="009E0411" w:rsidRPr="001072D0">
        <w:rPr>
          <w:rFonts w:ascii="仿宋" w:eastAsia="仿宋" w:hAnsi="仿宋" w:hint="eastAsia"/>
          <w:sz w:val="26"/>
          <w:szCs w:val="26"/>
        </w:rPr>
        <w:t>准备买入的指数</w:t>
      </w:r>
    </w:p>
    <w:p w:rsidR="001072D0" w:rsidRPr="001072D0" w:rsidRDefault="001072D0" w:rsidP="001072D0">
      <w:pPr>
        <w:pStyle w:val="a5"/>
        <w:spacing w:line="460" w:lineRule="exact"/>
        <w:ind w:left="720" w:firstLineChars="0" w:firstLine="0"/>
        <w:rPr>
          <w:rFonts w:ascii="仿宋" w:eastAsia="仿宋" w:hAnsi="仿宋"/>
          <w:sz w:val="26"/>
          <w:szCs w:val="26"/>
        </w:rPr>
      </w:pPr>
    </w:p>
    <w:p w:rsidR="00EB2F67" w:rsidRDefault="00EB2F6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主要集中6大指数基金，后面会逐步在实盘公布，严格跟着二师父走是可以的。至于之前投资的基金，等待盈利之后可以逐步减仓。专注能力圈投资，这是非常重要的事情，只是大多数人做不到。鳄鱼计划</w:t>
      </w:r>
      <w:proofErr w:type="gramStart"/>
      <w:r>
        <w:rPr>
          <w:rFonts w:ascii="仿宋" w:eastAsia="仿宋" w:hAnsi="仿宋" w:hint="eastAsia"/>
          <w:sz w:val="26"/>
          <w:szCs w:val="26"/>
        </w:rPr>
        <w:t>和定投实盘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的代码在学堂都已经公布了。</w:t>
      </w:r>
      <w:r w:rsidR="00B776FC">
        <w:rPr>
          <w:rFonts w:ascii="仿宋" w:eastAsia="仿宋" w:hAnsi="仿宋" w:hint="eastAsia"/>
          <w:sz w:val="26"/>
          <w:szCs w:val="26"/>
        </w:rPr>
        <w:t>大家一定要明白，我们估值表的任何一只基金只要在低估区域买入，持有2到3年必定大幅盈利的。</w:t>
      </w:r>
    </w:p>
    <w:p w:rsidR="00EB2F67" w:rsidRDefault="00EB2F67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Pr="001072D0" w:rsidRDefault="001072D0" w:rsidP="001072D0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/>
          <w:sz w:val="26"/>
          <w:szCs w:val="26"/>
        </w:rPr>
      </w:pPr>
      <w:proofErr w:type="gramStart"/>
      <w:r w:rsidRPr="001072D0">
        <w:rPr>
          <w:rFonts w:ascii="仿宋" w:eastAsia="仿宋" w:hAnsi="仿宋" w:hint="eastAsia"/>
          <w:sz w:val="26"/>
          <w:szCs w:val="26"/>
        </w:rPr>
        <w:lastRenderedPageBreak/>
        <w:t>定投的</w:t>
      </w:r>
      <w:proofErr w:type="gramEnd"/>
      <w:r w:rsidRPr="001072D0">
        <w:rPr>
          <w:rFonts w:ascii="仿宋" w:eastAsia="仿宋" w:hAnsi="仿宋" w:hint="eastAsia"/>
          <w:sz w:val="26"/>
          <w:szCs w:val="26"/>
        </w:rPr>
        <w:t>频率及每次投入的金额</w:t>
      </w:r>
    </w:p>
    <w:p w:rsidR="001072D0" w:rsidRDefault="001072D0" w:rsidP="001072D0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072D0" w:rsidRDefault="001072D0" w:rsidP="001072D0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，二师父的操作还是不变，每</w:t>
      </w:r>
      <w:proofErr w:type="gramStart"/>
      <w:r>
        <w:rPr>
          <w:rFonts w:ascii="仿宋" w:eastAsia="仿宋" w:hAnsi="仿宋" w:hint="eastAsia"/>
          <w:sz w:val="26"/>
          <w:szCs w:val="26"/>
        </w:rPr>
        <w:t>周四定投</w:t>
      </w:r>
      <w:proofErr w:type="gramEnd"/>
      <w:r>
        <w:rPr>
          <w:rFonts w:ascii="仿宋" w:eastAsia="仿宋" w:hAnsi="仿宋" w:hint="eastAsia"/>
          <w:sz w:val="26"/>
          <w:szCs w:val="26"/>
        </w:rPr>
        <w:t>一次，</w:t>
      </w:r>
      <w:r w:rsidR="00EB2F67">
        <w:rPr>
          <w:rFonts w:ascii="仿宋" w:eastAsia="仿宋" w:hAnsi="仿宋" w:hint="eastAsia"/>
          <w:sz w:val="26"/>
          <w:szCs w:val="26"/>
        </w:rPr>
        <w:t>如果大盘跌破3000点会逐步加码定投。</w:t>
      </w:r>
      <w:r w:rsidR="00EB2F67">
        <w:rPr>
          <w:rFonts w:ascii="仿宋" w:eastAsia="仿宋" w:hAnsi="仿宋"/>
          <w:sz w:val="26"/>
          <w:szCs w:val="26"/>
        </w:rPr>
        <w:t xml:space="preserve"> </w:t>
      </w:r>
    </w:p>
    <w:p w:rsidR="007976F4" w:rsidRDefault="007976F4" w:rsidP="001072D0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976F4" w:rsidRDefault="00EB2F67" w:rsidP="001072D0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预计下月是继续下行的，我已经准备好了，希望市场不要让我失望。</w:t>
      </w:r>
    </w:p>
    <w:p w:rsidR="00EB2F67" w:rsidRDefault="00EB2F67" w:rsidP="001072D0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976F4" w:rsidRPr="007976F4" w:rsidRDefault="00EB2F67" w:rsidP="007976F4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关于中证500怎么处理</w:t>
      </w:r>
    </w:p>
    <w:p w:rsidR="007976F4" w:rsidRDefault="007976F4" w:rsidP="007976F4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0680E" w:rsidRDefault="007976F4" w:rsidP="007976F4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现</w:t>
      </w:r>
      <w:r w:rsidR="00EB2F67">
        <w:rPr>
          <w:rFonts w:ascii="仿宋" w:eastAsia="仿宋" w:hAnsi="仿宋" w:hint="eastAsia"/>
          <w:sz w:val="26"/>
          <w:szCs w:val="26"/>
        </w:rPr>
        <w:t>在中证500一直下跌，可是估值却在上移，这是因为中证500很多企业的盈利下降导致的。如果是去年跟着二</w:t>
      </w:r>
      <w:proofErr w:type="gramStart"/>
      <w:r w:rsidR="00EB2F67">
        <w:rPr>
          <w:rFonts w:ascii="仿宋" w:eastAsia="仿宋" w:hAnsi="仿宋" w:hint="eastAsia"/>
          <w:sz w:val="26"/>
          <w:szCs w:val="26"/>
        </w:rPr>
        <w:t>师父定投的</w:t>
      </w:r>
      <w:proofErr w:type="gramEnd"/>
      <w:r w:rsidR="00EB2F67">
        <w:rPr>
          <w:rFonts w:ascii="仿宋" w:eastAsia="仿宋" w:hAnsi="仿宋" w:hint="eastAsia"/>
          <w:sz w:val="26"/>
          <w:szCs w:val="26"/>
        </w:rPr>
        <w:t>读者，目前中证500是重仓，而且收益率大概是20个点左右，可以适当减仓一些。如果对于仍旧浮亏的投资者讲，那么就不用卖出了。切记定投止盈不止损。</w:t>
      </w:r>
    </w:p>
    <w:p w:rsidR="00EB2F67" w:rsidRDefault="00EB2F67" w:rsidP="007976F4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0680E" w:rsidRPr="008945BE" w:rsidRDefault="00566C9A" w:rsidP="008945BE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关于估值</w:t>
      </w:r>
    </w:p>
    <w:p w:rsidR="008945BE" w:rsidRDefault="008945BE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776FC" w:rsidRDefault="00566C9A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很多读者目前陷入一个误区，认为只要市盈率或者</w:t>
      </w:r>
      <w:proofErr w:type="gramStart"/>
      <w:r>
        <w:rPr>
          <w:rFonts w:ascii="仿宋" w:eastAsia="仿宋" w:hAnsi="仿宋" w:hint="eastAsia"/>
          <w:sz w:val="26"/>
          <w:szCs w:val="26"/>
        </w:rPr>
        <w:t>市净率非常低那么</w:t>
      </w:r>
      <w:proofErr w:type="gramEnd"/>
      <w:r>
        <w:rPr>
          <w:rFonts w:ascii="仿宋" w:eastAsia="仿宋" w:hAnsi="仿宋" w:hint="eastAsia"/>
          <w:sz w:val="26"/>
          <w:szCs w:val="26"/>
        </w:rPr>
        <w:t>这个指数就是有投资价值的。</w:t>
      </w:r>
    </w:p>
    <w:p w:rsidR="00B776FC" w:rsidRDefault="00B776FC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566C9A" w:rsidRPr="008945BE" w:rsidRDefault="00566C9A" w:rsidP="008945B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这有一定的道理，可是投资估值并没有这么简单，那只是二师父简化的估值体系，对于高成长的股票以及由高成长</w:t>
      </w:r>
      <w:proofErr w:type="gramStart"/>
      <w:r>
        <w:rPr>
          <w:rFonts w:ascii="仿宋" w:eastAsia="仿宋" w:hAnsi="仿宋" w:hint="eastAsia"/>
          <w:sz w:val="26"/>
          <w:szCs w:val="26"/>
        </w:rPr>
        <w:t>股票够成的</w:t>
      </w:r>
      <w:proofErr w:type="gramEnd"/>
      <w:r>
        <w:rPr>
          <w:rFonts w:ascii="仿宋" w:eastAsia="仿宋" w:hAnsi="仿宋" w:hint="eastAsia"/>
          <w:sz w:val="26"/>
          <w:szCs w:val="26"/>
        </w:rPr>
        <w:t>指数可以给与更高的市盈率估值，这就是为什么有的是在20多倍市盈率低估，有的是在十几倍市盈率低估。估值体系是各个指标综合运用得到的结果，正如股市是所有变化因素的合力作用一样。我们可以简化投资，但是无法简化估值以及价值评估体系的。</w:t>
      </w:r>
      <w:r w:rsidR="00B776FC">
        <w:rPr>
          <w:rFonts w:ascii="仿宋" w:eastAsia="仿宋" w:hAnsi="仿宋" w:hint="eastAsia"/>
          <w:sz w:val="26"/>
          <w:szCs w:val="26"/>
        </w:rPr>
        <w:t>最近研究股票，很多牛股初始市盈率都是20到30倍，涨到牛市顶点市盈率50到60倍的都有，如果一直只关注低市盈率股票，会让我们非常安全，不过也会让我们错过明星企业。</w:t>
      </w:r>
    </w:p>
    <w:p w:rsidR="009A7CE8" w:rsidRDefault="009A7CE8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66C9A" w:rsidRDefault="008945B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总结：</w:t>
      </w:r>
      <w:r w:rsidR="00566C9A">
        <w:rPr>
          <w:rFonts w:ascii="仿宋" w:eastAsia="仿宋" w:hAnsi="仿宋" w:hint="eastAsia"/>
          <w:sz w:val="26"/>
          <w:szCs w:val="26"/>
        </w:rPr>
        <w:t>凡是往简单做，二师父的指数投资一再精简集中，后面就是股票投资了。对于优质企业选择长期持有才是真正的价值投资。指数赚波动的钱</w:t>
      </w:r>
      <w:r w:rsidR="00566C9A">
        <w:rPr>
          <w:rFonts w:ascii="仿宋" w:eastAsia="仿宋" w:hAnsi="仿宋" w:hint="eastAsia"/>
          <w:sz w:val="26"/>
          <w:szCs w:val="26"/>
        </w:rPr>
        <w:lastRenderedPageBreak/>
        <w:t>从某种意义上属于投机。不管怎样，建立自己的系统，能够赚钱就是王道。</w:t>
      </w:r>
      <w:r w:rsidR="00B776FC">
        <w:rPr>
          <w:rFonts w:ascii="仿宋" w:eastAsia="仿宋" w:hAnsi="仿宋" w:hint="eastAsia"/>
          <w:sz w:val="26"/>
          <w:szCs w:val="26"/>
        </w:rPr>
        <w:t>5月，继续努力，也开始准备CFA考试，加油了。</w:t>
      </w:r>
    </w:p>
    <w:p w:rsidR="00D95797" w:rsidRDefault="00566C9A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sz w:val="26"/>
          <w:szCs w:val="26"/>
        </w:rPr>
        <w:t xml:space="preserve"> </w:t>
      </w:r>
    </w:p>
    <w:p w:rsidR="00D95797" w:rsidRPr="00DA7446" w:rsidRDefault="00D9579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免责声明：本文任何观点，皆为二师父个人投资心得记录，不构成投资建议。读者根据本文观点进行投资，须自行承担风险。二师父提醒，投资有风险，入市需谨慎。</w:t>
      </w:r>
      <w:bookmarkStart w:id="0" w:name="_GoBack"/>
      <w:bookmarkEnd w:id="0"/>
    </w:p>
    <w:sectPr w:rsidR="00D95797" w:rsidRPr="00DA74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00" w:rsidRDefault="00666F00" w:rsidP="00C62AFF">
      <w:r>
        <w:separator/>
      </w:r>
    </w:p>
  </w:endnote>
  <w:endnote w:type="continuationSeparator" w:id="0">
    <w:p w:rsidR="00666F00" w:rsidRDefault="00666F0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00" w:rsidRDefault="00666F00" w:rsidP="00C62AFF">
      <w:r>
        <w:separator/>
      </w:r>
    </w:p>
  </w:footnote>
  <w:footnote w:type="continuationSeparator" w:id="0">
    <w:p w:rsidR="00666F00" w:rsidRDefault="00666F0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4346B"/>
    <w:rsid w:val="00055E15"/>
    <w:rsid w:val="00074ACE"/>
    <w:rsid w:val="000A5EAE"/>
    <w:rsid w:val="000C0140"/>
    <w:rsid w:val="000C1A4D"/>
    <w:rsid w:val="000C76DA"/>
    <w:rsid w:val="000E0F9B"/>
    <w:rsid w:val="001072D0"/>
    <w:rsid w:val="001128C7"/>
    <w:rsid w:val="00126287"/>
    <w:rsid w:val="0016601A"/>
    <w:rsid w:val="001A7D4F"/>
    <w:rsid w:val="001C1450"/>
    <w:rsid w:val="0023617A"/>
    <w:rsid w:val="002423D6"/>
    <w:rsid w:val="002541DF"/>
    <w:rsid w:val="00275357"/>
    <w:rsid w:val="002915A8"/>
    <w:rsid w:val="00314B7E"/>
    <w:rsid w:val="003336CA"/>
    <w:rsid w:val="00353817"/>
    <w:rsid w:val="003A579D"/>
    <w:rsid w:val="003C606C"/>
    <w:rsid w:val="00424677"/>
    <w:rsid w:val="004523F4"/>
    <w:rsid w:val="00463680"/>
    <w:rsid w:val="00493A6F"/>
    <w:rsid w:val="004B150F"/>
    <w:rsid w:val="004F42A0"/>
    <w:rsid w:val="004F433C"/>
    <w:rsid w:val="00511B3B"/>
    <w:rsid w:val="00517923"/>
    <w:rsid w:val="00540C7E"/>
    <w:rsid w:val="00566C9A"/>
    <w:rsid w:val="0057398A"/>
    <w:rsid w:val="005A7A36"/>
    <w:rsid w:val="005B24F3"/>
    <w:rsid w:val="005E7E37"/>
    <w:rsid w:val="005F28C8"/>
    <w:rsid w:val="005F303D"/>
    <w:rsid w:val="005F420B"/>
    <w:rsid w:val="005F4A87"/>
    <w:rsid w:val="005F7244"/>
    <w:rsid w:val="006016FB"/>
    <w:rsid w:val="00634C92"/>
    <w:rsid w:val="00637D6A"/>
    <w:rsid w:val="006512C9"/>
    <w:rsid w:val="00657942"/>
    <w:rsid w:val="00666F00"/>
    <w:rsid w:val="00682517"/>
    <w:rsid w:val="006977E4"/>
    <w:rsid w:val="006B59C6"/>
    <w:rsid w:val="006C3324"/>
    <w:rsid w:val="006D595D"/>
    <w:rsid w:val="0070680E"/>
    <w:rsid w:val="0070767F"/>
    <w:rsid w:val="007156DE"/>
    <w:rsid w:val="00716973"/>
    <w:rsid w:val="00744711"/>
    <w:rsid w:val="00774F24"/>
    <w:rsid w:val="007845A5"/>
    <w:rsid w:val="007976F4"/>
    <w:rsid w:val="007B33FA"/>
    <w:rsid w:val="007C3F26"/>
    <w:rsid w:val="007E47F9"/>
    <w:rsid w:val="0081069F"/>
    <w:rsid w:val="00817EF0"/>
    <w:rsid w:val="00843D23"/>
    <w:rsid w:val="00847939"/>
    <w:rsid w:val="00851D64"/>
    <w:rsid w:val="008568A8"/>
    <w:rsid w:val="00863265"/>
    <w:rsid w:val="00865E41"/>
    <w:rsid w:val="008749B0"/>
    <w:rsid w:val="008945BE"/>
    <w:rsid w:val="008A560A"/>
    <w:rsid w:val="008A6F13"/>
    <w:rsid w:val="008D0820"/>
    <w:rsid w:val="008F5854"/>
    <w:rsid w:val="0090506A"/>
    <w:rsid w:val="00907532"/>
    <w:rsid w:val="009353CA"/>
    <w:rsid w:val="009510A6"/>
    <w:rsid w:val="00971AA2"/>
    <w:rsid w:val="009A7CE8"/>
    <w:rsid w:val="009C5D7E"/>
    <w:rsid w:val="009D1B3B"/>
    <w:rsid w:val="009D30DD"/>
    <w:rsid w:val="009E0411"/>
    <w:rsid w:val="00A028F9"/>
    <w:rsid w:val="00A116F4"/>
    <w:rsid w:val="00A8682F"/>
    <w:rsid w:val="00AE2DAE"/>
    <w:rsid w:val="00AE3E87"/>
    <w:rsid w:val="00B73BF7"/>
    <w:rsid w:val="00B776FC"/>
    <w:rsid w:val="00B92588"/>
    <w:rsid w:val="00BA1964"/>
    <w:rsid w:val="00BC3194"/>
    <w:rsid w:val="00C27AC2"/>
    <w:rsid w:val="00C62AFF"/>
    <w:rsid w:val="00C7678C"/>
    <w:rsid w:val="00CA499A"/>
    <w:rsid w:val="00CA581C"/>
    <w:rsid w:val="00D23BCF"/>
    <w:rsid w:val="00D26F2C"/>
    <w:rsid w:val="00D64817"/>
    <w:rsid w:val="00D95797"/>
    <w:rsid w:val="00DA7446"/>
    <w:rsid w:val="00DA7B22"/>
    <w:rsid w:val="00DD7D01"/>
    <w:rsid w:val="00DE7374"/>
    <w:rsid w:val="00DF0853"/>
    <w:rsid w:val="00E33C64"/>
    <w:rsid w:val="00E448A5"/>
    <w:rsid w:val="00E56771"/>
    <w:rsid w:val="00E56F51"/>
    <w:rsid w:val="00E64DE6"/>
    <w:rsid w:val="00E67C9D"/>
    <w:rsid w:val="00E86A29"/>
    <w:rsid w:val="00E86F49"/>
    <w:rsid w:val="00E91E90"/>
    <w:rsid w:val="00EA23D5"/>
    <w:rsid w:val="00EB2CE3"/>
    <w:rsid w:val="00EB2F67"/>
    <w:rsid w:val="00EB5B2E"/>
    <w:rsid w:val="00F23C43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BE0B5-43C3-48FF-9446-A446EF78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134</cp:revision>
  <cp:lastPrinted>2018-07-30T17:47:00Z</cp:lastPrinted>
  <dcterms:created xsi:type="dcterms:W3CDTF">2018-01-24T13:47:00Z</dcterms:created>
  <dcterms:modified xsi:type="dcterms:W3CDTF">2019-04-29T19:20:00Z</dcterms:modified>
</cp:coreProperties>
</file>