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6B9B" w14:textId="77777777" w:rsidR="00E12F45" w:rsidRDefault="00C85066">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hint="eastAsia"/>
          <w:b/>
          <w:color w:val="000000"/>
          <w:kern w:val="0"/>
          <w:sz w:val="48"/>
          <w:szCs w:val="48"/>
        </w:rPr>
        <w:t>4</w:t>
      </w:r>
      <w:r>
        <w:rPr>
          <w:rFonts w:ascii="Tahoma" w:eastAsia="宋体" w:hAnsi="Tahoma" w:cs="Tahoma"/>
          <w:b/>
          <w:color w:val="000000"/>
          <w:kern w:val="0"/>
          <w:sz w:val="48"/>
          <w:szCs w:val="48"/>
        </w:rPr>
        <w:t>8</w:t>
      </w:r>
      <w:r>
        <w:rPr>
          <w:rFonts w:ascii="Tahoma" w:eastAsia="宋体" w:hAnsi="Tahoma" w:cs="Tahoma" w:hint="eastAsia"/>
          <w:b/>
          <w:color w:val="000000"/>
          <w:kern w:val="0"/>
          <w:sz w:val="48"/>
          <w:szCs w:val="48"/>
        </w:rPr>
        <w:t>期</w:t>
      </w:r>
    </w:p>
    <w:p w14:paraId="12A8C692"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6FD68E6D"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w:t>
      </w:r>
      <w:r>
        <w:rPr>
          <w:rFonts w:ascii="Tahoma" w:eastAsia="宋体" w:hAnsi="Tahoma" w:cs="Tahoma"/>
          <w:b/>
          <w:color w:val="000000"/>
          <w:kern w:val="0"/>
          <w:sz w:val="24"/>
          <w:szCs w:val="24"/>
        </w:rPr>
        <w:t>2</w:t>
      </w:r>
      <w:r>
        <w:rPr>
          <w:rFonts w:ascii="Tahoma" w:eastAsia="宋体" w:hAnsi="Tahoma" w:cs="Tahoma" w:hint="eastAsia"/>
          <w:b/>
          <w:color w:val="000000"/>
          <w:kern w:val="0"/>
          <w:sz w:val="24"/>
          <w:szCs w:val="24"/>
        </w:rPr>
        <w:t>.</w:t>
      </w:r>
      <w:r>
        <w:rPr>
          <w:rFonts w:ascii="Tahoma" w:eastAsia="宋体" w:hAnsi="Tahoma" w:cs="Tahoma"/>
          <w:b/>
          <w:color w:val="000000"/>
          <w:kern w:val="0"/>
          <w:sz w:val="24"/>
          <w:szCs w:val="24"/>
        </w:rPr>
        <w:t>29</w:t>
      </w:r>
    </w:p>
    <w:p w14:paraId="1522DF11"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75D43F34"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6A899849"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3BA42606"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36DC2335" wp14:editId="363F7368">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9" cstate="print"/>
                    <a:srcRect/>
                    <a:stretch>
                      <a:fillRect/>
                    </a:stretch>
                  </pic:blipFill>
                  <pic:spPr>
                    <a:xfrm>
                      <a:off x="0" y="0"/>
                      <a:ext cx="5090160" cy="2590800"/>
                    </a:xfrm>
                    <a:prstGeom prst="rect">
                      <a:avLst/>
                    </a:prstGeom>
                  </pic:spPr>
                </pic:pic>
              </a:graphicData>
            </a:graphic>
          </wp:inline>
        </w:drawing>
      </w:r>
    </w:p>
    <w:p w14:paraId="23539789"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58E93710"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05F247EB"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3ABDB373"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3B3B3DBD" wp14:editId="6ABC5725">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10" cstate="print"/>
                    <a:srcRect/>
                    <a:stretch>
                      <a:fillRect/>
                    </a:stretch>
                  </pic:blipFill>
                  <pic:spPr>
                    <a:xfrm>
                      <a:off x="0" y="0"/>
                      <a:ext cx="5274310" cy="2929890"/>
                    </a:xfrm>
                    <a:prstGeom prst="rect">
                      <a:avLst/>
                    </a:prstGeom>
                    <a:ln>
                      <a:noFill/>
                    </a:ln>
                  </pic:spPr>
                </pic:pic>
              </a:graphicData>
            </a:graphic>
          </wp:inline>
        </w:drawing>
      </w:r>
    </w:p>
    <w:p w14:paraId="1A9A1BA5" w14:textId="77777777" w:rsidR="00E12F45" w:rsidRDefault="00C85066">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25234CC1" w14:textId="77777777" w:rsidR="00E12F45" w:rsidRDefault="00C85066">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56444A59" w14:textId="77777777" w:rsidR="00E12F45" w:rsidRDefault="00E12F45">
      <w:pPr>
        <w:widowControl/>
        <w:shd w:val="clear" w:color="auto" w:fill="FFFFFF"/>
        <w:spacing w:line="315" w:lineRule="atLeast"/>
        <w:jc w:val="left"/>
        <w:rPr>
          <w:rFonts w:ascii="Tahoma" w:eastAsia="宋体" w:hAnsi="Tahoma" w:cs="Tahoma"/>
          <w:b/>
          <w:color w:val="000000"/>
          <w:kern w:val="0"/>
          <w:sz w:val="32"/>
          <w:szCs w:val="32"/>
        </w:rPr>
      </w:pPr>
    </w:p>
    <w:p w14:paraId="14E5280E" w14:textId="77777777" w:rsidR="00E12F45" w:rsidRDefault="00C85066">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363E4DE5" w14:textId="77777777" w:rsidR="00E12F45" w:rsidRDefault="00C85066">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0F3F157F" w14:textId="77777777" w:rsidR="00E12F45" w:rsidRDefault="00C85066">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022871AC" w14:textId="77777777" w:rsidR="00E12F45" w:rsidRDefault="00C85066">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649D805D" w14:textId="77777777" w:rsidR="00E12F45" w:rsidRDefault="00C85066">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0952686D" w14:textId="77777777" w:rsidR="00E12F45" w:rsidRDefault="00E12F45">
      <w:pPr>
        <w:widowControl/>
        <w:shd w:val="clear" w:color="auto" w:fill="FFFFFF"/>
        <w:spacing w:line="315" w:lineRule="atLeast"/>
        <w:ind w:firstLine="564"/>
        <w:jc w:val="left"/>
        <w:rPr>
          <w:rFonts w:ascii="仿宋" w:eastAsia="仿宋" w:hAnsi="仿宋" w:cs="Tahoma"/>
          <w:color w:val="000000"/>
          <w:kern w:val="0"/>
          <w:sz w:val="28"/>
          <w:szCs w:val="28"/>
        </w:rPr>
      </w:pPr>
    </w:p>
    <w:p w14:paraId="397CD2A6" w14:textId="77777777" w:rsidR="00E12F45" w:rsidRDefault="00C85066">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04A9F4DD" w14:textId="77777777" w:rsidR="00E12F45" w:rsidRDefault="00C85066">
      <w:pPr>
        <w:widowControl/>
        <w:shd w:val="clear" w:color="auto" w:fill="FFFFFF"/>
        <w:spacing w:line="315" w:lineRule="atLeast"/>
        <w:jc w:val="center"/>
        <w:rPr>
          <w:rFonts w:ascii="楷体" w:eastAsia="楷体" w:hAnsi="楷体"/>
          <w:b/>
          <w:bCs/>
          <w:color w:val="FF0000"/>
          <w:sz w:val="24"/>
          <w:szCs w:val="24"/>
        </w:rPr>
      </w:pPr>
      <w:r>
        <w:rPr>
          <w:rFonts w:ascii="楷体" w:eastAsia="楷体" w:hAnsi="楷体"/>
          <w:b/>
          <w:bCs/>
          <w:noProof/>
          <w:color w:val="FF0000"/>
          <w:sz w:val="24"/>
          <w:szCs w:val="24"/>
        </w:rPr>
        <w:lastRenderedPageBreak/>
        <w:drawing>
          <wp:inline distT="0" distB="0" distL="0" distR="0" wp14:anchorId="56681E53" wp14:editId="736047F7">
            <wp:extent cx="5274310" cy="325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251200"/>
                    </a:xfrm>
                    <a:prstGeom prst="rect">
                      <a:avLst/>
                    </a:prstGeom>
                  </pic:spPr>
                </pic:pic>
              </a:graphicData>
            </a:graphic>
          </wp:inline>
        </w:drawing>
      </w:r>
    </w:p>
    <w:p w14:paraId="07236B80" w14:textId="77777777" w:rsidR="00E12F45" w:rsidRDefault="00E12F45">
      <w:pPr>
        <w:widowControl/>
        <w:shd w:val="clear" w:color="auto" w:fill="FFFFFF"/>
        <w:spacing w:line="315" w:lineRule="atLeast"/>
        <w:jc w:val="center"/>
        <w:rPr>
          <w:rFonts w:ascii="楷体" w:eastAsia="楷体" w:hAnsi="楷体"/>
          <w:b/>
          <w:bCs/>
          <w:color w:val="FF0000"/>
          <w:sz w:val="24"/>
          <w:szCs w:val="24"/>
        </w:rPr>
      </w:pPr>
    </w:p>
    <w:p w14:paraId="74DFBD3A" w14:textId="77777777" w:rsidR="00E12F45" w:rsidRDefault="00C85066">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全市场指数市盈率百分位</w:t>
      </w:r>
      <w:r>
        <w:rPr>
          <w:rFonts w:ascii="楷体" w:eastAsia="楷体" w:hAnsi="楷体"/>
          <w:b/>
          <w:bCs/>
          <w:color w:val="FF0000"/>
          <w:sz w:val="24"/>
          <w:szCs w:val="24"/>
        </w:rPr>
        <w:t>22.53%</w:t>
      </w:r>
      <w:r>
        <w:rPr>
          <w:rFonts w:ascii="楷体" w:eastAsia="楷体" w:hAnsi="楷体"/>
          <w:b/>
          <w:bCs/>
          <w:color w:val="FF0000"/>
          <w:sz w:val="24"/>
          <w:szCs w:val="24"/>
        </w:rPr>
        <w:t>，估值并不低，结构性行情，科技、半导体高估，蓝筹、港股低估，抓住结构性机会</w:t>
      </w:r>
    </w:p>
    <w:p w14:paraId="466B4EF5" w14:textId="77777777" w:rsidR="00E12F45" w:rsidRDefault="00E12F45">
      <w:pPr>
        <w:widowControl/>
        <w:shd w:val="clear" w:color="auto" w:fill="FFFFFF"/>
        <w:spacing w:line="315" w:lineRule="atLeast"/>
        <w:jc w:val="left"/>
        <w:rPr>
          <w:rFonts w:ascii="Tahoma" w:eastAsia="宋体" w:hAnsi="Tahoma" w:cs="Tahoma"/>
          <w:b/>
          <w:color w:val="2E74B5"/>
          <w:kern w:val="0"/>
          <w:sz w:val="44"/>
          <w:szCs w:val="44"/>
        </w:rPr>
      </w:pPr>
    </w:p>
    <w:p w14:paraId="1DC0F4A2" w14:textId="77777777" w:rsidR="00E12F45" w:rsidRDefault="00C85066">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0E75A659" w14:textId="77777777" w:rsidR="00E12F45" w:rsidRDefault="00E12F45">
      <w:pPr>
        <w:widowControl/>
        <w:shd w:val="clear" w:color="auto" w:fill="FFFFFF"/>
        <w:spacing w:line="315" w:lineRule="atLeast"/>
        <w:jc w:val="left"/>
        <w:textAlignment w:val="baseline"/>
        <w:rPr>
          <w:rFonts w:ascii="楷体" w:eastAsia="楷体" w:hAnsi="楷体"/>
          <w:b/>
          <w:color w:val="4472C4"/>
          <w:kern w:val="0"/>
          <w:sz w:val="24"/>
          <w:szCs w:val="24"/>
        </w:rPr>
      </w:pPr>
    </w:p>
    <w:p w14:paraId="527B6059" w14:textId="77777777" w:rsidR="00E12F45" w:rsidRDefault="00C85066">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陈飞</w:t>
      </w: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提问：二师父，你好，我有一个提问，一个基金上下波动越大我们</w:t>
      </w:r>
      <w:proofErr w:type="gramStart"/>
      <w:r>
        <w:rPr>
          <w:rFonts w:ascii="楷体" w:eastAsia="楷体" w:hAnsi="楷体"/>
          <w:b/>
          <w:color w:val="4472C4"/>
          <w:kern w:val="0"/>
          <w:sz w:val="24"/>
          <w:szCs w:val="24"/>
        </w:rPr>
        <w:t>定投收益</w:t>
      </w:r>
      <w:proofErr w:type="gramEnd"/>
      <w:r>
        <w:rPr>
          <w:rFonts w:ascii="楷体" w:eastAsia="楷体" w:hAnsi="楷体"/>
          <w:b/>
          <w:color w:val="4472C4"/>
          <w:kern w:val="0"/>
          <w:sz w:val="24"/>
          <w:szCs w:val="24"/>
        </w:rPr>
        <w:t>就越大，但是</w:t>
      </w:r>
      <w:r>
        <w:rPr>
          <w:rFonts w:ascii="楷体" w:eastAsia="楷体" w:hAnsi="楷体"/>
          <w:b/>
          <w:color w:val="4472C4"/>
          <w:kern w:val="0"/>
          <w:sz w:val="24"/>
          <w:szCs w:val="24"/>
        </w:rPr>
        <w:t>H</w:t>
      </w:r>
      <w:proofErr w:type="gramStart"/>
      <w:r>
        <w:rPr>
          <w:rFonts w:ascii="楷体" w:eastAsia="楷体" w:hAnsi="楷体"/>
          <w:b/>
          <w:color w:val="4472C4"/>
          <w:kern w:val="0"/>
          <w:sz w:val="24"/>
          <w:szCs w:val="24"/>
        </w:rPr>
        <w:t>股成立</w:t>
      </w:r>
      <w:proofErr w:type="gramEnd"/>
      <w:r>
        <w:rPr>
          <w:rFonts w:ascii="楷体" w:eastAsia="楷体" w:hAnsi="楷体"/>
          <w:b/>
          <w:color w:val="4472C4"/>
          <w:kern w:val="0"/>
          <w:sz w:val="24"/>
          <w:szCs w:val="24"/>
        </w:rPr>
        <w:t>到现在，它的波动可以忽略不计，那</w:t>
      </w:r>
      <w:proofErr w:type="gramStart"/>
      <w:r>
        <w:rPr>
          <w:rFonts w:ascii="楷体" w:eastAsia="楷体" w:hAnsi="楷体"/>
          <w:b/>
          <w:color w:val="4472C4"/>
          <w:kern w:val="0"/>
          <w:sz w:val="24"/>
          <w:szCs w:val="24"/>
        </w:rPr>
        <w:t>我们定投这个</w:t>
      </w:r>
      <w:proofErr w:type="gramEnd"/>
      <w:r>
        <w:rPr>
          <w:rFonts w:ascii="楷体" w:eastAsia="楷体" w:hAnsi="楷体"/>
          <w:b/>
          <w:color w:val="4472C4"/>
          <w:kern w:val="0"/>
          <w:sz w:val="24"/>
          <w:szCs w:val="24"/>
        </w:rPr>
        <w:t>指数的意义和价值在哪里？虽说之前的业绩不代表未来的，但是成立</w:t>
      </w:r>
      <w:r>
        <w:rPr>
          <w:rFonts w:ascii="楷体" w:eastAsia="楷体" w:hAnsi="楷体"/>
          <w:b/>
          <w:color w:val="4472C4"/>
          <w:kern w:val="0"/>
          <w:sz w:val="24"/>
          <w:szCs w:val="24"/>
        </w:rPr>
        <w:t>7</w:t>
      </w:r>
      <w:r>
        <w:rPr>
          <w:rFonts w:ascii="楷体" w:eastAsia="楷体" w:hAnsi="楷体"/>
          <w:b/>
          <w:color w:val="4472C4"/>
          <w:kern w:val="0"/>
          <w:sz w:val="24"/>
          <w:szCs w:val="24"/>
        </w:rPr>
        <w:t>年多了它的收益确实不高，难道未来就会变高吗？我现在不懂什么估值低或者高，我们普通的投资者只看到</w:t>
      </w:r>
      <w:r>
        <w:rPr>
          <w:rFonts w:ascii="楷体" w:eastAsia="楷体" w:hAnsi="楷体"/>
          <w:b/>
          <w:color w:val="4472C4"/>
          <w:kern w:val="0"/>
          <w:sz w:val="24"/>
          <w:szCs w:val="24"/>
        </w:rPr>
        <w:t>7</w:t>
      </w:r>
      <w:r>
        <w:rPr>
          <w:rFonts w:ascii="楷体" w:eastAsia="楷体" w:hAnsi="楷体"/>
          <w:b/>
          <w:color w:val="4472C4"/>
          <w:kern w:val="0"/>
          <w:sz w:val="24"/>
          <w:szCs w:val="24"/>
        </w:rPr>
        <w:t>年多它的收益率不高，一个企业</w:t>
      </w:r>
      <w:r>
        <w:rPr>
          <w:rFonts w:ascii="楷体" w:eastAsia="楷体" w:hAnsi="楷体"/>
          <w:b/>
          <w:color w:val="4472C4"/>
          <w:kern w:val="0"/>
          <w:sz w:val="24"/>
          <w:szCs w:val="24"/>
        </w:rPr>
        <w:t>7</w:t>
      </w:r>
      <w:r>
        <w:rPr>
          <w:rFonts w:ascii="楷体" w:eastAsia="楷体" w:hAnsi="楷体"/>
          <w:b/>
          <w:color w:val="4472C4"/>
          <w:kern w:val="0"/>
          <w:sz w:val="24"/>
          <w:szCs w:val="24"/>
        </w:rPr>
        <w:t>年多前值</w:t>
      </w:r>
      <w:r>
        <w:rPr>
          <w:rFonts w:ascii="楷体" w:eastAsia="楷体" w:hAnsi="楷体"/>
          <w:b/>
          <w:color w:val="4472C4"/>
          <w:kern w:val="0"/>
          <w:sz w:val="24"/>
          <w:szCs w:val="24"/>
        </w:rPr>
        <w:t>100</w:t>
      </w:r>
      <w:r>
        <w:rPr>
          <w:rFonts w:ascii="楷体" w:eastAsia="楷体" w:hAnsi="楷体"/>
          <w:b/>
          <w:color w:val="4472C4"/>
          <w:kern w:val="0"/>
          <w:sz w:val="24"/>
          <w:szCs w:val="24"/>
        </w:rPr>
        <w:t>，到现在值</w:t>
      </w:r>
      <w:r>
        <w:rPr>
          <w:rFonts w:ascii="楷体" w:eastAsia="楷体" w:hAnsi="楷体"/>
          <w:b/>
          <w:color w:val="4472C4"/>
          <w:kern w:val="0"/>
          <w:sz w:val="24"/>
          <w:szCs w:val="24"/>
        </w:rPr>
        <w:t>120</w:t>
      </w:r>
      <w:r>
        <w:rPr>
          <w:rFonts w:ascii="楷体" w:eastAsia="楷体" w:hAnsi="楷体"/>
          <w:b/>
          <w:color w:val="4472C4"/>
          <w:kern w:val="0"/>
          <w:sz w:val="24"/>
          <w:szCs w:val="24"/>
        </w:rPr>
        <w:t>，我有点怀疑我们选的这个基金的价值了。如果从</w:t>
      </w:r>
      <w:proofErr w:type="gramStart"/>
      <w:r>
        <w:rPr>
          <w:rFonts w:ascii="楷体" w:eastAsia="楷体" w:hAnsi="楷体"/>
          <w:b/>
          <w:color w:val="4472C4"/>
          <w:kern w:val="0"/>
          <w:sz w:val="24"/>
          <w:szCs w:val="24"/>
        </w:rPr>
        <w:t>7</w:t>
      </w:r>
      <w:r>
        <w:rPr>
          <w:rFonts w:ascii="楷体" w:eastAsia="楷体" w:hAnsi="楷体"/>
          <w:b/>
          <w:color w:val="4472C4"/>
          <w:kern w:val="0"/>
          <w:sz w:val="24"/>
          <w:szCs w:val="24"/>
        </w:rPr>
        <w:t>年前定投这个</w:t>
      </w:r>
      <w:proofErr w:type="gramEnd"/>
      <w:r>
        <w:rPr>
          <w:rFonts w:ascii="楷体" w:eastAsia="楷体" w:hAnsi="楷体"/>
          <w:b/>
          <w:color w:val="4472C4"/>
          <w:kern w:val="0"/>
          <w:sz w:val="24"/>
          <w:szCs w:val="24"/>
        </w:rPr>
        <w:t>基金到现在估计利润跑不过定期吧，那以后的</w:t>
      </w:r>
      <w:r>
        <w:rPr>
          <w:rFonts w:ascii="楷体" w:eastAsia="楷体" w:hAnsi="楷体"/>
          <w:b/>
          <w:color w:val="4472C4"/>
          <w:kern w:val="0"/>
          <w:sz w:val="24"/>
          <w:szCs w:val="24"/>
        </w:rPr>
        <w:t>7</w:t>
      </w:r>
      <w:r>
        <w:rPr>
          <w:rFonts w:ascii="楷体" w:eastAsia="楷体" w:hAnsi="楷体"/>
          <w:b/>
          <w:color w:val="4472C4"/>
          <w:kern w:val="0"/>
          <w:sz w:val="24"/>
          <w:szCs w:val="24"/>
        </w:rPr>
        <w:t>年会不会也是这种情况？</w:t>
      </w:r>
      <w:proofErr w:type="gramStart"/>
      <w:r>
        <w:rPr>
          <w:rFonts w:ascii="楷体" w:eastAsia="楷体" w:hAnsi="楷体"/>
          <w:b/>
          <w:color w:val="4472C4"/>
          <w:kern w:val="0"/>
          <w:sz w:val="24"/>
          <w:szCs w:val="24"/>
        </w:rPr>
        <w:t>我觉刚入门</w:t>
      </w:r>
      <w:proofErr w:type="gramEnd"/>
      <w:r>
        <w:rPr>
          <w:rFonts w:ascii="楷体" w:eastAsia="楷体" w:hAnsi="楷体"/>
          <w:b/>
          <w:color w:val="4472C4"/>
          <w:kern w:val="0"/>
          <w:sz w:val="24"/>
          <w:szCs w:val="24"/>
        </w:rPr>
        <w:t>不久，所以有些疑问，不要笑话。</w:t>
      </w:r>
    </w:p>
    <w:p w14:paraId="622C2320" w14:textId="77777777" w:rsidR="00E12F45" w:rsidRDefault="00E12F45">
      <w:pPr>
        <w:widowControl/>
        <w:spacing w:line="315" w:lineRule="atLeast"/>
        <w:jc w:val="left"/>
        <w:rPr>
          <w:rFonts w:ascii="inherit" w:eastAsia="宋体" w:hAnsi="inherit" w:hint="eastAsia"/>
          <w:color w:val="2F3034"/>
          <w:kern w:val="0"/>
          <w:sz w:val="23"/>
          <w:szCs w:val="23"/>
        </w:rPr>
      </w:pPr>
    </w:p>
    <w:p w14:paraId="524C78F0"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t>你看的是基金，指数收益比这个好</w:t>
      </w:r>
      <w:r>
        <w:rPr>
          <w:rFonts w:ascii="楷体" w:eastAsia="楷体" w:hAnsi="楷体"/>
          <w:sz w:val="24"/>
          <w:szCs w:val="24"/>
        </w:rPr>
        <w:t xml:space="preserve"> </w:t>
      </w:r>
    </w:p>
    <w:p w14:paraId="5AC861C2" w14:textId="77777777" w:rsidR="00E12F45" w:rsidRDefault="00E12F45">
      <w:pPr>
        <w:widowControl/>
        <w:spacing w:line="315" w:lineRule="atLeast"/>
        <w:jc w:val="left"/>
        <w:rPr>
          <w:rFonts w:ascii="楷体" w:eastAsia="楷体" w:hAnsi="楷体"/>
          <w:sz w:val="24"/>
          <w:szCs w:val="24"/>
        </w:rPr>
      </w:pPr>
    </w:p>
    <w:p w14:paraId="545B2FC2"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t>另外选取时间点不同看到结果也不同，你</w:t>
      </w:r>
      <w:proofErr w:type="gramStart"/>
      <w:r>
        <w:rPr>
          <w:rFonts w:ascii="楷体" w:eastAsia="楷体" w:hAnsi="楷体"/>
          <w:sz w:val="24"/>
          <w:szCs w:val="24"/>
        </w:rPr>
        <w:t>看创业</w:t>
      </w:r>
      <w:proofErr w:type="gramEnd"/>
      <w:r>
        <w:rPr>
          <w:rFonts w:ascii="楷体" w:eastAsia="楷体" w:hAnsi="楷体"/>
          <w:sz w:val="24"/>
          <w:szCs w:val="24"/>
        </w:rPr>
        <w:t>板从</w:t>
      </w:r>
      <w:r>
        <w:rPr>
          <w:rFonts w:ascii="楷体" w:eastAsia="楷体" w:hAnsi="楷体"/>
          <w:sz w:val="24"/>
          <w:szCs w:val="24"/>
        </w:rPr>
        <w:t>15</w:t>
      </w:r>
      <w:r>
        <w:rPr>
          <w:rFonts w:ascii="楷体" w:eastAsia="楷体" w:hAnsi="楷体"/>
          <w:sz w:val="24"/>
          <w:szCs w:val="24"/>
        </w:rPr>
        <w:t>年到现在都是跌的</w:t>
      </w:r>
      <w:r>
        <w:rPr>
          <w:rFonts w:ascii="楷体" w:eastAsia="楷体" w:hAnsi="楷体"/>
          <w:sz w:val="24"/>
          <w:szCs w:val="24"/>
        </w:rPr>
        <w:t xml:space="preserve"> </w:t>
      </w:r>
    </w:p>
    <w:p w14:paraId="49440EFA" w14:textId="77777777" w:rsidR="00E12F45" w:rsidRDefault="00E12F45">
      <w:pPr>
        <w:widowControl/>
        <w:spacing w:line="315" w:lineRule="atLeast"/>
        <w:jc w:val="left"/>
        <w:rPr>
          <w:rFonts w:ascii="楷体" w:eastAsia="楷体" w:hAnsi="楷体"/>
          <w:sz w:val="24"/>
          <w:szCs w:val="24"/>
        </w:rPr>
      </w:pPr>
    </w:p>
    <w:p w14:paraId="52FF5D11"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t>还有很多指数，你从</w:t>
      </w:r>
      <w:r>
        <w:rPr>
          <w:rFonts w:ascii="楷体" w:eastAsia="楷体" w:hAnsi="楷体"/>
          <w:sz w:val="24"/>
          <w:szCs w:val="24"/>
        </w:rPr>
        <w:t>07</w:t>
      </w:r>
      <w:r>
        <w:rPr>
          <w:rFonts w:ascii="楷体" w:eastAsia="楷体" w:hAnsi="楷体"/>
          <w:sz w:val="24"/>
          <w:szCs w:val="24"/>
        </w:rPr>
        <w:t>年看到现在也是跌的，不是因为他没有价值，而是因为那时候太高估了</w:t>
      </w:r>
    </w:p>
    <w:p w14:paraId="29A2439F" w14:textId="77777777" w:rsidR="00E12F45" w:rsidRDefault="00E12F45">
      <w:pPr>
        <w:widowControl/>
        <w:shd w:val="clear" w:color="auto" w:fill="FFFFFF"/>
        <w:spacing w:line="352" w:lineRule="atLeast"/>
        <w:jc w:val="left"/>
        <w:rPr>
          <w:rFonts w:ascii="楷体" w:eastAsia="楷体" w:hAnsi="楷体"/>
          <w:b/>
          <w:color w:val="4472C4"/>
          <w:kern w:val="0"/>
          <w:sz w:val="24"/>
          <w:szCs w:val="24"/>
        </w:rPr>
      </w:pPr>
    </w:p>
    <w:p w14:paraId="5108FA8F" w14:textId="77777777" w:rsidR="00E12F45" w:rsidRDefault="00C85066">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1552466421* </w:t>
      </w:r>
      <w:r>
        <w:rPr>
          <w:rFonts w:ascii="楷体" w:eastAsia="楷体" w:hAnsi="楷体"/>
          <w:b/>
          <w:color w:val="4472C4"/>
          <w:kern w:val="0"/>
          <w:sz w:val="24"/>
          <w:szCs w:val="24"/>
        </w:rPr>
        <w:t>提问：二师父，现在的华宝油气，可以做鳄鱼计划么</w:t>
      </w:r>
    </w:p>
    <w:p w14:paraId="60812AF2"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lastRenderedPageBreak/>
        <w:t>不能做，溢价太高，无法申购套利，所以放弃最为稳妥</w:t>
      </w:r>
    </w:p>
    <w:p w14:paraId="56596E70" w14:textId="77777777" w:rsidR="00E12F45" w:rsidRDefault="00E12F45">
      <w:pPr>
        <w:widowControl/>
        <w:shd w:val="clear" w:color="auto" w:fill="FFFFFF"/>
        <w:spacing w:line="352" w:lineRule="atLeast"/>
        <w:jc w:val="left"/>
        <w:rPr>
          <w:rFonts w:ascii="楷体" w:eastAsia="楷体" w:hAnsi="楷体"/>
          <w:b/>
          <w:color w:val="4472C4"/>
          <w:kern w:val="0"/>
          <w:sz w:val="24"/>
          <w:szCs w:val="24"/>
        </w:rPr>
      </w:pPr>
    </w:p>
    <w:p w14:paraId="3FEEA770" w14:textId="77777777" w:rsidR="00E12F45" w:rsidRDefault="00C85066">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A0</w:t>
      </w:r>
      <w:r>
        <w:rPr>
          <w:rFonts w:ascii="楷体" w:eastAsia="楷体" w:hAnsi="楷体"/>
          <w:b/>
          <w:color w:val="4472C4"/>
          <w:kern w:val="0"/>
          <w:sz w:val="24"/>
          <w:szCs w:val="24"/>
        </w:rPr>
        <w:t>【明大武术馆】</w:t>
      </w:r>
      <w:proofErr w:type="gramStart"/>
      <w:r>
        <w:rPr>
          <w:rFonts w:ascii="楷体" w:eastAsia="楷体" w:hAnsi="楷体"/>
          <w:b/>
          <w:color w:val="4472C4"/>
          <w:kern w:val="0"/>
          <w:sz w:val="24"/>
          <w:szCs w:val="24"/>
        </w:rPr>
        <w:t>范</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提问：二师父，南方原油，明天分次建仓，跌的越多买的越多，但</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上限，您觉得应该是多少？现在</w:t>
      </w:r>
      <w:r>
        <w:rPr>
          <w:rFonts w:ascii="楷体" w:eastAsia="楷体" w:hAnsi="楷体"/>
          <w:b/>
          <w:color w:val="4472C4"/>
          <w:kern w:val="0"/>
          <w:sz w:val="24"/>
          <w:szCs w:val="24"/>
        </w:rPr>
        <w:t>46</w:t>
      </w:r>
      <w:r>
        <w:rPr>
          <w:rFonts w:ascii="楷体" w:eastAsia="楷体" w:hAnsi="楷体"/>
          <w:b/>
          <w:color w:val="4472C4"/>
          <w:kern w:val="0"/>
          <w:sz w:val="24"/>
          <w:szCs w:val="24"/>
        </w:rPr>
        <w:t>元，下跌</w:t>
      </w:r>
      <w:r>
        <w:rPr>
          <w:rFonts w:ascii="楷体" w:eastAsia="楷体" w:hAnsi="楷体"/>
          <w:b/>
          <w:color w:val="4472C4"/>
          <w:kern w:val="0"/>
          <w:sz w:val="24"/>
          <w:szCs w:val="24"/>
        </w:rPr>
        <w:t>30%</w:t>
      </w:r>
      <w:r>
        <w:rPr>
          <w:rFonts w:ascii="楷体" w:eastAsia="楷体" w:hAnsi="楷体"/>
          <w:b/>
          <w:color w:val="4472C4"/>
          <w:kern w:val="0"/>
          <w:sz w:val="24"/>
          <w:szCs w:val="24"/>
        </w:rPr>
        <w:t>是</w:t>
      </w:r>
      <w:r>
        <w:rPr>
          <w:rFonts w:ascii="楷体" w:eastAsia="楷体" w:hAnsi="楷体"/>
          <w:b/>
          <w:color w:val="4472C4"/>
          <w:kern w:val="0"/>
          <w:sz w:val="24"/>
          <w:szCs w:val="24"/>
        </w:rPr>
        <w:t>30</w:t>
      </w:r>
      <w:r>
        <w:rPr>
          <w:rFonts w:ascii="楷体" w:eastAsia="楷体" w:hAnsi="楷体"/>
          <w:b/>
          <w:color w:val="4472C4"/>
          <w:kern w:val="0"/>
          <w:sz w:val="24"/>
          <w:szCs w:val="24"/>
        </w:rPr>
        <w:t>元。原油这东西，不可能跌到</w:t>
      </w:r>
      <w:r>
        <w:rPr>
          <w:rFonts w:ascii="楷体" w:eastAsia="楷体" w:hAnsi="楷体"/>
          <w:b/>
          <w:color w:val="4472C4"/>
          <w:kern w:val="0"/>
          <w:sz w:val="24"/>
          <w:szCs w:val="24"/>
        </w:rPr>
        <w:t>30</w:t>
      </w:r>
      <w:r>
        <w:rPr>
          <w:rFonts w:ascii="楷体" w:eastAsia="楷体" w:hAnsi="楷体"/>
          <w:b/>
          <w:color w:val="4472C4"/>
          <w:kern w:val="0"/>
          <w:sz w:val="24"/>
          <w:szCs w:val="24"/>
        </w:rPr>
        <w:t>元吧？</w:t>
      </w:r>
    </w:p>
    <w:p w14:paraId="419A4AFB" w14:textId="77777777" w:rsidR="00E12F45" w:rsidRDefault="00E12F45">
      <w:pPr>
        <w:widowControl/>
        <w:spacing w:line="315" w:lineRule="atLeast"/>
        <w:jc w:val="left"/>
        <w:rPr>
          <w:rFonts w:ascii="inherit" w:eastAsia="宋体" w:hAnsi="inherit" w:hint="eastAsia"/>
          <w:color w:val="2F3034"/>
          <w:kern w:val="0"/>
          <w:sz w:val="23"/>
          <w:szCs w:val="23"/>
        </w:rPr>
      </w:pPr>
    </w:p>
    <w:p w14:paraId="573B4A1C"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t>历史最低</w:t>
      </w:r>
      <w:r>
        <w:rPr>
          <w:rFonts w:ascii="楷体" w:eastAsia="楷体" w:hAnsi="楷体"/>
          <w:sz w:val="24"/>
          <w:szCs w:val="24"/>
        </w:rPr>
        <w:t>25</w:t>
      </w:r>
      <w:r>
        <w:rPr>
          <w:rFonts w:ascii="楷体" w:eastAsia="楷体" w:hAnsi="楷体"/>
          <w:sz w:val="24"/>
          <w:szCs w:val="24"/>
        </w:rPr>
        <w:t>元，控制风险，要防止他几年不起来，资本市场什么都有可能发生的</w:t>
      </w:r>
    </w:p>
    <w:p w14:paraId="18970697" w14:textId="77777777" w:rsidR="00E12F45" w:rsidRDefault="00E12F45">
      <w:pPr>
        <w:widowControl/>
        <w:spacing w:line="400" w:lineRule="exact"/>
        <w:jc w:val="left"/>
        <w:rPr>
          <w:rFonts w:ascii="仿宋" w:eastAsia="仿宋" w:hAnsi="仿宋" w:cs="Tahoma"/>
          <w:b/>
          <w:bCs/>
          <w:color w:val="000000"/>
          <w:kern w:val="0"/>
          <w:sz w:val="28"/>
          <w:szCs w:val="28"/>
        </w:rPr>
      </w:pPr>
    </w:p>
    <w:p w14:paraId="74E49057" w14:textId="77777777" w:rsidR="00E12F45" w:rsidRDefault="00C85066">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Pansy </w:t>
      </w:r>
      <w:r>
        <w:rPr>
          <w:rFonts w:ascii="楷体" w:eastAsia="楷体" w:hAnsi="楷体"/>
          <w:b/>
          <w:color w:val="4472C4"/>
          <w:kern w:val="0"/>
          <w:sz w:val="24"/>
          <w:szCs w:val="24"/>
        </w:rPr>
        <w:t>提问：刚学习的债券基金，课程里讲的</w:t>
      </w:r>
      <w:proofErr w:type="gramStart"/>
      <w:r>
        <w:rPr>
          <w:rFonts w:ascii="楷体" w:eastAsia="楷体" w:hAnsi="楷体"/>
          <w:b/>
          <w:color w:val="4472C4"/>
          <w:kern w:val="0"/>
          <w:sz w:val="24"/>
          <w:szCs w:val="24"/>
        </w:rPr>
        <w:t>定投首选纯债</w:t>
      </w:r>
      <w:proofErr w:type="gramEnd"/>
      <w:r>
        <w:rPr>
          <w:rFonts w:ascii="楷体" w:eastAsia="楷体" w:hAnsi="楷体"/>
          <w:b/>
          <w:color w:val="4472C4"/>
          <w:kern w:val="0"/>
          <w:sz w:val="24"/>
          <w:szCs w:val="24"/>
        </w:rPr>
        <w:t>基金，判断</w:t>
      </w:r>
      <w:proofErr w:type="gramStart"/>
      <w:r>
        <w:rPr>
          <w:rFonts w:ascii="楷体" w:eastAsia="楷体" w:hAnsi="楷体"/>
          <w:b/>
          <w:color w:val="4472C4"/>
          <w:kern w:val="0"/>
          <w:sz w:val="24"/>
          <w:szCs w:val="24"/>
        </w:rPr>
        <w:t>纯债基金</w:t>
      </w:r>
      <w:proofErr w:type="gramEnd"/>
      <w:r>
        <w:rPr>
          <w:rFonts w:ascii="楷体" w:eastAsia="楷体" w:hAnsi="楷体"/>
          <w:b/>
          <w:color w:val="4472C4"/>
          <w:kern w:val="0"/>
          <w:sz w:val="24"/>
          <w:szCs w:val="24"/>
        </w:rPr>
        <w:t>是否低估的时候使用</w:t>
      </w:r>
      <w:r>
        <w:rPr>
          <w:rFonts w:ascii="楷体" w:eastAsia="楷体" w:hAnsi="楷体"/>
          <w:b/>
          <w:color w:val="4472C4"/>
          <w:kern w:val="0"/>
          <w:sz w:val="24"/>
          <w:szCs w:val="24"/>
        </w:rPr>
        <w:t>10</w:t>
      </w:r>
      <w:r>
        <w:rPr>
          <w:rFonts w:ascii="楷体" w:eastAsia="楷体" w:hAnsi="楷体"/>
          <w:b/>
          <w:color w:val="4472C4"/>
          <w:kern w:val="0"/>
          <w:sz w:val="24"/>
          <w:szCs w:val="24"/>
        </w:rPr>
        <w:t>年期国债收益率。结合师父之前给出的投资组合，养老计划和新手计划中，都含有一部分混合基金。</w:t>
      </w:r>
      <w:r>
        <w:rPr>
          <w:rFonts w:ascii="楷体" w:eastAsia="楷体" w:hAnsi="楷体"/>
          <w:b/>
          <w:color w:val="4472C4"/>
          <w:kern w:val="0"/>
          <w:sz w:val="24"/>
          <w:szCs w:val="24"/>
        </w:rPr>
        <w:t xml:space="preserve"> </w:t>
      </w:r>
      <w:r>
        <w:rPr>
          <w:rFonts w:ascii="楷体" w:eastAsia="楷体" w:hAnsi="楷体"/>
          <w:b/>
          <w:color w:val="4472C4"/>
          <w:kern w:val="0"/>
          <w:sz w:val="24"/>
          <w:szCs w:val="24"/>
        </w:rPr>
        <w:t>我想问的问题是：</w:t>
      </w:r>
      <w:r>
        <w:rPr>
          <w:rFonts w:ascii="楷体" w:eastAsia="楷体" w:hAnsi="楷体"/>
          <w:b/>
          <w:color w:val="4472C4"/>
          <w:kern w:val="0"/>
          <w:sz w:val="24"/>
          <w:szCs w:val="24"/>
        </w:rPr>
        <w:t>1.</w:t>
      </w:r>
      <w:r>
        <w:rPr>
          <w:rFonts w:ascii="楷体" w:eastAsia="楷体" w:hAnsi="楷体"/>
          <w:b/>
          <w:color w:val="4472C4"/>
          <w:kern w:val="0"/>
          <w:sz w:val="24"/>
          <w:szCs w:val="24"/>
        </w:rPr>
        <w:t>对于混合型的债券基金，我应该怎样去判断它什么时候低估可以定投？</w:t>
      </w:r>
      <w:r>
        <w:rPr>
          <w:rFonts w:ascii="楷体" w:eastAsia="楷体" w:hAnsi="楷体"/>
          <w:b/>
          <w:color w:val="4472C4"/>
          <w:kern w:val="0"/>
          <w:sz w:val="24"/>
          <w:szCs w:val="24"/>
        </w:rPr>
        <w:t>2.</w:t>
      </w:r>
      <w:r>
        <w:rPr>
          <w:rFonts w:ascii="楷体" w:eastAsia="楷体" w:hAnsi="楷体"/>
          <w:b/>
          <w:color w:val="4472C4"/>
          <w:kern w:val="0"/>
          <w:sz w:val="24"/>
          <w:szCs w:val="24"/>
        </w:rPr>
        <w:t>不论</w:t>
      </w:r>
      <w:proofErr w:type="gramStart"/>
      <w:r>
        <w:rPr>
          <w:rFonts w:ascii="楷体" w:eastAsia="楷体" w:hAnsi="楷体"/>
          <w:b/>
          <w:color w:val="4472C4"/>
          <w:kern w:val="0"/>
          <w:sz w:val="24"/>
          <w:szCs w:val="24"/>
        </w:rPr>
        <w:t>是债</w:t>
      </w:r>
      <w:r>
        <w:rPr>
          <w:rFonts w:ascii="楷体" w:eastAsia="楷体" w:hAnsi="楷体"/>
          <w:b/>
          <w:color w:val="4472C4"/>
          <w:kern w:val="0"/>
          <w:sz w:val="24"/>
          <w:szCs w:val="24"/>
        </w:rPr>
        <w:t>基还是</w:t>
      </w:r>
      <w:proofErr w:type="gramEnd"/>
      <w:r>
        <w:rPr>
          <w:rFonts w:ascii="楷体" w:eastAsia="楷体" w:hAnsi="楷体"/>
          <w:b/>
          <w:color w:val="4472C4"/>
          <w:kern w:val="0"/>
          <w:sz w:val="24"/>
          <w:szCs w:val="24"/>
        </w:rPr>
        <w:t>指基，是不是都遵循</w:t>
      </w:r>
      <w:proofErr w:type="gramStart"/>
      <w:r>
        <w:rPr>
          <w:rFonts w:ascii="楷体" w:eastAsia="楷体" w:hAnsi="楷体"/>
          <w:b/>
          <w:color w:val="4472C4"/>
          <w:kern w:val="0"/>
          <w:sz w:val="24"/>
          <w:szCs w:val="24"/>
        </w:rPr>
        <w:t>低估定投的</w:t>
      </w:r>
      <w:proofErr w:type="gramEnd"/>
      <w:r>
        <w:rPr>
          <w:rFonts w:ascii="楷体" w:eastAsia="楷体" w:hAnsi="楷体"/>
          <w:b/>
          <w:color w:val="4472C4"/>
          <w:kern w:val="0"/>
          <w:sz w:val="24"/>
          <w:szCs w:val="24"/>
        </w:rPr>
        <w:t>原则？如果是的话，</w:t>
      </w:r>
      <w:proofErr w:type="gramStart"/>
      <w:r>
        <w:rPr>
          <w:rFonts w:ascii="楷体" w:eastAsia="楷体" w:hAnsi="楷体"/>
          <w:b/>
          <w:color w:val="4472C4"/>
          <w:kern w:val="0"/>
          <w:sz w:val="24"/>
          <w:szCs w:val="24"/>
        </w:rPr>
        <w:t>债基的定投方式</w:t>
      </w:r>
      <w:proofErr w:type="gramEnd"/>
      <w:r>
        <w:rPr>
          <w:rFonts w:ascii="楷体" w:eastAsia="楷体" w:hAnsi="楷体"/>
          <w:b/>
          <w:color w:val="4472C4"/>
          <w:kern w:val="0"/>
          <w:sz w:val="24"/>
          <w:szCs w:val="24"/>
        </w:rPr>
        <w:t>我是不是可以参考</w:t>
      </w:r>
      <w:proofErr w:type="gramStart"/>
      <w:r>
        <w:rPr>
          <w:rFonts w:ascii="楷体" w:eastAsia="楷体" w:hAnsi="楷体"/>
          <w:b/>
          <w:color w:val="4472C4"/>
          <w:kern w:val="0"/>
          <w:sz w:val="24"/>
          <w:szCs w:val="24"/>
        </w:rPr>
        <w:t>指基的定投</w:t>
      </w:r>
      <w:proofErr w:type="gramEnd"/>
      <w:r>
        <w:rPr>
          <w:rFonts w:ascii="楷体" w:eastAsia="楷体" w:hAnsi="楷体"/>
          <w:b/>
          <w:color w:val="4472C4"/>
          <w:kern w:val="0"/>
          <w:sz w:val="24"/>
          <w:szCs w:val="24"/>
        </w:rPr>
        <w:t>方式？</w:t>
      </w:r>
    </w:p>
    <w:p w14:paraId="7F82505D" w14:textId="77777777" w:rsidR="00E12F45" w:rsidRDefault="00E12F45">
      <w:pPr>
        <w:widowControl/>
        <w:spacing w:line="315" w:lineRule="atLeast"/>
        <w:jc w:val="left"/>
        <w:rPr>
          <w:rFonts w:ascii="inherit" w:eastAsia="宋体" w:hAnsi="inherit" w:hint="eastAsia"/>
          <w:color w:val="2F3034"/>
          <w:kern w:val="0"/>
          <w:sz w:val="23"/>
          <w:szCs w:val="23"/>
        </w:rPr>
      </w:pPr>
    </w:p>
    <w:p w14:paraId="4551FC3E" w14:textId="77777777" w:rsidR="00E12F45" w:rsidRDefault="00C85066">
      <w:pPr>
        <w:pStyle w:val="ac"/>
        <w:widowControl/>
        <w:numPr>
          <w:ilvl w:val="0"/>
          <w:numId w:val="1"/>
        </w:numPr>
        <w:spacing w:line="315" w:lineRule="atLeast"/>
        <w:ind w:firstLineChars="0"/>
        <w:jc w:val="left"/>
        <w:rPr>
          <w:rFonts w:ascii="楷体" w:eastAsia="楷体" w:hAnsi="楷体"/>
          <w:sz w:val="24"/>
          <w:szCs w:val="24"/>
        </w:rPr>
      </w:pPr>
      <w:r>
        <w:rPr>
          <w:rFonts w:ascii="楷体" w:eastAsia="楷体" w:hAnsi="楷体"/>
          <w:sz w:val="24"/>
          <w:szCs w:val="24"/>
        </w:rPr>
        <w:t>混合</w:t>
      </w:r>
      <w:proofErr w:type="gramStart"/>
      <w:r>
        <w:rPr>
          <w:rFonts w:ascii="楷体" w:eastAsia="楷体" w:hAnsi="楷体"/>
          <w:sz w:val="24"/>
          <w:szCs w:val="24"/>
        </w:rPr>
        <w:t>债基风险</w:t>
      </w:r>
      <w:proofErr w:type="gramEnd"/>
      <w:r>
        <w:rPr>
          <w:rFonts w:ascii="楷体" w:eastAsia="楷体" w:hAnsi="楷体"/>
          <w:sz w:val="24"/>
          <w:szCs w:val="24"/>
        </w:rPr>
        <w:t>较低，直接配置就行</w:t>
      </w:r>
      <w:r>
        <w:rPr>
          <w:rFonts w:ascii="楷体" w:eastAsia="楷体" w:hAnsi="楷体"/>
          <w:sz w:val="24"/>
          <w:szCs w:val="24"/>
        </w:rPr>
        <w:t xml:space="preserve"> </w:t>
      </w:r>
    </w:p>
    <w:p w14:paraId="7546A51F" w14:textId="77777777" w:rsidR="00E12F45" w:rsidRDefault="00E12F45">
      <w:pPr>
        <w:pStyle w:val="ac"/>
        <w:widowControl/>
        <w:spacing w:line="315" w:lineRule="atLeast"/>
        <w:ind w:left="360" w:firstLineChars="0" w:firstLine="0"/>
        <w:jc w:val="left"/>
        <w:rPr>
          <w:rFonts w:ascii="楷体" w:eastAsia="楷体" w:hAnsi="楷体"/>
          <w:sz w:val="24"/>
          <w:szCs w:val="24"/>
        </w:rPr>
      </w:pPr>
    </w:p>
    <w:p w14:paraId="323984DB"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t>2</w:t>
      </w:r>
      <w:r>
        <w:rPr>
          <w:rFonts w:ascii="楷体" w:eastAsia="楷体" w:hAnsi="楷体"/>
          <w:sz w:val="24"/>
          <w:szCs w:val="24"/>
        </w:rPr>
        <w:t>，都可以做遵循</w:t>
      </w:r>
      <w:proofErr w:type="gramStart"/>
      <w:r>
        <w:rPr>
          <w:rFonts w:ascii="楷体" w:eastAsia="楷体" w:hAnsi="楷体"/>
          <w:sz w:val="24"/>
          <w:szCs w:val="24"/>
        </w:rPr>
        <w:t>低估定投原则</w:t>
      </w:r>
      <w:proofErr w:type="gramEnd"/>
      <w:r>
        <w:rPr>
          <w:rFonts w:ascii="楷体" w:eastAsia="楷体" w:hAnsi="楷体"/>
          <w:sz w:val="24"/>
          <w:szCs w:val="24"/>
        </w:rPr>
        <w:t>，只不过债券基金风险低，啥时候都</w:t>
      </w:r>
      <w:proofErr w:type="gramStart"/>
      <w:r>
        <w:rPr>
          <w:rFonts w:ascii="楷体" w:eastAsia="楷体" w:hAnsi="楷体"/>
          <w:sz w:val="24"/>
          <w:szCs w:val="24"/>
        </w:rPr>
        <w:t>可以定投开始</w:t>
      </w:r>
      <w:proofErr w:type="gramEnd"/>
    </w:p>
    <w:p w14:paraId="63AAA34B" w14:textId="77777777" w:rsidR="00E12F45" w:rsidRDefault="00E12F45">
      <w:pPr>
        <w:widowControl/>
        <w:spacing w:line="400" w:lineRule="exact"/>
        <w:jc w:val="left"/>
        <w:rPr>
          <w:rFonts w:ascii="楷体" w:eastAsia="楷体" w:hAnsi="楷体"/>
          <w:sz w:val="24"/>
          <w:szCs w:val="24"/>
        </w:rPr>
      </w:pPr>
    </w:p>
    <w:p w14:paraId="24475701" w14:textId="77777777" w:rsidR="00E12F45" w:rsidRDefault="00C85066">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飞的那个飞</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提问：师父，这两天在看</w:t>
      </w:r>
      <w:proofErr w:type="gramStart"/>
      <w:r>
        <w:rPr>
          <w:rFonts w:ascii="楷体" w:eastAsia="楷体" w:hAnsi="楷体"/>
          <w:b/>
          <w:color w:val="4472C4"/>
          <w:kern w:val="0"/>
          <w:sz w:val="24"/>
          <w:szCs w:val="24"/>
        </w:rPr>
        <w:t>果仁网</w:t>
      </w:r>
      <w:proofErr w:type="gramEnd"/>
      <w:r>
        <w:rPr>
          <w:rFonts w:ascii="楷体" w:eastAsia="楷体" w:hAnsi="楷体"/>
          <w:b/>
          <w:color w:val="4472C4"/>
          <w:kern w:val="0"/>
          <w:sz w:val="24"/>
          <w:szCs w:val="24"/>
        </w:rPr>
        <w:t>的量化。他们的策略为什么</w:t>
      </w:r>
      <w:proofErr w:type="gramStart"/>
      <w:r>
        <w:rPr>
          <w:rFonts w:ascii="楷体" w:eastAsia="楷体" w:hAnsi="楷体"/>
          <w:b/>
          <w:color w:val="4472C4"/>
          <w:kern w:val="0"/>
          <w:sz w:val="24"/>
          <w:szCs w:val="24"/>
        </w:rPr>
        <w:t>年化那么</w:t>
      </w:r>
      <w:proofErr w:type="gramEnd"/>
      <w:r>
        <w:rPr>
          <w:rFonts w:ascii="楷体" w:eastAsia="楷体" w:hAnsi="楷体"/>
          <w:b/>
          <w:color w:val="4472C4"/>
          <w:kern w:val="0"/>
          <w:sz w:val="24"/>
          <w:szCs w:val="24"/>
        </w:rPr>
        <w:t>高！有好多策略</w:t>
      </w:r>
      <w:proofErr w:type="gramStart"/>
      <w:r>
        <w:rPr>
          <w:rFonts w:ascii="楷体" w:eastAsia="楷体" w:hAnsi="楷体"/>
          <w:b/>
          <w:color w:val="4472C4"/>
          <w:kern w:val="0"/>
          <w:sz w:val="24"/>
          <w:szCs w:val="24"/>
        </w:rPr>
        <w:t>年化跑</w:t>
      </w:r>
      <w:proofErr w:type="gramEnd"/>
      <w:r>
        <w:rPr>
          <w:rFonts w:ascii="楷体" w:eastAsia="楷体" w:hAnsi="楷体"/>
          <w:b/>
          <w:color w:val="4472C4"/>
          <w:kern w:val="0"/>
          <w:sz w:val="24"/>
          <w:szCs w:val="24"/>
        </w:rPr>
        <w:t>赢大盘好多！</w:t>
      </w:r>
    </w:p>
    <w:p w14:paraId="5FE18446" w14:textId="77777777" w:rsidR="00E12F45" w:rsidRDefault="00E12F45">
      <w:pPr>
        <w:widowControl/>
        <w:spacing w:line="315" w:lineRule="atLeast"/>
        <w:jc w:val="left"/>
        <w:rPr>
          <w:rFonts w:ascii="inherit" w:eastAsia="宋体" w:hAnsi="inherit" w:hint="eastAsia"/>
          <w:color w:val="2F3034"/>
          <w:kern w:val="0"/>
          <w:sz w:val="23"/>
          <w:szCs w:val="23"/>
        </w:rPr>
      </w:pPr>
    </w:p>
    <w:p w14:paraId="699C5322"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t>量化策略只要执行收益率都好的，资金利用率他们没考虑</w:t>
      </w:r>
    </w:p>
    <w:p w14:paraId="2D2E3A29" w14:textId="77777777" w:rsidR="00E12F45" w:rsidRDefault="00E12F45">
      <w:pPr>
        <w:widowControl/>
        <w:spacing w:line="400" w:lineRule="exact"/>
        <w:jc w:val="left"/>
        <w:rPr>
          <w:rFonts w:ascii="仿宋" w:eastAsia="仿宋" w:hAnsi="仿宋" w:cs="Tahoma"/>
          <w:b/>
          <w:bCs/>
          <w:color w:val="000000"/>
          <w:kern w:val="0"/>
          <w:sz w:val="28"/>
          <w:szCs w:val="28"/>
        </w:rPr>
      </w:pPr>
    </w:p>
    <w:p w14:paraId="617A0591" w14:textId="77777777" w:rsidR="00E12F45" w:rsidRDefault="00C85066">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t>提问：二师父，广发的芯片基金</w:t>
      </w:r>
      <w:r>
        <w:rPr>
          <w:rFonts w:ascii="楷体" w:eastAsia="楷体" w:hAnsi="楷体"/>
          <w:b/>
          <w:color w:val="4472C4"/>
          <w:kern w:val="0"/>
          <w:sz w:val="24"/>
          <w:szCs w:val="24"/>
        </w:rPr>
        <w:t>ETF</w:t>
      </w:r>
      <w:r>
        <w:rPr>
          <w:rFonts w:ascii="楷体" w:eastAsia="楷体" w:hAnsi="楷体"/>
          <w:b/>
          <w:color w:val="4472C4"/>
          <w:kern w:val="0"/>
          <w:sz w:val="24"/>
          <w:szCs w:val="24"/>
        </w:rPr>
        <w:t>可以买一成吗？手上没有任何科技基金、</w:t>
      </w:r>
      <w:r>
        <w:rPr>
          <w:rFonts w:ascii="楷体" w:eastAsia="楷体" w:hAnsi="楷体"/>
          <w:b/>
          <w:color w:val="4472C4"/>
          <w:kern w:val="0"/>
          <w:sz w:val="24"/>
          <w:szCs w:val="24"/>
        </w:rPr>
        <w:t xml:space="preserve"> </w:t>
      </w:r>
    </w:p>
    <w:p w14:paraId="2134813E" w14:textId="77777777" w:rsidR="00E12F45" w:rsidRDefault="00E12F45">
      <w:pPr>
        <w:widowControl/>
        <w:spacing w:line="400" w:lineRule="exact"/>
        <w:jc w:val="left"/>
        <w:rPr>
          <w:rFonts w:ascii="inherit" w:hAnsi="inherit" w:hint="eastAsia"/>
          <w:color w:val="2F3034"/>
          <w:sz w:val="23"/>
          <w:szCs w:val="23"/>
          <w:shd w:val="clear" w:color="auto" w:fill="FFFFFF"/>
        </w:rPr>
      </w:pPr>
    </w:p>
    <w:p w14:paraId="764EDAC5"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t>这个高估中，如果不能承受较大回撤，就不要入手。</w:t>
      </w:r>
    </w:p>
    <w:p w14:paraId="4A2BC10F" w14:textId="77777777" w:rsidR="00E12F45" w:rsidRDefault="00E12F45">
      <w:pPr>
        <w:widowControl/>
        <w:spacing w:line="400" w:lineRule="exact"/>
        <w:jc w:val="left"/>
        <w:rPr>
          <w:rFonts w:ascii="楷体" w:eastAsia="楷体" w:hAnsi="楷体"/>
          <w:sz w:val="24"/>
          <w:szCs w:val="24"/>
        </w:rPr>
      </w:pPr>
    </w:p>
    <w:p w14:paraId="0B9A4248" w14:textId="77777777" w:rsidR="00E12F45" w:rsidRDefault="00C85066">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t>提问：请问二师父，今天大跌你的鳄鱼都没出击，你是觉得当前局势还可能恶化</w:t>
      </w:r>
      <w:r>
        <w:rPr>
          <w:rFonts w:ascii="楷体" w:eastAsia="楷体" w:hAnsi="楷体"/>
          <w:b/>
          <w:color w:val="4472C4"/>
          <w:kern w:val="0"/>
          <w:sz w:val="24"/>
          <w:szCs w:val="24"/>
        </w:rPr>
        <w:t xml:space="preserve"> </w:t>
      </w:r>
    </w:p>
    <w:p w14:paraId="37ED71DD" w14:textId="77777777" w:rsidR="00E12F45" w:rsidRDefault="00E12F45">
      <w:pPr>
        <w:widowControl/>
        <w:spacing w:line="400" w:lineRule="exact"/>
        <w:jc w:val="left"/>
        <w:rPr>
          <w:rFonts w:ascii="inherit" w:hAnsi="inherit" w:hint="eastAsia"/>
          <w:color w:val="2F3034"/>
          <w:sz w:val="23"/>
          <w:szCs w:val="23"/>
          <w:shd w:val="clear" w:color="auto" w:fill="FFFFFF"/>
        </w:rPr>
      </w:pPr>
    </w:p>
    <w:p w14:paraId="2B35FD7C"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t>不要有价格锚固效应，你看看券商是</w:t>
      </w:r>
      <w:r>
        <w:rPr>
          <w:rFonts w:ascii="楷体" w:eastAsia="楷体" w:hAnsi="楷体"/>
          <w:sz w:val="24"/>
          <w:szCs w:val="24"/>
        </w:rPr>
        <w:t>2</w:t>
      </w:r>
      <w:r>
        <w:rPr>
          <w:rFonts w:ascii="楷体" w:eastAsia="楷体" w:hAnsi="楷体"/>
          <w:sz w:val="24"/>
          <w:szCs w:val="24"/>
        </w:rPr>
        <w:t>月</w:t>
      </w:r>
      <w:r>
        <w:rPr>
          <w:rFonts w:ascii="楷体" w:eastAsia="楷体" w:hAnsi="楷体"/>
          <w:sz w:val="24"/>
          <w:szCs w:val="24"/>
        </w:rPr>
        <w:t>3</w:t>
      </w:r>
      <w:r>
        <w:rPr>
          <w:rFonts w:ascii="楷体" w:eastAsia="楷体" w:hAnsi="楷体"/>
          <w:sz w:val="24"/>
          <w:szCs w:val="24"/>
        </w:rPr>
        <w:t>号加仓的，现在价格比那时候还贵了</w:t>
      </w:r>
      <w:r>
        <w:rPr>
          <w:rFonts w:ascii="楷体" w:eastAsia="楷体" w:hAnsi="楷体"/>
          <w:sz w:val="24"/>
          <w:szCs w:val="24"/>
        </w:rPr>
        <w:t>10%</w:t>
      </w:r>
      <w:r>
        <w:rPr>
          <w:rFonts w:ascii="楷体" w:eastAsia="楷体" w:hAnsi="楷体"/>
          <w:sz w:val="24"/>
          <w:szCs w:val="24"/>
        </w:rPr>
        <w:t>，不知道你</w:t>
      </w:r>
      <w:proofErr w:type="gramStart"/>
      <w:r>
        <w:rPr>
          <w:rFonts w:ascii="楷体" w:eastAsia="楷体" w:hAnsi="楷体"/>
          <w:sz w:val="24"/>
          <w:szCs w:val="24"/>
        </w:rPr>
        <w:t>仓位</w:t>
      </w:r>
      <w:proofErr w:type="gramEnd"/>
      <w:r>
        <w:rPr>
          <w:rFonts w:ascii="楷体" w:eastAsia="楷体" w:hAnsi="楷体"/>
          <w:sz w:val="24"/>
          <w:szCs w:val="24"/>
        </w:rPr>
        <w:t>如何，</w:t>
      </w:r>
      <w:proofErr w:type="gramStart"/>
      <w:r>
        <w:rPr>
          <w:rFonts w:ascii="楷体" w:eastAsia="楷体" w:hAnsi="楷体"/>
          <w:sz w:val="24"/>
          <w:szCs w:val="24"/>
        </w:rPr>
        <w:t>仓位低目前</w:t>
      </w:r>
      <w:proofErr w:type="gramEnd"/>
      <w:r>
        <w:rPr>
          <w:rFonts w:ascii="楷体" w:eastAsia="楷体" w:hAnsi="楷体"/>
          <w:sz w:val="24"/>
          <w:szCs w:val="24"/>
        </w:rPr>
        <w:t>加仓可以的，但切记留有一定的</w:t>
      </w:r>
      <w:proofErr w:type="gramStart"/>
      <w:r>
        <w:rPr>
          <w:rFonts w:ascii="楷体" w:eastAsia="楷体" w:hAnsi="楷体"/>
          <w:sz w:val="24"/>
          <w:szCs w:val="24"/>
        </w:rPr>
        <w:t>仓位</w:t>
      </w:r>
      <w:proofErr w:type="gramEnd"/>
      <w:r>
        <w:rPr>
          <w:rFonts w:ascii="楷体" w:eastAsia="楷体" w:hAnsi="楷体"/>
          <w:sz w:val="24"/>
          <w:szCs w:val="24"/>
        </w:rPr>
        <w:t>应对风险。</w:t>
      </w:r>
      <w:r>
        <w:rPr>
          <w:rFonts w:ascii="楷体" w:eastAsia="楷体" w:hAnsi="楷体"/>
          <w:sz w:val="24"/>
          <w:szCs w:val="24"/>
        </w:rPr>
        <w:t xml:space="preserve"> </w:t>
      </w:r>
    </w:p>
    <w:p w14:paraId="514A3B7D" w14:textId="77777777" w:rsidR="00E12F45" w:rsidRDefault="00E12F45">
      <w:pPr>
        <w:widowControl/>
        <w:spacing w:line="400" w:lineRule="exact"/>
        <w:jc w:val="left"/>
        <w:rPr>
          <w:rFonts w:ascii="楷体" w:eastAsia="楷体" w:hAnsi="楷体"/>
          <w:sz w:val="24"/>
          <w:szCs w:val="24"/>
        </w:rPr>
      </w:pPr>
    </w:p>
    <w:p w14:paraId="27D90227"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lastRenderedPageBreak/>
        <w:t>大盘不到</w:t>
      </w:r>
      <w:r>
        <w:rPr>
          <w:rFonts w:ascii="楷体" w:eastAsia="楷体" w:hAnsi="楷体"/>
          <w:sz w:val="24"/>
          <w:szCs w:val="24"/>
        </w:rPr>
        <w:t>2400</w:t>
      </w:r>
      <w:r>
        <w:rPr>
          <w:rFonts w:ascii="楷体" w:eastAsia="楷体" w:hAnsi="楷体"/>
          <w:sz w:val="24"/>
          <w:szCs w:val="24"/>
        </w:rPr>
        <w:t>以下不要满仓，大盘跌破</w:t>
      </w:r>
      <w:r>
        <w:rPr>
          <w:rFonts w:ascii="楷体" w:eastAsia="楷体" w:hAnsi="楷体"/>
          <w:sz w:val="24"/>
          <w:szCs w:val="24"/>
        </w:rPr>
        <w:t>2400</w:t>
      </w:r>
      <w:r>
        <w:rPr>
          <w:rFonts w:ascii="楷体" w:eastAsia="楷体" w:hAnsi="楷体"/>
          <w:sz w:val="24"/>
          <w:szCs w:val="24"/>
        </w:rPr>
        <w:t>的概率不大，所以我们满仓的概率也不大。</w:t>
      </w:r>
      <w:r>
        <w:rPr>
          <w:rFonts w:ascii="楷体" w:eastAsia="楷体" w:hAnsi="楷体"/>
          <w:sz w:val="24"/>
          <w:szCs w:val="24"/>
        </w:rPr>
        <w:t xml:space="preserve"> </w:t>
      </w:r>
    </w:p>
    <w:p w14:paraId="4B34608B" w14:textId="77777777" w:rsidR="00E12F45" w:rsidRDefault="00C85066">
      <w:pPr>
        <w:widowControl/>
        <w:spacing w:line="400" w:lineRule="exact"/>
        <w:jc w:val="left"/>
        <w:rPr>
          <w:rFonts w:ascii="楷体" w:eastAsia="楷体" w:hAnsi="楷体"/>
          <w:sz w:val="24"/>
          <w:szCs w:val="24"/>
        </w:rPr>
      </w:pPr>
      <w:proofErr w:type="gramStart"/>
      <w:r>
        <w:rPr>
          <w:rFonts w:ascii="楷体" w:eastAsia="楷体" w:hAnsi="楷体"/>
          <w:sz w:val="24"/>
          <w:szCs w:val="24"/>
        </w:rPr>
        <w:t>仓位</w:t>
      </w:r>
      <w:proofErr w:type="gramEnd"/>
      <w:r>
        <w:rPr>
          <w:rFonts w:ascii="楷体" w:eastAsia="楷体" w:hAnsi="楷体"/>
          <w:sz w:val="24"/>
          <w:szCs w:val="24"/>
        </w:rPr>
        <w:t>足够，网格就行，看看网格价位自己出击就可以，鳄鱼计划不是天天买来买去的，机会足够好才买。</w:t>
      </w:r>
    </w:p>
    <w:p w14:paraId="33688E30" w14:textId="77777777" w:rsidR="00E12F45" w:rsidRDefault="00E12F45">
      <w:pPr>
        <w:widowControl/>
        <w:spacing w:line="400" w:lineRule="exact"/>
        <w:jc w:val="left"/>
        <w:rPr>
          <w:rFonts w:ascii="楷体" w:eastAsia="楷体" w:hAnsi="楷体"/>
          <w:sz w:val="24"/>
          <w:szCs w:val="24"/>
        </w:rPr>
      </w:pPr>
    </w:p>
    <w:p w14:paraId="4D238B2C" w14:textId="77777777" w:rsidR="00E12F45" w:rsidRDefault="00C85066">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t>提问：二师父，招商中证白酒</w:t>
      </w:r>
      <w:r>
        <w:rPr>
          <w:rFonts w:ascii="楷体" w:eastAsia="楷体" w:hAnsi="楷体"/>
          <w:b/>
          <w:color w:val="4472C4"/>
          <w:kern w:val="0"/>
          <w:sz w:val="24"/>
          <w:szCs w:val="24"/>
        </w:rPr>
        <w:t>161725</w:t>
      </w:r>
      <w:r>
        <w:rPr>
          <w:rFonts w:ascii="楷体" w:eastAsia="楷体" w:hAnsi="楷体"/>
          <w:b/>
          <w:color w:val="4472C4"/>
          <w:kern w:val="0"/>
          <w:sz w:val="24"/>
          <w:szCs w:val="24"/>
        </w:rPr>
        <w:t>可以</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 xml:space="preserve"> </w:t>
      </w:r>
    </w:p>
    <w:p w14:paraId="679EF89D" w14:textId="77777777" w:rsidR="00E12F45" w:rsidRDefault="00E12F45">
      <w:pPr>
        <w:widowControl/>
        <w:spacing w:line="400" w:lineRule="exact"/>
        <w:jc w:val="left"/>
        <w:rPr>
          <w:rFonts w:ascii="inherit" w:hAnsi="inherit" w:hint="eastAsia"/>
          <w:color w:val="2F3034"/>
          <w:sz w:val="23"/>
          <w:szCs w:val="23"/>
          <w:shd w:val="clear" w:color="auto" w:fill="FFFFFF"/>
        </w:rPr>
      </w:pPr>
    </w:p>
    <w:p w14:paraId="58B492E0"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t>场外分级基金都要避免，这只基金规模大，作为分</w:t>
      </w:r>
      <w:r>
        <w:rPr>
          <w:rFonts w:ascii="楷体" w:eastAsia="楷体" w:hAnsi="楷体"/>
          <w:sz w:val="24"/>
          <w:szCs w:val="24"/>
        </w:rPr>
        <w:t>级基金清盘风险不大，但是也需要防范，可以选择场内的白酒指数。</w:t>
      </w:r>
    </w:p>
    <w:p w14:paraId="22736E2C" w14:textId="77777777" w:rsidR="00E12F45" w:rsidRDefault="00E12F45">
      <w:pPr>
        <w:widowControl/>
        <w:spacing w:line="400" w:lineRule="exact"/>
        <w:jc w:val="left"/>
        <w:rPr>
          <w:rFonts w:ascii="楷体" w:eastAsia="楷体" w:hAnsi="楷体"/>
          <w:sz w:val="24"/>
          <w:szCs w:val="24"/>
        </w:rPr>
      </w:pPr>
    </w:p>
    <w:p w14:paraId="41565CCF" w14:textId="77777777" w:rsidR="00E12F45" w:rsidRDefault="00C85066">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t>提问：半导体低估了吗？还有</w:t>
      </w:r>
      <w:r>
        <w:rPr>
          <w:rFonts w:ascii="楷体" w:eastAsia="楷体" w:hAnsi="楷体"/>
          <w:b/>
          <w:color w:val="4472C4"/>
          <w:kern w:val="0"/>
          <w:sz w:val="24"/>
          <w:szCs w:val="24"/>
        </w:rPr>
        <w:t>5G</w:t>
      </w:r>
      <w:r>
        <w:rPr>
          <w:rFonts w:ascii="楷体" w:eastAsia="楷体" w:hAnsi="楷体"/>
          <w:b/>
          <w:color w:val="4472C4"/>
          <w:kern w:val="0"/>
          <w:sz w:val="24"/>
          <w:szCs w:val="24"/>
        </w:rPr>
        <w:t>现在能否轻仓呢？</w:t>
      </w:r>
      <w:r>
        <w:rPr>
          <w:rFonts w:ascii="楷体" w:eastAsia="楷体" w:hAnsi="楷体"/>
          <w:b/>
          <w:color w:val="4472C4"/>
          <w:kern w:val="0"/>
          <w:sz w:val="24"/>
          <w:szCs w:val="24"/>
        </w:rPr>
        <w:t xml:space="preserve"> </w:t>
      </w:r>
    </w:p>
    <w:p w14:paraId="29334E56" w14:textId="77777777" w:rsidR="00E12F45" w:rsidRDefault="00E12F45">
      <w:pPr>
        <w:widowControl/>
        <w:spacing w:line="400" w:lineRule="exact"/>
        <w:jc w:val="left"/>
        <w:rPr>
          <w:rFonts w:ascii="楷体" w:eastAsia="楷体" w:hAnsi="楷体"/>
          <w:b/>
          <w:color w:val="4472C4"/>
          <w:kern w:val="0"/>
          <w:sz w:val="24"/>
          <w:szCs w:val="24"/>
        </w:rPr>
      </w:pPr>
    </w:p>
    <w:p w14:paraId="30510A9E"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t>今天刚刚算了半导体和</w:t>
      </w:r>
      <w:r>
        <w:rPr>
          <w:rFonts w:ascii="楷体" w:eastAsia="楷体" w:hAnsi="楷体"/>
          <w:sz w:val="24"/>
          <w:szCs w:val="24"/>
        </w:rPr>
        <w:t>5G</w:t>
      </w:r>
      <w:r>
        <w:rPr>
          <w:rFonts w:ascii="楷体" w:eastAsia="楷体" w:hAnsi="楷体"/>
          <w:sz w:val="24"/>
          <w:szCs w:val="24"/>
        </w:rPr>
        <w:t>的估值，仍旧处于高估区域，如果轻</w:t>
      </w:r>
      <w:proofErr w:type="gramStart"/>
      <w:r>
        <w:rPr>
          <w:rFonts w:ascii="楷体" w:eastAsia="楷体" w:hAnsi="楷体"/>
          <w:sz w:val="24"/>
          <w:szCs w:val="24"/>
        </w:rPr>
        <w:t>仓定投</w:t>
      </w:r>
      <w:proofErr w:type="gramEnd"/>
      <w:r>
        <w:rPr>
          <w:rFonts w:ascii="楷体" w:eastAsia="楷体" w:hAnsi="楷体"/>
          <w:sz w:val="24"/>
          <w:szCs w:val="24"/>
        </w:rPr>
        <w:t>，保证回撤</w:t>
      </w:r>
      <w:r>
        <w:rPr>
          <w:rFonts w:ascii="楷体" w:eastAsia="楷体" w:hAnsi="楷体"/>
          <w:sz w:val="24"/>
          <w:szCs w:val="24"/>
        </w:rPr>
        <w:t>70%</w:t>
      </w:r>
      <w:r>
        <w:rPr>
          <w:rFonts w:ascii="楷体" w:eastAsia="楷体" w:hAnsi="楷体"/>
          <w:sz w:val="24"/>
          <w:szCs w:val="24"/>
        </w:rPr>
        <w:t>你不心疼，就可以用这些资金参与定投。</w:t>
      </w:r>
      <w:r>
        <w:rPr>
          <w:rFonts w:ascii="楷体" w:eastAsia="楷体" w:hAnsi="楷体"/>
          <w:sz w:val="24"/>
          <w:szCs w:val="24"/>
        </w:rPr>
        <w:t xml:space="preserve"> </w:t>
      </w:r>
    </w:p>
    <w:p w14:paraId="30110CEA" w14:textId="77777777" w:rsidR="00E12F45" w:rsidRDefault="00E12F45">
      <w:pPr>
        <w:widowControl/>
        <w:spacing w:line="400" w:lineRule="exact"/>
        <w:jc w:val="left"/>
        <w:rPr>
          <w:rFonts w:ascii="楷体" w:eastAsia="楷体" w:hAnsi="楷体"/>
          <w:sz w:val="24"/>
          <w:szCs w:val="24"/>
        </w:rPr>
      </w:pPr>
    </w:p>
    <w:p w14:paraId="19294BB8"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t>半导体目前还不如人工智能和</w:t>
      </w:r>
      <w:r>
        <w:rPr>
          <w:rFonts w:ascii="楷体" w:eastAsia="楷体" w:hAnsi="楷体"/>
          <w:sz w:val="24"/>
          <w:szCs w:val="24"/>
        </w:rPr>
        <w:t>5G</w:t>
      </w:r>
      <w:r>
        <w:rPr>
          <w:rFonts w:ascii="楷体" w:eastAsia="楷体" w:hAnsi="楷体"/>
          <w:sz w:val="24"/>
          <w:szCs w:val="24"/>
        </w:rPr>
        <w:t>，里面持仓股票不够优质，需要进一步追踪第</w:t>
      </w:r>
      <w:r>
        <w:rPr>
          <w:rFonts w:ascii="楷体" w:eastAsia="楷体" w:hAnsi="楷体"/>
          <w:sz w:val="24"/>
          <w:szCs w:val="24"/>
        </w:rPr>
        <w:t>4</w:t>
      </w:r>
      <w:r>
        <w:rPr>
          <w:rFonts w:ascii="楷体" w:eastAsia="楷体" w:hAnsi="楷体"/>
          <w:sz w:val="24"/>
          <w:szCs w:val="24"/>
        </w:rPr>
        <w:t>季度业绩。</w:t>
      </w:r>
    </w:p>
    <w:p w14:paraId="604A9C19" w14:textId="77777777" w:rsidR="00E12F45" w:rsidRDefault="00E12F45">
      <w:pPr>
        <w:widowControl/>
        <w:spacing w:line="400" w:lineRule="exact"/>
        <w:jc w:val="left"/>
        <w:rPr>
          <w:rFonts w:ascii="楷体" w:eastAsia="楷体" w:hAnsi="楷体"/>
          <w:sz w:val="24"/>
          <w:szCs w:val="24"/>
        </w:rPr>
      </w:pPr>
    </w:p>
    <w:p w14:paraId="29534526" w14:textId="77777777" w:rsidR="00E12F45" w:rsidRDefault="00C85066">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t>提问：师父，场外基金名称里有</w:t>
      </w:r>
      <w:r>
        <w:rPr>
          <w:rFonts w:ascii="楷体" w:eastAsia="楷体" w:hAnsi="楷体"/>
          <w:b/>
          <w:color w:val="4472C4"/>
          <w:kern w:val="0"/>
          <w:sz w:val="24"/>
          <w:szCs w:val="24"/>
        </w:rPr>
        <w:t>“</w:t>
      </w:r>
      <w:r>
        <w:rPr>
          <w:rFonts w:ascii="楷体" w:eastAsia="楷体" w:hAnsi="楷体"/>
          <w:b/>
          <w:color w:val="4472C4"/>
          <w:kern w:val="0"/>
          <w:sz w:val="24"/>
          <w:szCs w:val="24"/>
        </w:rPr>
        <w:t>分级</w:t>
      </w:r>
      <w:r>
        <w:rPr>
          <w:rFonts w:ascii="楷体" w:eastAsia="楷体" w:hAnsi="楷体"/>
          <w:b/>
          <w:color w:val="4472C4"/>
          <w:kern w:val="0"/>
          <w:sz w:val="24"/>
          <w:szCs w:val="24"/>
        </w:rPr>
        <w:t>”</w:t>
      </w:r>
      <w:r>
        <w:rPr>
          <w:rFonts w:ascii="楷体" w:eastAsia="楷体" w:hAnsi="楷体"/>
          <w:b/>
          <w:color w:val="4472C4"/>
          <w:kern w:val="0"/>
          <w:sz w:val="24"/>
          <w:szCs w:val="24"/>
        </w:rPr>
        <w:t>二字的都属于分级基金吗？比如</w:t>
      </w:r>
      <w:r>
        <w:rPr>
          <w:rFonts w:ascii="楷体" w:eastAsia="楷体" w:hAnsi="楷体"/>
          <w:b/>
          <w:color w:val="4472C4"/>
          <w:kern w:val="0"/>
          <w:sz w:val="24"/>
          <w:szCs w:val="24"/>
        </w:rPr>
        <w:t xml:space="preserve"> 160222</w:t>
      </w:r>
      <w:r>
        <w:rPr>
          <w:rFonts w:ascii="楷体" w:eastAsia="楷体" w:hAnsi="楷体"/>
          <w:b/>
          <w:color w:val="4472C4"/>
          <w:kern w:val="0"/>
          <w:sz w:val="24"/>
          <w:szCs w:val="24"/>
        </w:rPr>
        <w:t>，谢谢</w:t>
      </w:r>
      <w:r>
        <w:rPr>
          <w:rFonts w:ascii="楷体" w:eastAsia="楷体" w:hAnsi="楷体"/>
          <w:b/>
          <w:color w:val="4472C4"/>
          <w:kern w:val="0"/>
          <w:sz w:val="24"/>
          <w:szCs w:val="24"/>
        </w:rPr>
        <w:t xml:space="preserve"> </w:t>
      </w:r>
    </w:p>
    <w:p w14:paraId="7A908304" w14:textId="77777777" w:rsidR="00E12F45" w:rsidRDefault="00E12F45">
      <w:pPr>
        <w:widowControl/>
        <w:spacing w:line="400" w:lineRule="exact"/>
        <w:jc w:val="left"/>
        <w:rPr>
          <w:rFonts w:ascii="楷体" w:eastAsia="楷体" w:hAnsi="楷体"/>
          <w:b/>
          <w:color w:val="4472C4"/>
          <w:kern w:val="0"/>
          <w:sz w:val="24"/>
          <w:szCs w:val="24"/>
        </w:rPr>
      </w:pPr>
    </w:p>
    <w:p w14:paraId="14FF23D8"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t>分级基金分为分级</w:t>
      </w:r>
      <w:r>
        <w:rPr>
          <w:rFonts w:ascii="楷体" w:eastAsia="楷体" w:hAnsi="楷体"/>
          <w:sz w:val="24"/>
          <w:szCs w:val="24"/>
        </w:rPr>
        <w:t>AC</w:t>
      </w:r>
      <w:r>
        <w:rPr>
          <w:rFonts w:ascii="楷体" w:eastAsia="楷体" w:hAnsi="楷体"/>
          <w:sz w:val="24"/>
          <w:szCs w:val="24"/>
        </w:rPr>
        <w:t>和分级</w:t>
      </w:r>
      <w:r>
        <w:rPr>
          <w:rFonts w:ascii="楷体" w:eastAsia="楷体" w:hAnsi="楷体"/>
          <w:sz w:val="24"/>
          <w:szCs w:val="24"/>
        </w:rPr>
        <w:t>AB</w:t>
      </w:r>
      <w:r>
        <w:rPr>
          <w:rFonts w:ascii="楷体" w:eastAsia="楷体" w:hAnsi="楷体"/>
          <w:sz w:val="24"/>
          <w:szCs w:val="24"/>
        </w:rPr>
        <w:t>。对于分级</w:t>
      </w:r>
      <w:r>
        <w:rPr>
          <w:rFonts w:ascii="楷体" w:eastAsia="楷体" w:hAnsi="楷体"/>
          <w:sz w:val="24"/>
          <w:szCs w:val="24"/>
        </w:rPr>
        <w:t>AB</w:t>
      </w:r>
      <w:r>
        <w:rPr>
          <w:rFonts w:ascii="楷体" w:eastAsia="楷体" w:hAnsi="楷体"/>
          <w:sz w:val="24"/>
          <w:szCs w:val="24"/>
        </w:rPr>
        <w:t>是要避免的，分级</w:t>
      </w:r>
      <w:r>
        <w:rPr>
          <w:rFonts w:ascii="楷体" w:eastAsia="楷体" w:hAnsi="楷体"/>
          <w:sz w:val="24"/>
          <w:szCs w:val="24"/>
        </w:rPr>
        <w:t>AB</w:t>
      </w:r>
      <w:r>
        <w:rPr>
          <w:rFonts w:ascii="楷体" w:eastAsia="楷体" w:hAnsi="楷体"/>
          <w:sz w:val="24"/>
          <w:szCs w:val="24"/>
        </w:rPr>
        <w:t>的</w:t>
      </w:r>
      <w:proofErr w:type="gramStart"/>
      <w:r>
        <w:rPr>
          <w:rFonts w:ascii="楷体" w:eastAsia="楷体" w:hAnsi="楷体"/>
          <w:sz w:val="24"/>
          <w:szCs w:val="24"/>
        </w:rPr>
        <w:t>母基金</w:t>
      </w:r>
      <w:proofErr w:type="gramEnd"/>
      <w:r>
        <w:rPr>
          <w:rFonts w:ascii="楷体" w:eastAsia="楷体" w:hAnsi="楷体"/>
          <w:sz w:val="24"/>
          <w:szCs w:val="24"/>
        </w:rPr>
        <w:t>风险低，但是也要注意防范</w:t>
      </w:r>
    </w:p>
    <w:p w14:paraId="1B0EE4D2" w14:textId="77777777" w:rsidR="00E12F45" w:rsidRDefault="00E12F45">
      <w:pPr>
        <w:widowControl/>
        <w:spacing w:line="400" w:lineRule="exact"/>
        <w:jc w:val="left"/>
        <w:rPr>
          <w:rFonts w:ascii="楷体" w:eastAsia="楷体" w:hAnsi="楷体"/>
          <w:sz w:val="24"/>
          <w:szCs w:val="24"/>
        </w:rPr>
      </w:pPr>
    </w:p>
    <w:p w14:paraId="256D0D7B" w14:textId="77777777" w:rsidR="00E12F45" w:rsidRDefault="00C85066">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t>提问：招商中证白酒分级，是因为今年要清盘，所以不适合买入是吗</w:t>
      </w:r>
      <w:r>
        <w:rPr>
          <w:rFonts w:ascii="楷体" w:eastAsia="楷体" w:hAnsi="楷体"/>
          <w:b/>
          <w:color w:val="4472C4"/>
          <w:kern w:val="0"/>
          <w:sz w:val="24"/>
          <w:szCs w:val="24"/>
        </w:rPr>
        <w:t xml:space="preserve"> </w:t>
      </w:r>
    </w:p>
    <w:p w14:paraId="63AADC35" w14:textId="77777777" w:rsidR="00E12F45" w:rsidRDefault="00E12F45">
      <w:pPr>
        <w:widowControl/>
        <w:spacing w:line="400" w:lineRule="exact"/>
        <w:jc w:val="left"/>
        <w:rPr>
          <w:rFonts w:ascii="楷体" w:eastAsia="楷体" w:hAnsi="楷体"/>
          <w:b/>
          <w:color w:val="4472C4"/>
          <w:kern w:val="0"/>
          <w:sz w:val="24"/>
          <w:szCs w:val="24"/>
        </w:rPr>
      </w:pPr>
    </w:p>
    <w:p w14:paraId="2CCEC3C2"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t>分级基金发了公告的，在</w:t>
      </w:r>
      <w:r>
        <w:rPr>
          <w:rFonts w:ascii="楷体" w:eastAsia="楷体" w:hAnsi="楷体"/>
          <w:sz w:val="24"/>
          <w:szCs w:val="24"/>
        </w:rPr>
        <w:t>2020</w:t>
      </w:r>
      <w:r>
        <w:rPr>
          <w:rFonts w:ascii="楷体" w:eastAsia="楷体" w:hAnsi="楷体"/>
          <w:sz w:val="24"/>
          <w:szCs w:val="24"/>
        </w:rPr>
        <w:t>年底部会处理，有的会清盘，有的会转型，目前不清楚这只基金到底是清盘还是转型成</w:t>
      </w:r>
      <w:r>
        <w:rPr>
          <w:rFonts w:ascii="楷体" w:eastAsia="楷体" w:hAnsi="楷体"/>
          <w:sz w:val="24"/>
          <w:szCs w:val="24"/>
        </w:rPr>
        <w:t>LOF</w:t>
      </w:r>
      <w:r>
        <w:rPr>
          <w:rFonts w:ascii="楷体" w:eastAsia="楷体" w:hAnsi="楷体"/>
          <w:sz w:val="24"/>
          <w:szCs w:val="24"/>
        </w:rPr>
        <w:t>基金，所以需要避免。</w:t>
      </w:r>
    </w:p>
    <w:p w14:paraId="1338AF8A" w14:textId="77777777" w:rsidR="00E12F45" w:rsidRDefault="00E12F45">
      <w:pPr>
        <w:widowControl/>
        <w:spacing w:line="400" w:lineRule="exact"/>
        <w:jc w:val="left"/>
        <w:rPr>
          <w:rFonts w:ascii="楷体" w:eastAsia="楷体" w:hAnsi="楷体"/>
          <w:sz w:val="24"/>
          <w:szCs w:val="24"/>
        </w:rPr>
      </w:pPr>
    </w:p>
    <w:p w14:paraId="00B2EE3E" w14:textId="77777777" w:rsidR="00E12F45" w:rsidRDefault="00C85066">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阳光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提问：师父好：一直没开场内，场外白酒不能买那</w:t>
      </w:r>
      <w:proofErr w:type="gramStart"/>
      <w:r>
        <w:rPr>
          <w:rFonts w:ascii="楷体" w:eastAsia="楷体" w:hAnsi="楷体"/>
          <w:b/>
          <w:color w:val="4472C4"/>
          <w:kern w:val="0"/>
          <w:sz w:val="24"/>
          <w:szCs w:val="24"/>
        </w:rPr>
        <w:t>买消费</w:t>
      </w:r>
      <w:proofErr w:type="gramEnd"/>
      <w:r>
        <w:rPr>
          <w:rFonts w:ascii="楷体" w:eastAsia="楷体" w:hAnsi="楷体"/>
          <w:b/>
          <w:color w:val="4472C4"/>
          <w:kern w:val="0"/>
          <w:sz w:val="24"/>
          <w:szCs w:val="24"/>
        </w:rPr>
        <w:t>或食品饮料行业指数可以吗？</w:t>
      </w:r>
    </w:p>
    <w:p w14:paraId="6B6A8156" w14:textId="77777777" w:rsidR="00E12F45" w:rsidRDefault="00E12F45">
      <w:pPr>
        <w:widowControl/>
        <w:spacing w:line="315" w:lineRule="atLeast"/>
        <w:jc w:val="left"/>
        <w:rPr>
          <w:rFonts w:ascii="楷体" w:eastAsia="楷体" w:hAnsi="楷体"/>
          <w:b/>
          <w:color w:val="4472C4"/>
          <w:kern w:val="0"/>
          <w:sz w:val="24"/>
          <w:szCs w:val="24"/>
        </w:rPr>
      </w:pPr>
    </w:p>
    <w:p w14:paraId="6FF09EA7"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t>消费和食品饮料还没有进入低估</w:t>
      </w:r>
    </w:p>
    <w:p w14:paraId="7D034CF3" w14:textId="77777777" w:rsidR="00E12F45" w:rsidRDefault="00E12F45">
      <w:pPr>
        <w:widowControl/>
        <w:spacing w:line="400" w:lineRule="exact"/>
        <w:jc w:val="left"/>
        <w:rPr>
          <w:rFonts w:ascii="楷体" w:eastAsia="楷体" w:hAnsi="楷体"/>
          <w:sz w:val="24"/>
          <w:szCs w:val="24"/>
        </w:rPr>
      </w:pPr>
    </w:p>
    <w:p w14:paraId="02ABEFDB" w14:textId="77777777" w:rsidR="00E12F45" w:rsidRDefault="00C85066">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黎雄</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提问：师父美股跌了这么多，场内有指数基金</w:t>
      </w:r>
      <w:proofErr w:type="gramStart"/>
      <w:r>
        <w:rPr>
          <w:rFonts w:ascii="楷体" w:eastAsia="楷体" w:hAnsi="楷体"/>
          <w:b/>
          <w:color w:val="4472C4"/>
          <w:kern w:val="0"/>
          <w:sz w:val="24"/>
          <w:szCs w:val="24"/>
        </w:rPr>
        <w:t>可以定投了</w:t>
      </w:r>
      <w:proofErr w:type="gramEnd"/>
      <w:r>
        <w:rPr>
          <w:rFonts w:ascii="楷体" w:eastAsia="楷体" w:hAnsi="楷体"/>
          <w:b/>
          <w:color w:val="4472C4"/>
          <w:kern w:val="0"/>
          <w:sz w:val="24"/>
          <w:szCs w:val="24"/>
        </w:rPr>
        <w:t>嘛</w:t>
      </w:r>
    </w:p>
    <w:p w14:paraId="191D557D" w14:textId="77777777" w:rsidR="00E12F45" w:rsidRDefault="00E12F45">
      <w:pPr>
        <w:widowControl/>
        <w:spacing w:line="315" w:lineRule="atLeast"/>
        <w:jc w:val="left"/>
        <w:rPr>
          <w:rFonts w:ascii="楷体" w:eastAsia="楷体" w:hAnsi="楷体"/>
          <w:sz w:val="24"/>
          <w:szCs w:val="24"/>
        </w:rPr>
      </w:pPr>
    </w:p>
    <w:p w14:paraId="15656758" w14:textId="77777777" w:rsidR="00E12F45" w:rsidRDefault="00C85066">
      <w:pPr>
        <w:widowControl/>
        <w:spacing w:line="315" w:lineRule="atLeast"/>
        <w:jc w:val="left"/>
        <w:rPr>
          <w:rFonts w:ascii="楷体" w:eastAsia="楷体" w:hAnsi="楷体"/>
          <w:sz w:val="24"/>
          <w:szCs w:val="24"/>
        </w:rPr>
      </w:pPr>
      <w:r>
        <w:rPr>
          <w:rFonts w:ascii="楷体" w:eastAsia="楷体" w:hAnsi="楷体"/>
          <w:sz w:val="24"/>
          <w:szCs w:val="24"/>
        </w:rPr>
        <w:t>但是仍旧估值高位，可以关注纳斯达克，</w:t>
      </w:r>
      <w:proofErr w:type="gramStart"/>
      <w:r>
        <w:rPr>
          <w:rFonts w:ascii="楷体" w:eastAsia="楷体" w:hAnsi="楷体"/>
          <w:sz w:val="24"/>
          <w:szCs w:val="24"/>
        </w:rPr>
        <w:t>中概互联</w:t>
      </w:r>
      <w:proofErr w:type="gramEnd"/>
      <w:r>
        <w:rPr>
          <w:rFonts w:ascii="楷体" w:eastAsia="楷体" w:hAnsi="楷体"/>
          <w:sz w:val="24"/>
          <w:szCs w:val="24"/>
        </w:rPr>
        <w:t>，</w:t>
      </w:r>
      <w:proofErr w:type="gramStart"/>
      <w:r>
        <w:rPr>
          <w:rFonts w:ascii="楷体" w:eastAsia="楷体" w:hAnsi="楷体"/>
          <w:sz w:val="24"/>
          <w:szCs w:val="24"/>
        </w:rPr>
        <w:t>标普</w:t>
      </w:r>
      <w:proofErr w:type="gramEnd"/>
      <w:r>
        <w:rPr>
          <w:rFonts w:ascii="楷体" w:eastAsia="楷体" w:hAnsi="楷体"/>
          <w:sz w:val="24"/>
          <w:szCs w:val="24"/>
        </w:rPr>
        <w:t>500</w:t>
      </w:r>
      <w:r>
        <w:rPr>
          <w:rFonts w:ascii="楷体" w:eastAsia="楷体" w:hAnsi="楷体" w:hint="eastAsia"/>
          <w:sz w:val="24"/>
          <w:szCs w:val="24"/>
        </w:rPr>
        <w:t>信息科技</w:t>
      </w:r>
      <w:r>
        <w:rPr>
          <w:rFonts w:ascii="楷体" w:eastAsia="楷体" w:hAnsi="楷体"/>
          <w:sz w:val="24"/>
          <w:szCs w:val="24"/>
        </w:rPr>
        <w:t>，工银中国机会全球</w:t>
      </w:r>
    </w:p>
    <w:p w14:paraId="6E3A57A8" w14:textId="77777777" w:rsidR="00E12F45" w:rsidRDefault="00E12F45">
      <w:pPr>
        <w:widowControl/>
        <w:spacing w:line="400" w:lineRule="exact"/>
        <w:jc w:val="left"/>
        <w:rPr>
          <w:rFonts w:ascii="楷体" w:eastAsia="楷体" w:hAnsi="楷体"/>
          <w:sz w:val="24"/>
          <w:szCs w:val="24"/>
        </w:rPr>
      </w:pPr>
    </w:p>
    <w:p w14:paraId="4F41CD2E" w14:textId="77777777" w:rsidR="00E12F45" w:rsidRDefault="00C85066">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t>麻烦的虚伪</w:t>
      </w:r>
      <w:r>
        <w:rPr>
          <w:rFonts w:ascii="楷体" w:eastAsia="楷体" w:hAnsi="楷体" w:hint="eastAsia"/>
          <w:b/>
          <w:color w:val="4472C4"/>
          <w:kern w:val="0"/>
          <w:sz w:val="24"/>
          <w:szCs w:val="24"/>
        </w:rPr>
        <w:t xml:space="preserve"> </w:t>
      </w:r>
      <w:r>
        <w:rPr>
          <w:rFonts w:ascii="楷体" w:eastAsia="楷体" w:hAnsi="楷体"/>
          <w:b/>
          <w:color w:val="4472C4"/>
          <w:kern w:val="0"/>
          <w:sz w:val="24"/>
          <w:szCs w:val="24"/>
        </w:rPr>
        <w:t>提问：</w:t>
      </w:r>
      <w:r>
        <w:rPr>
          <w:rFonts w:ascii="楷体" w:eastAsia="楷体" w:hAnsi="楷体"/>
          <w:b/>
          <w:color w:val="4472C4"/>
          <w:kern w:val="0"/>
          <w:sz w:val="24"/>
          <w:szCs w:val="24"/>
        </w:rPr>
        <w:t>1</w:t>
      </w:r>
      <w:r>
        <w:rPr>
          <w:rFonts w:ascii="楷体" w:eastAsia="楷体" w:hAnsi="楷体"/>
          <w:b/>
          <w:color w:val="4472C4"/>
          <w:kern w:val="0"/>
          <w:sz w:val="24"/>
          <w:szCs w:val="24"/>
        </w:rPr>
        <w:t>图上说基建会成为拉动内需的动力，我也认为他说的没有问题。今年实现全面小康社会也离不开基建。二师父的全指金融是不是包括这些呢？</w:t>
      </w:r>
      <w:r>
        <w:rPr>
          <w:rFonts w:ascii="楷体" w:eastAsia="楷体" w:hAnsi="楷体"/>
          <w:b/>
          <w:color w:val="4472C4"/>
          <w:kern w:val="0"/>
          <w:sz w:val="24"/>
          <w:szCs w:val="24"/>
        </w:rPr>
        <w:t>2</w:t>
      </w:r>
      <w:r>
        <w:rPr>
          <w:rFonts w:ascii="楷体" w:eastAsia="楷体" w:hAnsi="楷体"/>
          <w:b/>
          <w:color w:val="4472C4"/>
          <w:kern w:val="0"/>
          <w:sz w:val="24"/>
          <w:szCs w:val="24"/>
        </w:rPr>
        <w:t>看到尾盘北上流入口罩系列，当然这个也是在网上看到的，敢问下的二师父有没有关于口罩的基金。我的逻辑是这样的，北上拉的是科技，过完年基本上都是科技系列在拉大盘，看了下其他系列也在涨，有的涨幅都没有跟上大盘，现在大盘跌他们也跟着跌，现在北上进军口罩，我们是不是也要跟上他的脚步找些关于这个低估的基金。还请二师父指教</w:t>
      </w:r>
    </w:p>
    <w:p w14:paraId="2A692F03" w14:textId="77777777" w:rsidR="00E12F45" w:rsidRDefault="00E12F45">
      <w:pPr>
        <w:widowControl/>
        <w:spacing w:line="400" w:lineRule="exact"/>
        <w:jc w:val="left"/>
        <w:rPr>
          <w:rFonts w:ascii="楷体" w:eastAsia="楷体" w:hAnsi="楷体"/>
          <w:b/>
          <w:color w:val="4472C4"/>
          <w:kern w:val="0"/>
          <w:sz w:val="24"/>
          <w:szCs w:val="24"/>
        </w:rPr>
      </w:pPr>
    </w:p>
    <w:p w14:paraId="203D3CA4" w14:textId="77777777" w:rsidR="00E12F45" w:rsidRDefault="00C85066">
      <w:pPr>
        <w:widowControl/>
        <w:spacing w:line="400" w:lineRule="exact"/>
        <w:jc w:val="left"/>
        <w:rPr>
          <w:rFonts w:ascii="楷体" w:eastAsia="楷体" w:hAnsi="楷体"/>
          <w:sz w:val="24"/>
          <w:szCs w:val="24"/>
        </w:rPr>
      </w:pPr>
      <w:r>
        <w:rPr>
          <w:rFonts w:ascii="楷体" w:eastAsia="楷体" w:hAnsi="楷体"/>
          <w:sz w:val="24"/>
          <w:szCs w:val="24"/>
        </w:rPr>
        <w:t>基建和金融不一样，基建主要是中国建筑，中</w:t>
      </w:r>
      <w:proofErr w:type="gramStart"/>
      <w:r>
        <w:rPr>
          <w:rFonts w:ascii="楷体" w:eastAsia="楷体" w:hAnsi="楷体"/>
          <w:sz w:val="24"/>
          <w:szCs w:val="24"/>
        </w:rPr>
        <w:t>国交建</w:t>
      </w:r>
      <w:proofErr w:type="gramEnd"/>
      <w:r>
        <w:rPr>
          <w:rFonts w:ascii="楷体" w:eastAsia="楷体" w:hAnsi="楷体"/>
          <w:sz w:val="24"/>
          <w:szCs w:val="24"/>
        </w:rPr>
        <w:t>这些企业，口罩属于炒</w:t>
      </w:r>
      <w:r>
        <w:rPr>
          <w:rFonts w:ascii="楷体" w:eastAsia="楷体" w:hAnsi="楷体"/>
          <w:sz w:val="24"/>
          <w:szCs w:val="24"/>
        </w:rPr>
        <w:t>概念，没有价值的企业一般不投</w:t>
      </w:r>
    </w:p>
    <w:p w14:paraId="684C1C0B" w14:textId="4BE2C31F" w:rsidR="00E12F45" w:rsidRDefault="00E12F45">
      <w:pPr>
        <w:widowControl/>
        <w:spacing w:line="400" w:lineRule="exact"/>
        <w:jc w:val="left"/>
        <w:rPr>
          <w:rFonts w:ascii="楷体" w:eastAsia="楷体" w:hAnsi="楷体"/>
          <w:sz w:val="24"/>
          <w:szCs w:val="24"/>
        </w:rPr>
      </w:pPr>
    </w:p>
    <w:p w14:paraId="3B1418F0" w14:textId="58FEFFD9" w:rsidR="003F0331" w:rsidRDefault="003F0331">
      <w:pPr>
        <w:widowControl/>
        <w:spacing w:line="400" w:lineRule="exact"/>
        <w:jc w:val="left"/>
        <w:rPr>
          <w:rFonts w:ascii="inherit" w:hAnsi="inherit"/>
          <w:color w:val="2F3034"/>
          <w:sz w:val="23"/>
          <w:szCs w:val="23"/>
          <w:shd w:val="clear" w:color="auto" w:fill="FFFFFF"/>
        </w:rPr>
      </w:pPr>
      <w:r w:rsidRPr="003F0331">
        <w:rPr>
          <w:rFonts w:ascii="楷体" w:eastAsia="楷体" w:hAnsi="楷体"/>
          <w:b/>
          <w:color w:val="4472C4"/>
          <w:kern w:val="0"/>
          <w:sz w:val="24"/>
          <w:szCs w:val="24"/>
        </w:rPr>
        <w:t>奋斗</w:t>
      </w:r>
      <w:r w:rsidRPr="003F0331">
        <w:rPr>
          <w:rFonts w:ascii="楷体" w:eastAsia="楷体" w:hAnsi="楷体" w:hint="eastAsia"/>
          <w:b/>
          <w:color w:val="4472C4"/>
          <w:kern w:val="0"/>
          <w:sz w:val="24"/>
          <w:szCs w:val="24"/>
        </w:rPr>
        <w:t xml:space="preserve"> </w:t>
      </w:r>
      <w:r>
        <w:rPr>
          <w:rFonts w:ascii="楷体" w:eastAsia="楷体" w:hAnsi="楷体"/>
          <w:b/>
          <w:color w:val="4472C4"/>
          <w:kern w:val="0"/>
          <w:sz w:val="24"/>
          <w:szCs w:val="24"/>
        </w:rPr>
        <w:t>提问：</w:t>
      </w:r>
      <w:r w:rsidRPr="003F0331">
        <w:rPr>
          <w:rFonts w:ascii="楷体" w:eastAsia="楷体" w:hAnsi="楷体"/>
          <w:b/>
          <w:color w:val="4472C4"/>
          <w:kern w:val="0"/>
          <w:sz w:val="24"/>
          <w:szCs w:val="24"/>
        </w:rPr>
        <w:t>老师你太善解人意了，为你的辛勤付出点赞，今天股市暴跌，引来了好多投资者恐慌的问题，还有给打鸡血的股民们一盆冷水，还有个问题就是现在都说各个周期康波周期，</w:t>
      </w:r>
      <w:proofErr w:type="gramStart"/>
      <w:r w:rsidRPr="003F0331">
        <w:rPr>
          <w:rFonts w:ascii="楷体" w:eastAsia="楷体" w:hAnsi="楷体"/>
          <w:b/>
          <w:color w:val="4472C4"/>
          <w:kern w:val="0"/>
          <w:sz w:val="24"/>
          <w:szCs w:val="24"/>
        </w:rPr>
        <w:t>基钦周期</w:t>
      </w:r>
      <w:proofErr w:type="gramEnd"/>
      <w:r w:rsidRPr="003F0331">
        <w:rPr>
          <w:rFonts w:ascii="楷体" w:eastAsia="楷体" w:hAnsi="楷体"/>
          <w:b/>
          <w:color w:val="4472C4"/>
          <w:kern w:val="0"/>
          <w:sz w:val="24"/>
          <w:szCs w:val="24"/>
        </w:rPr>
        <w:t>，</w:t>
      </w:r>
      <w:proofErr w:type="gramStart"/>
      <w:r w:rsidRPr="003F0331">
        <w:rPr>
          <w:rFonts w:ascii="楷体" w:eastAsia="楷体" w:hAnsi="楷体"/>
          <w:b/>
          <w:color w:val="4472C4"/>
          <w:kern w:val="0"/>
          <w:sz w:val="24"/>
          <w:szCs w:val="24"/>
        </w:rPr>
        <w:t>朱格拉</w:t>
      </w:r>
      <w:proofErr w:type="gramEnd"/>
      <w:r w:rsidRPr="003F0331">
        <w:rPr>
          <w:rFonts w:ascii="楷体" w:eastAsia="楷体" w:hAnsi="楷体"/>
          <w:b/>
          <w:color w:val="4472C4"/>
          <w:kern w:val="0"/>
          <w:sz w:val="24"/>
          <w:szCs w:val="24"/>
        </w:rPr>
        <w:t>周期，都在上升周期，包括周金涛老师预测说现在是黄金时段，如果下半年各个指数都到高估，我们还需要卖本金吗？还有就是我们没有老师的本金多，</w:t>
      </w:r>
      <w:proofErr w:type="gramStart"/>
      <w:r w:rsidRPr="003F0331">
        <w:rPr>
          <w:rFonts w:ascii="楷体" w:eastAsia="楷体" w:hAnsi="楷体"/>
          <w:b/>
          <w:color w:val="4472C4"/>
          <w:kern w:val="0"/>
          <w:sz w:val="24"/>
          <w:szCs w:val="24"/>
        </w:rPr>
        <w:t>定投的</w:t>
      </w:r>
      <w:proofErr w:type="gramEnd"/>
      <w:r w:rsidRPr="003F0331">
        <w:rPr>
          <w:rFonts w:ascii="楷体" w:eastAsia="楷体" w:hAnsi="楷体"/>
          <w:b/>
          <w:color w:val="4472C4"/>
          <w:kern w:val="0"/>
          <w:sz w:val="24"/>
          <w:szCs w:val="24"/>
        </w:rPr>
        <w:t>时间短，本身成本不算太有优势，这样我们应该注意什么问题，还有本金不多的应该投入几个基金，比如5万，10万20万30万，大体投入几个基金，如果投资过于分散，收益也不是太好，老师的投资理念非常认同，看老师的投资理念快一年了，但是看着很明白，有时候行动起来就欠缺很多，</w:t>
      </w:r>
      <w:proofErr w:type="gramStart"/>
      <w:r w:rsidRPr="003F0331">
        <w:rPr>
          <w:rFonts w:ascii="楷体" w:eastAsia="楷体" w:hAnsi="楷体"/>
          <w:b/>
          <w:color w:val="4472C4"/>
          <w:kern w:val="0"/>
          <w:sz w:val="24"/>
          <w:szCs w:val="24"/>
        </w:rPr>
        <w:t>望老师</w:t>
      </w:r>
      <w:proofErr w:type="gramEnd"/>
      <w:r w:rsidRPr="003F0331">
        <w:rPr>
          <w:rFonts w:ascii="楷体" w:eastAsia="楷体" w:hAnsi="楷体"/>
          <w:b/>
          <w:color w:val="4472C4"/>
          <w:kern w:val="0"/>
          <w:sz w:val="24"/>
          <w:szCs w:val="24"/>
        </w:rPr>
        <w:t>多多指点。</w:t>
      </w:r>
      <w:r>
        <w:rPr>
          <w:rFonts w:ascii="inherit" w:hAnsi="inherit"/>
          <w:color w:val="2F3034"/>
          <w:sz w:val="23"/>
          <w:szCs w:val="23"/>
          <w:shd w:val="clear" w:color="auto" w:fill="FFFFFF"/>
        </w:rPr>
        <w:t xml:space="preserve"> </w:t>
      </w:r>
    </w:p>
    <w:p w14:paraId="5965F933" w14:textId="77777777" w:rsidR="003F0331" w:rsidRDefault="003F0331">
      <w:pPr>
        <w:widowControl/>
        <w:spacing w:line="400" w:lineRule="exact"/>
        <w:jc w:val="left"/>
        <w:rPr>
          <w:rFonts w:ascii="inherit" w:hAnsi="inherit"/>
          <w:color w:val="2F3034"/>
          <w:sz w:val="23"/>
          <w:szCs w:val="23"/>
          <w:shd w:val="clear" w:color="auto" w:fill="FFFFFF"/>
        </w:rPr>
      </w:pPr>
    </w:p>
    <w:p w14:paraId="395E8664" w14:textId="77777777" w:rsidR="003F0331" w:rsidRDefault="003F0331">
      <w:pPr>
        <w:widowControl/>
        <w:spacing w:line="400" w:lineRule="exact"/>
        <w:jc w:val="left"/>
        <w:rPr>
          <w:rFonts w:ascii="楷体" w:eastAsia="楷体" w:hAnsi="楷体"/>
          <w:sz w:val="24"/>
          <w:szCs w:val="24"/>
        </w:rPr>
      </w:pPr>
      <w:r w:rsidRPr="003F0331">
        <w:rPr>
          <w:rFonts w:ascii="楷体" w:eastAsia="楷体" w:hAnsi="楷体"/>
          <w:sz w:val="24"/>
          <w:szCs w:val="24"/>
        </w:rPr>
        <w:t xml:space="preserve">高估的指数都是需要卖的，美股虽然涨了10年，不过是业绩增长，如果估值过高，都是需要卖出的。 </w:t>
      </w:r>
    </w:p>
    <w:p w14:paraId="636CBF0D" w14:textId="77777777" w:rsidR="003F0331" w:rsidRDefault="003F0331">
      <w:pPr>
        <w:widowControl/>
        <w:spacing w:line="400" w:lineRule="exact"/>
        <w:jc w:val="left"/>
        <w:rPr>
          <w:rFonts w:ascii="楷体" w:eastAsia="楷体" w:hAnsi="楷体"/>
          <w:sz w:val="24"/>
          <w:szCs w:val="24"/>
        </w:rPr>
      </w:pPr>
    </w:p>
    <w:p w14:paraId="7EB35C03" w14:textId="77777777" w:rsidR="003F0331" w:rsidRDefault="003F0331">
      <w:pPr>
        <w:widowControl/>
        <w:spacing w:line="400" w:lineRule="exact"/>
        <w:jc w:val="left"/>
        <w:rPr>
          <w:rFonts w:ascii="楷体" w:eastAsia="楷体" w:hAnsi="楷体"/>
          <w:sz w:val="24"/>
          <w:szCs w:val="24"/>
        </w:rPr>
      </w:pPr>
      <w:r w:rsidRPr="003F0331">
        <w:rPr>
          <w:rFonts w:ascii="楷体" w:eastAsia="楷体" w:hAnsi="楷体"/>
          <w:sz w:val="24"/>
          <w:szCs w:val="24"/>
        </w:rPr>
        <w:t xml:space="preserve">如果资金太少了，可以少投资几只，最基本的中证100+创业板+白酒+医药+金融+债券都是必须配置的，把这几个配置好也能够取得不错的收益率。 </w:t>
      </w:r>
    </w:p>
    <w:p w14:paraId="775ED6E7" w14:textId="77777777" w:rsidR="003F0331" w:rsidRDefault="003F0331">
      <w:pPr>
        <w:widowControl/>
        <w:spacing w:line="400" w:lineRule="exact"/>
        <w:jc w:val="left"/>
        <w:rPr>
          <w:rFonts w:ascii="楷体" w:eastAsia="楷体" w:hAnsi="楷体"/>
          <w:sz w:val="24"/>
          <w:szCs w:val="24"/>
        </w:rPr>
      </w:pPr>
    </w:p>
    <w:p w14:paraId="55644ADC" w14:textId="41DDDC72" w:rsidR="003F0331" w:rsidRDefault="003F0331">
      <w:pPr>
        <w:widowControl/>
        <w:spacing w:line="400" w:lineRule="exact"/>
        <w:jc w:val="left"/>
        <w:rPr>
          <w:rFonts w:ascii="楷体" w:eastAsia="楷体" w:hAnsi="楷体"/>
          <w:sz w:val="24"/>
          <w:szCs w:val="24"/>
        </w:rPr>
      </w:pPr>
      <w:r w:rsidRPr="003F0331">
        <w:rPr>
          <w:rFonts w:ascii="楷体" w:eastAsia="楷体" w:hAnsi="楷体"/>
          <w:sz w:val="24"/>
          <w:szCs w:val="24"/>
        </w:rPr>
        <w:t>关键是克制贪婪，该买入就买入，该卖出过段卖出。</w:t>
      </w:r>
    </w:p>
    <w:p w14:paraId="17514DB1" w14:textId="251E3BB2" w:rsidR="003F0331" w:rsidRDefault="003F0331">
      <w:pPr>
        <w:widowControl/>
        <w:spacing w:line="400" w:lineRule="exact"/>
        <w:jc w:val="left"/>
        <w:rPr>
          <w:rFonts w:ascii="楷体" w:eastAsia="楷体" w:hAnsi="楷体"/>
          <w:sz w:val="24"/>
          <w:szCs w:val="24"/>
        </w:rPr>
      </w:pPr>
    </w:p>
    <w:p w14:paraId="31D5C8A6" w14:textId="77777777" w:rsidR="003F0331" w:rsidRDefault="003F0331">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提问：</w:t>
      </w:r>
      <w:r w:rsidRPr="003F0331">
        <w:rPr>
          <w:rFonts w:ascii="楷体" w:eastAsia="楷体" w:hAnsi="楷体"/>
          <w:b/>
          <w:color w:val="4472C4"/>
          <w:kern w:val="0"/>
          <w:sz w:val="24"/>
          <w:szCs w:val="24"/>
        </w:rPr>
        <w:t xml:space="preserve">华宝油气基本面出没出问题？如果没有继续持有如果变差我就出货，请二师傅解答一下 </w:t>
      </w:r>
    </w:p>
    <w:p w14:paraId="3ED0D805" w14:textId="77777777" w:rsidR="003F0331" w:rsidRDefault="003F0331">
      <w:pPr>
        <w:widowControl/>
        <w:spacing w:line="400" w:lineRule="exact"/>
        <w:jc w:val="left"/>
        <w:rPr>
          <w:rFonts w:ascii="楷体" w:eastAsia="楷体" w:hAnsi="楷体"/>
          <w:b/>
          <w:color w:val="4472C4"/>
          <w:kern w:val="0"/>
          <w:sz w:val="24"/>
          <w:szCs w:val="24"/>
        </w:rPr>
      </w:pPr>
    </w:p>
    <w:p w14:paraId="1F0938DC" w14:textId="77777777" w:rsidR="003F0331" w:rsidRDefault="003F0331">
      <w:pPr>
        <w:widowControl/>
        <w:spacing w:line="400" w:lineRule="exact"/>
        <w:jc w:val="left"/>
        <w:rPr>
          <w:rFonts w:ascii="楷体" w:eastAsia="楷体" w:hAnsi="楷体"/>
          <w:sz w:val="24"/>
          <w:szCs w:val="24"/>
        </w:rPr>
      </w:pPr>
      <w:r w:rsidRPr="003F0331">
        <w:rPr>
          <w:rFonts w:ascii="楷体" w:eastAsia="楷体" w:hAnsi="楷体"/>
          <w:sz w:val="24"/>
          <w:szCs w:val="24"/>
        </w:rPr>
        <w:t>油气的重仓股票是Whiti、WPX E、阿帕奇石油、EQT C、卡隆石油 、兰奇资源、 西南能源、</w:t>
      </w:r>
      <w:proofErr w:type="spellStart"/>
      <w:r w:rsidRPr="003F0331">
        <w:rPr>
          <w:rFonts w:ascii="楷体" w:eastAsia="楷体" w:hAnsi="楷体"/>
          <w:sz w:val="24"/>
          <w:szCs w:val="24"/>
        </w:rPr>
        <w:t>Parsl</w:t>
      </w:r>
      <w:proofErr w:type="spellEnd"/>
      <w:r w:rsidRPr="003F0331">
        <w:rPr>
          <w:rFonts w:ascii="楷体" w:eastAsia="楷体" w:hAnsi="楷体"/>
          <w:sz w:val="24"/>
          <w:szCs w:val="24"/>
        </w:rPr>
        <w:t xml:space="preserve">、康休 </w:t>
      </w:r>
    </w:p>
    <w:p w14:paraId="39BDCE4B" w14:textId="77777777" w:rsidR="003F0331" w:rsidRDefault="003F0331">
      <w:pPr>
        <w:widowControl/>
        <w:spacing w:line="400" w:lineRule="exact"/>
        <w:jc w:val="left"/>
        <w:rPr>
          <w:rFonts w:ascii="楷体" w:eastAsia="楷体" w:hAnsi="楷体"/>
          <w:sz w:val="24"/>
          <w:szCs w:val="24"/>
        </w:rPr>
      </w:pPr>
    </w:p>
    <w:p w14:paraId="13E4DE94" w14:textId="3FD717EE" w:rsidR="003F0331" w:rsidRDefault="003F0331">
      <w:pPr>
        <w:widowControl/>
        <w:spacing w:line="400" w:lineRule="exact"/>
        <w:jc w:val="left"/>
        <w:rPr>
          <w:rFonts w:ascii="楷体" w:eastAsia="楷体" w:hAnsi="楷体"/>
          <w:sz w:val="24"/>
          <w:szCs w:val="24"/>
        </w:rPr>
      </w:pPr>
      <w:r w:rsidRPr="003F0331">
        <w:rPr>
          <w:rFonts w:ascii="楷体" w:eastAsia="楷体" w:hAnsi="楷体"/>
          <w:sz w:val="24"/>
          <w:szCs w:val="24"/>
        </w:rPr>
        <w:t>基本都是石油和天然气公司,基本面恶化比较严重，最近受到美股下跌和原油下跌的双重冲击，跌的比较多。</w:t>
      </w:r>
    </w:p>
    <w:p w14:paraId="5DEDF99D" w14:textId="0D8DF114" w:rsidR="003F0331" w:rsidRDefault="003F0331">
      <w:pPr>
        <w:widowControl/>
        <w:spacing w:line="400" w:lineRule="exact"/>
        <w:jc w:val="left"/>
        <w:rPr>
          <w:rFonts w:ascii="楷体" w:eastAsia="楷体" w:hAnsi="楷体"/>
          <w:sz w:val="24"/>
          <w:szCs w:val="24"/>
        </w:rPr>
      </w:pPr>
      <w:bookmarkStart w:id="0" w:name="_GoBack"/>
      <w:bookmarkEnd w:id="0"/>
    </w:p>
    <w:p w14:paraId="1966351B" w14:textId="77777777" w:rsidR="003F0331" w:rsidRDefault="003F0331">
      <w:pPr>
        <w:widowControl/>
        <w:spacing w:line="400" w:lineRule="exact"/>
        <w:jc w:val="left"/>
        <w:rPr>
          <w:rFonts w:ascii="楷体" w:eastAsia="楷体" w:hAnsi="楷体" w:hint="eastAsia"/>
          <w:sz w:val="24"/>
          <w:szCs w:val="24"/>
        </w:rPr>
      </w:pPr>
    </w:p>
    <w:p w14:paraId="4ADCC23D" w14:textId="77777777" w:rsidR="00E12F45" w:rsidRDefault="00C85066">
      <w:pPr>
        <w:widowControl/>
        <w:spacing w:line="400" w:lineRule="exact"/>
        <w:jc w:val="left"/>
        <w:rPr>
          <w:rFonts w:ascii="仿宋" w:eastAsia="仿宋" w:hAnsi="仿宋" w:cs="Tahoma"/>
          <w:color w:val="000000"/>
          <w:kern w:val="0"/>
          <w:sz w:val="28"/>
          <w:szCs w:val="28"/>
        </w:rPr>
      </w:pPr>
      <w:r>
        <w:rPr>
          <w:rFonts w:ascii="仿宋" w:eastAsia="仿宋" w:hAnsi="仿宋" w:cs="Tahoma" w:hint="eastAsia"/>
          <w:b/>
          <w:bCs/>
          <w:color w:val="000000"/>
          <w:kern w:val="0"/>
          <w:sz w:val="28"/>
          <w:szCs w:val="28"/>
        </w:rPr>
        <w:t>免责声明</w:t>
      </w:r>
      <w:r>
        <w:rPr>
          <w:rFonts w:ascii="仿宋" w:eastAsia="仿宋" w:hAnsi="仿宋" w:cs="Tahoma" w:hint="eastAsia"/>
          <w:color w:val="000000"/>
          <w:kern w:val="0"/>
          <w:sz w:val="28"/>
          <w:szCs w:val="28"/>
        </w:rPr>
        <w:t>：本周报任何观点，皆为二师父个人投资心得及投资者交流记录，不构成投资建议。读者根据本周报及星球其他观点进行投资，须自行承担风险。</w:t>
      </w:r>
    </w:p>
    <w:p w14:paraId="12147BC0" w14:textId="77777777" w:rsidR="00E12F45" w:rsidRDefault="00E12F45">
      <w:pPr>
        <w:widowControl/>
        <w:spacing w:line="400" w:lineRule="exact"/>
        <w:jc w:val="left"/>
        <w:rPr>
          <w:rFonts w:ascii="仿宋" w:eastAsia="仿宋" w:hAnsi="仿宋" w:cs="Tahoma"/>
          <w:color w:val="000000"/>
          <w:kern w:val="0"/>
          <w:sz w:val="28"/>
          <w:szCs w:val="28"/>
        </w:rPr>
      </w:pPr>
    </w:p>
    <w:sectPr w:rsidR="00E12F45">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C2576" w14:textId="77777777" w:rsidR="00C85066" w:rsidRDefault="00C85066">
      <w:r>
        <w:separator/>
      </w:r>
    </w:p>
  </w:endnote>
  <w:endnote w:type="continuationSeparator" w:id="0">
    <w:p w14:paraId="52795C06" w14:textId="77777777" w:rsidR="00C85066" w:rsidRDefault="00C8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inheri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5EC2E" w14:textId="77777777" w:rsidR="00C85066" w:rsidRDefault="00C85066">
      <w:r>
        <w:separator/>
      </w:r>
    </w:p>
  </w:footnote>
  <w:footnote w:type="continuationSeparator" w:id="0">
    <w:p w14:paraId="0792C55C" w14:textId="77777777" w:rsidR="00C85066" w:rsidRDefault="00C85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EF92" w14:textId="77777777" w:rsidR="00E12F45" w:rsidRDefault="00C85066">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E3608"/>
    <w:multiLevelType w:val="multilevel"/>
    <w:tmpl w:val="663E36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316F0"/>
    <w:rsid w:val="000726A4"/>
    <w:rsid w:val="00076C5E"/>
    <w:rsid w:val="000A34DC"/>
    <w:rsid w:val="000A6FC8"/>
    <w:rsid w:val="000D070F"/>
    <w:rsid w:val="000F68B8"/>
    <w:rsid w:val="00150841"/>
    <w:rsid w:val="001962F6"/>
    <w:rsid w:val="001C2316"/>
    <w:rsid w:val="001E6404"/>
    <w:rsid w:val="001F150D"/>
    <w:rsid w:val="00204BAF"/>
    <w:rsid w:val="00217B49"/>
    <w:rsid w:val="00224713"/>
    <w:rsid w:val="00235F96"/>
    <w:rsid w:val="0026746E"/>
    <w:rsid w:val="00276016"/>
    <w:rsid w:val="002868DF"/>
    <w:rsid w:val="002D2E82"/>
    <w:rsid w:val="002E4EC1"/>
    <w:rsid w:val="00330069"/>
    <w:rsid w:val="00350A0B"/>
    <w:rsid w:val="00361F94"/>
    <w:rsid w:val="00385EFA"/>
    <w:rsid w:val="00387502"/>
    <w:rsid w:val="003A4551"/>
    <w:rsid w:val="003D762A"/>
    <w:rsid w:val="003F0331"/>
    <w:rsid w:val="0041357C"/>
    <w:rsid w:val="00470827"/>
    <w:rsid w:val="00474967"/>
    <w:rsid w:val="00490C98"/>
    <w:rsid w:val="00542475"/>
    <w:rsid w:val="005631E0"/>
    <w:rsid w:val="0058723D"/>
    <w:rsid w:val="005A56B7"/>
    <w:rsid w:val="005A5DE9"/>
    <w:rsid w:val="005B0963"/>
    <w:rsid w:val="005D0A2F"/>
    <w:rsid w:val="005F1048"/>
    <w:rsid w:val="005F25F6"/>
    <w:rsid w:val="005F3BF8"/>
    <w:rsid w:val="005F4133"/>
    <w:rsid w:val="00673463"/>
    <w:rsid w:val="006A30DA"/>
    <w:rsid w:val="0071234A"/>
    <w:rsid w:val="00734636"/>
    <w:rsid w:val="00751D5C"/>
    <w:rsid w:val="00793B7C"/>
    <w:rsid w:val="007A777F"/>
    <w:rsid w:val="007C7087"/>
    <w:rsid w:val="007F40B9"/>
    <w:rsid w:val="00800169"/>
    <w:rsid w:val="00811492"/>
    <w:rsid w:val="00832A3A"/>
    <w:rsid w:val="008A52A6"/>
    <w:rsid w:val="008F437A"/>
    <w:rsid w:val="00930D61"/>
    <w:rsid w:val="009B15DB"/>
    <w:rsid w:val="009B30EB"/>
    <w:rsid w:val="009B6791"/>
    <w:rsid w:val="009F1486"/>
    <w:rsid w:val="00A04A0B"/>
    <w:rsid w:val="00A35603"/>
    <w:rsid w:val="00A54F8F"/>
    <w:rsid w:val="00A75C4F"/>
    <w:rsid w:val="00A920A3"/>
    <w:rsid w:val="00AE653B"/>
    <w:rsid w:val="00B96B13"/>
    <w:rsid w:val="00C33469"/>
    <w:rsid w:val="00C85066"/>
    <w:rsid w:val="00CB1BA4"/>
    <w:rsid w:val="00CD0A67"/>
    <w:rsid w:val="00D22F89"/>
    <w:rsid w:val="00D517F8"/>
    <w:rsid w:val="00D62766"/>
    <w:rsid w:val="00D728E2"/>
    <w:rsid w:val="00D82B1C"/>
    <w:rsid w:val="00DC6B20"/>
    <w:rsid w:val="00E00D92"/>
    <w:rsid w:val="00E04342"/>
    <w:rsid w:val="00E05038"/>
    <w:rsid w:val="00E12F45"/>
    <w:rsid w:val="00E16D05"/>
    <w:rsid w:val="00E3532D"/>
    <w:rsid w:val="00E9089D"/>
    <w:rsid w:val="00EA5B65"/>
    <w:rsid w:val="00F15289"/>
    <w:rsid w:val="00F53F67"/>
    <w:rsid w:val="00F900C7"/>
    <w:rsid w:val="00FE081D"/>
    <w:rsid w:val="4B633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D3B1D"/>
  <w15:docId w15:val="{32D5210B-BAF9-4BD4-AFFE-B24C8078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rPr>
      <w:color w:val="0000FF"/>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pple-converted-space">
    <w:name w:val="apple-converted-space"/>
    <w:basedOn w:val="a0"/>
  </w:style>
  <w:style w:type="character" w:customStyle="1" w:styleId="questiontext">
    <w:name w:val="question_text"/>
    <w:basedOn w:val="a0"/>
  </w:style>
  <w:style w:type="paragraph" w:customStyle="1" w:styleId="topic-pp">
    <w:name w:val="topic-pp"/>
    <w:basedOn w:val="a"/>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rPr>
      <w:sz w:val="18"/>
      <w:szCs w:val="18"/>
    </w:rPr>
  </w:style>
  <w:style w:type="paragraph" w:customStyle="1" w:styleId="odd-img">
    <w:name w:val="odd-img"/>
    <w:basedOn w:val="a"/>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style>
  <w:style w:type="character" w:customStyle="1" w:styleId="combinedcommentnum">
    <w:name w:val="combined_comment_num"/>
    <w:basedOn w:val="a0"/>
    <w:qFormat/>
  </w:style>
  <w:style w:type="character" w:customStyle="1" w:styleId="question-contain">
    <w:name w:val="question-contain"/>
    <w:basedOn w:val="a0"/>
  </w:style>
  <w:style w:type="character" w:customStyle="1" w:styleId="comment">
    <w:name w:val="comment"/>
    <w:basedOn w:val="a0"/>
  </w:style>
  <w:style w:type="character" w:customStyle="1" w:styleId="text">
    <w:name w:val="text"/>
    <w:basedOn w:val="a0"/>
    <w:qFormat/>
  </w:style>
  <w:style w:type="character" w:customStyle="1" w:styleId="1">
    <w:name w:val="井号标签1"/>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2C5035-1A67-4753-90F7-4F1E15684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8</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193</cp:revision>
  <cp:lastPrinted>2019-04-06T13:44:00Z</cp:lastPrinted>
  <dcterms:created xsi:type="dcterms:W3CDTF">2019-03-30T08:47:00Z</dcterms:created>
  <dcterms:modified xsi:type="dcterms:W3CDTF">2020-02-29T02:15:00Z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