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73D" w:rsidRPr="00C70B09" w:rsidRDefault="001210C4" w:rsidP="00787E27">
      <w:pPr>
        <w:spacing w:line="240" w:lineRule="auto"/>
        <w:jc w:val="center"/>
        <w:rPr>
          <w:rFonts w:ascii="仿宋_GB2312" w:eastAsia="仿宋_GB2312" w:hAnsi="宋体"/>
          <w:b/>
          <w:sz w:val="30"/>
          <w:szCs w:val="30"/>
          <w:lang w:eastAsia="zh-CN"/>
        </w:rPr>
      </w:pPr>
      <w:r>
        <w:rPr>
          <w:rFonts w:ascii="仿宋_GB2312" w:eastAsia="仿宋_GB2312" w:hAnsi="宋体" w:hint="eastAsia"/>
          <w:b/>
          <w:sz w:val="30"/>
          <w:szCs w:val="30"/>
          <w:lang w:eastAsia="zh-CN"/>
        </w:rPr>
        <w:t>是时候给定投加个纪律了</w:t>
      </w:r>
    </w:p>
    <w:p w:rsidR="00842B9C" w:rsidRDefault="001210C4" w:rsidP="00842B9C">
      <w:pPr>
        <w:spacing w:line="240" w:lineRule="auto"/>
        <w:ind w:firstLineChars="200" w:firstLine="560"/>
        <w:rPr>
          <w:rFonts w:ascii="仿宋_GB2312" w:eastAsia="仿宋_GB2312" w:hAnsi="宋体" w:hint="eastAsia"/>
          <w:sz w:val="28"/>
          <w:szCs w:val="36"/>
          <w:lang w:eastAsia="zh-CN"/>
        </w:rPr>
      </w:pPr>
      <w:r>
        <w:rPr>
          <w:rFonts w:ascii="仿宋_GB2312" w:eastAsia="仿宋_GB2312" w:hAnsi="宋体" w:hint="eastAsia"/>
          <w:sz w:val="28"/>
          <w:szCs w:val="36"/>
          <w:lang w:eastAsia="zh-CN"/>
        </w:rPr>
        <w:t>国庆后的</w:t>
      </w:r>
      <w:r w:rsidR="00F46E0B">
        <w:rPr>
          <w:rFonts w:ascii="仿宋_GB2312" w:eastAsia="仿宋_GB2312" w:hAnsi="宋体" w:hint="eastAsia"/>
          <w:sz w:val="28"/>
          <w:szCs w:val="36"/>
          <w:lang w:eastAsia="zh-CN"/>
        </w:rPr>
        <w:t>市场</w:t>
      </w:r>
      <w:r w:rsidR="00A365D8">
        <w:rPr>
          <w:rFonts w:ascii="仿宋_GB2312" w:eastAsia="仿宋_GB2312" w:hAnsi="宋体" w:hint="eastAsia"/>
          <w:sz w:val="28"/>
          <w:szCs w:val="36"/>
          <w:lang w:eastAsia="zh-CN"/>
        </w:rPr>
        <w:t>，</w:t>
      </w:r>
      <w:r w:rsidR="00F46E0B">
        <w:rPr>
          <w:rFonts w:ascii="仿宋_GB2312" w:eastAsia="仿宋_GB2312" w:hAnsi="宋体" w:hint="eastAsia"/>
          <w:sz w:val="28"/>
          <w:szCs w:val="36"/>
          <w:lang w:eastAsia="zh-CN"/>
        </w:rPr>
        <w:t>上证指数越阴跌了300点左右，已经击穿了前期的底部，技术上来说，前期的</w:t>
      </w:r>
      <w:r w:rsidR="00842B9C">
        <w:rPr>
          <w:rFonts w:ascii="仿宋_GB2312" w:eastAsia="仿宋_GB2312" w:hAnsi="宋体" w:hint="eastAsia"/>
          <w:sz w:val="28"/>
          <w:szCs w:val="36"/>
          <w:lang w:eastAsia="zh-CN"/>
        </w:rPr>
        <w:t>支撑位</w:t>
      </w:r>
      <w:r w:rsidR="00F46E0B">
        <w:rPr>
          <w:rFonts w:ascii="仿宋_GB2312" w:eastAsia="仿宋_GB2312" w:hAnsi="宋体" w:hint="eastAsia"/>
          <w:sz w:val="28"/>
          <w:szCs w:val="36"/>
          <w:lang w:eastAsia="zh-CN"/>
        </w:rPr>
        <w:t>已经成为新的压力</w:t>
      </w:r>
      <w:r w:rsidR="00842B9C">
        <w:rPr>
          <w:rFonts w:ascii="仿宋_GB2312" w:eastAsia="仿宋_GB2312" w:hAnsi="宋体" w:hint="eastAsia"/>
          <w:sz w:val="28"/>
          <w:szCs w:val="36"/>
          <w:lang w:eastAsia="zh-CN"/>
        </w:rPr>
        <w:t>位</w:t>
      </w:r>
      <w:r w:rsidR="00F46E0B">
        <w:rPr>
          <w:rFonts w:ascii="仿宋_GB2312" w:eastAsia="仿宋_GB2312" w:hAnsi="宋体" w:hint="eastAsia"/>
          <w:sz w:val="28"/>
          <w:szCs w:val="36"/>
          <w:lang w:eastAsia="zh-CN"/>
        </w:rPr>
        <w:t>。大部分人一路定投下来的指数基金浮亏</w:t>
      </w:r>
      <w:r w:rsidR="00D1373E">
        <w:rPr>
          <w:rFonts w:ascii="仿宋_GB2312" w:eastAsia="仿宋_GB2312" w:hAnsi="宋体" w:hint="eastAsia"/>
          <w:sz w:val="28"/>
          <w:szCs w:val="36"/>
          <w:lang w:eastAsia="zh-CN"/>
        </w:rPr>
        <w:t>较</w:t>
      </w:r>
      <w:r w:rsidR="00F46E0B">
        <w:rPr>
          <w:rFonts w:ascii="仿宋_GB2312" w:eastAsia="仿宋_GB2312" w:hAnsi="宋体" w:hint="eastAsia"/>
          <w:sz w:val="28"/>
          <w:szCs w:val="36"/>
          <w:lang w:eastAsia="zh-CN"/>
        </w:rPr>
        <w:t>大的已经</w:t>
      </w:r>
      <w:r w:rsidR="00ED58C9">
        <w:rPr>
          <w:rFonts w:ascii="仿宋_GB2312" w:eastAsia="仿宋_GB2312" w:hAnsi="宋体" w:hint="eastAsia"/>
          <w:sz w:val="28"/>
          <w:szCs w:val="36"/>
          <w:lang w:eastAsia="zh-CN"/>
        </w:rPr>
        <w:t>超过20%，这个阶段一般比较适合定期不定额的定投策略了，随着低估指数继续下探，可以适当加大每次的投入额度，</w:t>
      </w:r>
      <w:r w:rsidR="00AB4024">
        <w:rPr>
          <w:rFonts w:ascii="仿宋_GB2312" w:eastAsia="仿宋_GB2312" w:hAnsi="宋体" w:hint="eastAsia"/>
          <w:sz w:val="28"/>
          <w:szCs w:val="36"/>
          <w:lang w:eastAsia="zh-CN"/>
        </w:rPr>
        <w:t>伴随着市场长时间的低位震荡，可以像“撒胡椒粉”一样买入低估的宽基指数基金与行业指数基金，</w:t>
      </w:r>
      <w:r w:rsidR="00AB4024">
        <w:rPr>
          <w:rFonts w:ascii="仿宋_GB2312" w:eastAsia="仿宋_GB2312" w:hAnsi="宋体" w:hint="eastAsia"/>
          <w:sz w:val="28"/>
          <w:szCs w:val="36"/>
          <w:lang w:eastAsia="zh-CN"/>
        </w:rPr>
        <w:t>回看A股的历史</w:t>
      </w:r>
      <w:r w:rsidR="00AB4024">
        <w:rPr>
          <w:rFonts w:ascii="仿宋_GB2312" w:eastAsia="仿宋_GB2312" w:hAnsi="宋体" w:hint="eastAsia"/>
          <w:sz w:val="28"/>
          <w:szCs w:val="36"/>
          <w:lang w:eastAsia="zh-CN"/>
        </w:rPr>
        <w:t>，把指数设置成月K线，我们可以看到顶部是“尖”，底部是“圆弧”，历次底部都是经过长时间的打磨才形成的，打磨底部的时间都是以年为单位计算，到了顶部却以月为单位来计算，现阶段毫无疑问就是在底部的打磨过程中</w:t>
      </w:r>
      <w:r w:rsidR="00842B9C">
        <w:rPr>
          <w:rFonts w:ascii="仿宋_GB2312" w:eastAsia="仿宋_GB2312" w:hAnsi="宋体" w:hint="eastAsia"/>
          <w:sz w:val="28"/>
          <w:szCs w:val="36"/>
          <w:lang w:eastAsia="zh-CN"/>
        </w:rPr>
        <w:t>。</w:t>
      </w:r>
    </w:p>
    <w:p w:rsidR="00684575" w:rsidRDefault="001D312D" w:rsidP="00684575">
      <w:pPr>
        <w:spacing w:line="240" w:lineRule="auto"/>
        <w:ind w:firstLineChars="200" w:firstLine="602"/>
        <w:rPr>
          <w:rFonts w:ascii="仿宋_GB2312" w:eastAsia="仿宋_GB2312" w:hAnsi="宋体"/>
          <w:b/>
          <w:sz w:val="30"/>
          <w:szCs w:val="30"/>
          <w:lang w:eastAsia="zh-CN"/>
        </w:rPr>
      </w:pPr>
      <w:r w:rsidRPr="00C70B09">
        <w:rPr>
          <w:rFonts w:ascii="仿宋_GB2312" w:eastAsia="仿宋_GB2312" w:hAnsi="宋体"/>
          <w:b/>
          <w:sz w:val="30"/>
          <w:szCs w:val="30"/>
          <w:lang w:eastAsia="zh-CN"/>
        </w:rPr>
        <w:t xml:space="preserve"> </w:t>
      </w:r>
      <w:r w:rsidR="00842B9C" w:rsidRPr="00842B9C">
        <w:rPr>
          <w:rFonts w:ascii="仿宋_GB2312" w:eastAsia="仿宋_GB2312" w:hAnsi="宋体" w:hint="eastAsia"/>
          <w:sz w:val="28"/>
          <w:szCs w:val="36"/>
          <w:lang w:eastAsia="zh-CN"/>
        </w:rPr>
        <w:t>我们</w:t>
      </w:r>
      <w:r w:rsidR="00842B9C">
        <w:rPr>
          <w:rFonts w:ascii="仿宋_GB2312" w:eastAsia="仿宋_GB2312" w:hAnsi="宋体" w:hint="eastAsia"/>
          <w:sz w:val="28"/>
          <w:szCs w:val="36"/>
          <w:lang w:eastAsia="zh-CN"/>
        </w:rPr>
        <w:t>以目前创业板为例，目前市盈率历史百分位是相对低位，</w:t>
      </w:r>
      <w:r w:rsidR="003261D9">
        <w:rPr>
          <w:rFonts w:ascii="仿宋_GB2312" w:eastAsia="仿宋_GB2312" w:hAnsi="宋体" w:hint="eastAsia"/>
          <w:sz w:val="28"/>
          <w:szCs w:val="36"/>
          <w:lang w:eastAsia="zh-CN"/>
        </w:rPr>
        <w:t>指数</w:t>
      </w:r>
      <w:r w:rsidR="00842B9C">
        <w:rPr>
          <w:rFonts w:ascii="仿宋_GB2312" w:eastAsia="仿宋_GB2312" w:hAnsi="宋体" w:hint="eastAsia"/>
          <w:sz w:val="28"/>
          <w:szCs w:val="36"/>
          <w:lang w:eastAsia="zh-CN"/>
        </w:rPr>
        <w:t>未来</w:t>
      </w:r>
      <w:r w:rsidR="003261D9">
        <w:rPr>
          <w:rFonts w:ascii="仿宋_GB2312" w:eastAsia="仿宋_GB2312" w:hAnsi="宋体" w:hint="eastAsia"/>
          <w:sz w:val="28"/>
          <w:szCs w:val="36"/>
          <w:lang w:eastAsia="zh-CN"/>
        </w:rPr>
        <w:t>是上涨、</w:t>
      </w:r>
      <w:r w:rsidR="00842B9C">
        <w:rPr>
          <w:rFonts w:ascii="仿宋_GB2312" w:eastAsia="仿宋_GB2312" w:hAnsi="宋体" w:hint="eastAsia"/>
          <w:sz w:val="28"/>
          <w:szCs w:val="36"/>
          <w:lang w:eastAsia="zh-CN"/>
        </w:rPr>
        <w:t>横盘震动或继续下跌</w:t>
      </w:r>
      <w:r w:rsidR="003261D9">
        <w:rPr>
          <w:rFonts w:ascii="仿宋_GB2312" w:eastAsia="仿宋_GB2312" w:hAnsi="宋体" w:hint="eastAsia"/>
          <w:sz w:val="28"/>
          <w:szCs w:val="36"/>
          <w:lang w:eastAsia="zh-CN"/>
        </w:rPr>
        <w:t>我们无法精确预测</w:t>
      </w:r>
      <w:r w:rsidR="00842B9C">
        <w:rPr>
          <w:rFonts w:ascii="仿宋_GB2312" w:eastAsia="仿宋_GB2312" w:hAnsi="宋体" w:hint="eastAsia"/>
          <w:sz w:val="28"/>
          <w:szCs w:val="36"/>
          <w:lang w:eastAsia="zh-CN"/>
        </w:rPr>
        <w:t>，可以“大概率”确认的是，下跌的幅度空间一定比上涨的幅度空间要</w:t>
      </w:r>
      <w:r w:rsidR="003261D9">
        <w:rPr>
          <w:rFonts w:ascii="仿宋_GB2312" w:eastAsia="仿宋_GB2312" w:hAnsi="宋体" w:hint="eastAsia"/>
          <w:sz w:val="28"/>
          <w:szCs w:val="36"/>
          <w:lang w:eastAsia="zh-CN"/>
        </w:rPr>
        <w:t>小</w:t>
      </w:r>
      <w:r w:rsidR="00842B9C">
        <w:rPr>
          <w:rFonts w:ascii="仿宋_GB2312" w:eastAsia="仿宋_GB2312" w:hAnsi="宋体" w:hint="eastAsia"/>
          <w:sz w:val="28"/>
          <w:szCs w:val="36"/>
          <w:lang w:eastAsia="zh-CN"/>
        </w:rPr>
        <w:t>，所以现阶段定投该指数</w:t>
      </w:r>
      <w:r w:rsidR="003261D9">
        <w:rPr>
          <w:rFonts w:ascii="仿宋_GB2312" w:eastAsia="仿宋_GB2312" w:hAnsi="宋体" w:hint="eastAsia"/>
          <w:sz w:val="28"/>
          <w:szCs w:val="36"/>
          <w:lang w:eastAsia="zh-CN"/>
        </w:rPr>
        <w:t>并坚定持有，以后大概率是会有赢利的。</w:t>
      </w:r>
      <w:bookmarkStart w:id="0" w:name="_GoBack"/>
      <w:bookmarkEnd w:id="0"/>
    </w:p>
    <w:p w:rsidR="00664A96" w:rsidRDefault="001F5C54" w:rsidP="00823D4B">
      <w:pPr>
        <w:spacing w:line="240" w:lineRule="auto"/>
        <w:ind w:firstLineChars="200" w:firstLine="440"/>
        <w:rPr>
          <w:rFonts w:ascii="仿宋_GB2312" w:eastAsia="仿宋_GB2312" w:hAnsi="宋体"/>
          <w:sz w:val="28"/>
          <w:szCs w:val="36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6F33C856" wp14:editId="304EF383">
            <wp:extent cx="4445000" cy="23546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89" cy="235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D9" w:rsidRPr="00684575" w:rsidRDefault="003261D9" w:rsidP="00823D4B">
      <w:pPr>
        <w:spacing w:line="240" w:lineRule="auto"/>
        <w:ind w:firstLineChars="200" w:firstLine="560"/>
        <w:rPr>
          <w:rFonts w:ascii="仿宋_GB2312" w:eastAsia="仿宋_GB2312" w:hAnsi="宋体" w:hint="eastAsia"/>
          <w:sz w:val="28"/>
          <w:szCs w:val="36"/>
          <w:lang w:eastAsia="zh-CN"/>
        </w:rPr>
      </w:pPr>
      <w:r>
        <w:rPr>
          <w:rFonts w:ascii="仿宋_GB2312" w:eastAsia="仿宋_GB2312" w:hAnsi="宋体" w:hint="eastAsia"/>
          <w:sz w:val="28"/>
          <w:szCs w:val="36"/>
          <w:lang w:eastAsia="zh-CN"/>
        </w:rPr>
        <w:lastRenderedPageBreak/>
        <w:t>现阶段我们要做的一件事就是给我们的定投加个纪律“低估区域只买不卖，高估区域只卖不卖”守住这个纪律，坚持每一笔交易都不要违背它，客观上就执行了低买高卖的策略，那么盈利就水到渠成了。当然每天大量的市场信息充斥着我们的耳朵，在市场上这样逆向操作也是很折磨人的，</w:t>
      </w:r>
      <w:r w:rsidR="00D1373E">
        <w:rPr>
          <w:rFonts w:ascii="仿宋_GB2312" w:eastAsia="仿宋_GB2312" w:hAnsi="宋体" w:hint="eastAsia"/>
          <w:sz w:val="28"/>
          <w:szCs w:val="36"/>
          <w:lang w:eastAsia="zh-CN"/>
        </w:rPr>
        <w:t>所以笔者把爱人拉到了投资活动中，充当“纪委”的角色，她不需要过多懂市场，只要监督我的交易记录，现阶段只能买不能卖。未来指数高估时，也会避免我出现“追高”的操作，为合理操作加上了一道“保险锁”，您觉得呢？</w:t>
      </w:r>
    </w:p>
    <w:sectPr w:rsidR="003261D9" w:rsidRPr="00684575" w:rsidSect="008E4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C7D" w:rsidRDefault="00663C7D" w:rsidP="007B1D1F">
      <w:pPr>
        <w:spacing w:after="0" w:line="240" w:lineRule="auto"/>
      </w:pPr>
      <w:r>
        <w:separator/>
      </w:r>
    </w:p>
  </w:endnote>
  <w:endnote w:type="continuationSeparator" w:id="0">
    <w:p w:rsidR="00663C7D" w:rsidRDefault="00663C7D" w:rsidP="007B1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C7D" w:rsidRDefault="00663C7D" w:rsidP="007B1D1F">
      <w:pPr>
        <w:spacing w:after="0" w:line="240" w:lineRule="auto"/>
      </w:pPr>
      <w:r>
        <w:separator/>
      </w:r>
    </w:p>
  </w:footnote>
  <w:footnote w:type="continuationSeparator" w:id="0">
    <w:p w:rsidR="00663C7D" w:rsidRDefault="00663C7D" w:rsidP="007B1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933F50"/>
    <w:multiLevelType w:val="hybridMultilevel"/>
    <w:tmpl w:val="9AD8F884"/>
    <w:lvl w:ilvl="0" w:tplc="6FD0027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1D1F"/>
    <w:rsid w:val="00013962"/>
    <w:rsid w:val="0002540C"/>
    <w:rsid w:val="0007347E"/>
    <w:rsid w:val="000908CF"/>
    <w:rsid w:val="001003ED"/>
    <w:rsid w:val="001210C4"/>
    <w:rsid w:val="00141786"/>
    <w:rsid w:val="001B177A"/>
    <w:rsid w:val="001D312D"/>
    <w:rsid w:val="001E4AE2"/>
    <w:rsid w:val="001F5C54"/>
    <w:rsid w:val="00243D27"/>
    <w:rsid w:val="00257091"/>
    <w:rsid w:val="00260D13"/>
    <w:rsid w:val="00277C66"/>
    <w:rsid w:val="00291245"/>
    <w:rsid w:val="002A7284"/>
    <w:rsid w:val="002D2B83"/>
    <w:rsid w:val="002D41D5"/>
    <w:rsid w:val="00315F9E"/>
    <w:rsid w:val="003261D9"/>
    <w:rsid w:val="00337F03"/>
    <w:rsid w:val="00344935"/>
    <w:rsid w:val="00347D68"/>
    <w:rsid w:val="003A2094"/>
    <w:rsid w:val="003D2D14"/>
    <w:rsid w:val="004043F2"/>
    <w:rsid w:val="00412F68"/>
    <w:rsid w:val="004266E7"/>
    <w:rsid w:val="004302B3"/>
    <w:rsid w:val="004321C4"/>
    <w:rsid w:val="00441B85"/>
    <w:rsid w:val="00455038"/>
    <w:rsid w:val="004E7CC8"/>
    <w:rsid w:val="004F7C91"/>
    <w:rsid w:val="00507D12"/>
    <w:rsid w:val="00521D6E"/>
    <w:rsid w:val="00523499"/>
    <w:rsid w:val="00535973"/>
    <w:rsid w:val="005C5728"/>
    <w:rsid w:val="00663C7D"/>
    <w:rsid w:val="00664A96"/>
    <w:rsid w:val="00684575"/>
    <w:rsid w:val="0068462F"/>
    <w:rsid w:val="0069544D"/>
    <w:rsid w:val="006B40D3"/>
    <w:rsid w:val="00766550"/>
    <w:rsid w:val="00787E27"/>
    <w:rsid w:val="007A1980"/>
    <w:rsid w:val="007B1D1F"/>
    <w:rsid w:val="007B63E6"/>
    <w:rsid w:val="00823D4B"/>
    <w:rsid w:val="00842B9C"/>
    <w:rsid w:val="0085146E"/>
    <w:rsid w:val="00852972"/>
    <w:rsid w:val="008A5836"/>
    <w:rsid w:val="008A7536"/>
    <w:rsid w:val="008B0640"/>
    <w:rsid w:val="008C221B"/>
    <w:rsid w:val="008C4F37"/>
    <w:rsid w:val="008D54FA"/>
    <w:rsid w:val="008E41D9"/>
    <w:rsid w:val="008E661A"/>
    <w:rsid w:val="008F0512"/>
    <w:rsid w:val="00927F3B"/>
    <w:rsid w:val="009877B4"/>
    <w:rsid w:val="009A795E"/>
    <w:rsid w:val="009C29EF"/>
    <w:rsid w:val="00A13B11"/>
    <w:rsid w:val="00A365D8"/>
    <w:rsid w:val="00A44E34"/>
    <w:rsid w:val="00A535BB"/>
    <w:rsid w:val="00A85316"/>
    <w:rsid w:val="00A9196D"/>
    <w:rsid w:val="00AB4024"/>
    <w:rsid w:val="00AD6EEB"/>
    <w:rsid w:val="00B10588"/>
    <w:rsid w:val="00B44C25"/>
    <w:rsid w:val="00B478C7"/>
    <w:rsid w:val="00B8124F"/>
    <w:rsid w:val="00BC4C44"/>
    <w:rsid w:val="00BE043A"/>
    <w:rsid w:val="00C21E11"/>
    <w:rsid w:val="00C35E8E"/>
    <w:rsid w:val="00C70B09"/>
    <w:rsid w:val="00C82D2A"/>
    <w:rsid w:val="00C83BC1"/>
    <w:rsid w:val="00C94EA5"/>
    <w:rsid w:val="00CF373D"/>
    <w:rsid w:val="00D1373E"/>
    <w:rsid w:val="00D349E2"/>
    <w:rsid w:val="00D40C84"/>
    <w:rsid w:val="00DD0D08"/>
    <w:rsid w:val="00E4080C"/>
    <w:rsid w:val="00E70FF8"/>
    <w:rsid w:val="00E721EE"/>
    <w:rsid w:val="00E72BD0"/>
    <w:rsid w:val="00E73A4C"/>
    <w:rsid w:val="00E8558A"/>
    <w:rsid w:val="00EA414A"/>
    <w:rsid w:val="00ED58C9"/>
    <w:rsid w:val="00EE3C36"/>
    <w:rsid w:val="00EE6B95"/>
    <w:rsid w:val="00F3363B"/>
    <w:rsid w:val="00F356F5"/>
    <w:rsid w:val="00F46E0B"/>
    <w:rsid w:val="00F97F26"/>
    <w:rsid w:val="00FD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B479F2-0F3A-4C70-9BE2-B1F0E76B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1D1F"/>
  </w:style>
  <w:style w:type="paragraph" w:styleId="1">
    <w:name w:val="heading 1"/>
    <w:basedOn w:val="a"/>
    <w:next w:val="a"/>
    <w:link w:val="1Char"/>
    <w:uiPriority w:val="9"/>
    <w:qFormat/>
    <w:rsid w:val="007B1D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B1D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B1D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B1D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B1D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B1D1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B1D1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B1D1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B1D1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7B1D1F"/>
    <w:rPr>
      <w:i/>
      <w:iCs/>
      <w:color w:val="808080" w:themeColor="text1" w:themeTint="7F"/>
    </w:rPr>
  </w:style>
  <w:style w:type="paragraph" w:styleId="a4">
    <w:name w:val="header"/>
    <w:basedOn w:val="a"/>
    <w:link w:val="Char"/>
    <w:uiPriority w:val="99"/>
    <w:unhideWhenUsed/>
    <w:rsid w:val="007B1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1D1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1D1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1D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1D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7B1D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7B1D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7B1D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7B1D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7B1D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7B1D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7B1D1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7B1D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7B1D1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7B1D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7"/>
    <w:uiPriority w:val="10"/>
    <w:rsid w:val="007B1D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Char2"/>
    <w:uiPriority w:val="11"/>
    <w:qFormat/>
    <w:rsid w:val="007B1D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7B1D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7B1D1F"/>
    <w:rPr>
      <w:b/>
      <w:bCs/>
    </w:rPr>
  </w:style>
  <w:style w:type="character" w:styleId="aa">
    <w:name w:val="Emphasis"/>
    <w:basedOn w:val="a0"/>
    <w:uiPriority w:val="20"/>
    <w:qFormat/>
    <w:rsid w:val="007B1D1F"/>
    <w:rPr>
      <w:i/>
      <w:iCs/>
    </w:rPr>
  </w:style>
  <w:style w:type="paragraph" w:styleId="ab">
    <w:name w:val="No Spacing"/>
    <w:uiPriority w:val="1"/>
    <w:qFormat/>
    <w:rsid w:val="007B1D1F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7B1D1F"/>
    <w:pPr>
      <w:ind w:left="720"/>
      <w:contextualSpacing/>
    </w:pPr>
  </w:style>
  <w:style w:type="paragraph" w:styleId="ad">
    <w:name w:val="Quote"/>
    <w:basedOn w:val="a"/>
    <w:next w:val="a"/>
    <w:link w:val="Char3"/>
    <w:uiPriority w:val="29"/>
    <w:qFormat/>
    <w:rsid w:val="007B1D1F"/>
    <w:rPr>
      <w:i/>
      <w:iCs/>
      <w:color w:val="000000" w:themeColor="text1"/>
    </w:rPr>
  </w:style>
  <w:style w:type="character" w:customStyle="1" w:styleId="Char3">
    <w:name w:val="引用 Char"/>
    <w:basedOn w:val="a0"/>
    <w:link w:val="ad"/>
    <w:uiPriority w:val="29"/>
    <w:rsid w:val="007B1D1F"/>
    <w:rPr>
      <w:i/>
      <w:iCs/>
      <w:color w:val="000000" w:themeColor="text1"/>
    </w:rPr>
  </w:style>
  <w:style w:type="paragraph" w:styleId="ae">
    <w:name w:val="Intense Quote"/>
    <w:basedOn w:val="a"/>
    <w:next w:val="a"/>
    <w:link w:val="Char4"/>
    <w:uiPriority w:val="30"/>
    <w:qFormat/>
    <w:rsid w:val="007B1D1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e"/>
    <w:uiPriority w:val="30"/>
    <w:rsid w:val="007B1D1F"/>
    <w:rPr>
      <w:b/>
      <w:bCs/>
      <w:i/>
      <w:iCs/>
      <w:color w:val="4F81BD" w:themeColor="accent1"/>
    </w:rPr>
  </w:style>
  <w:style w:type="character" w:styleId="af">
    <w:name w:val="Intense Emphasis"/>
    <w:basedOn w:val="a0"/>
    <w:uiPriority w:val="21"/>
    <w:qFormat/>
    <w:rsid w:val="007B1D1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7B1D1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7B1D1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7B1D1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B1D1F"/>
    <w:pPr>
      <w:outlineLvl w:val="9"/>
    </w:pPr>
  </w:style>
  <w:style w:type="table" w:styleId="af3">
    <w:name w:val="Table Grid"/>
    <w:basedOn w:val="a1"/>
    <w:uiPriority w:val="59"/>
    <w:rsid w:val="007B1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Date"/>
    <w:basedOn w:val="a"/>
    <w:next w:val="a"/>
    <w:link w:val="Char5"/>
    <w:uiPriority w:val="99"/>
    <w:semiHidden/>
    <w:unhideWhenUsed/>
    <w:rsid w:val="00CF373D"/>
    <w:pPr>
      <w:ind w:leftChars="2500" w:left="100"/>
    </w:pPr>
  </w:style>
  <w:style w:type="character" w:customStyle="1" w:styleId="Char5">
    <w:name w:val="日期 Char"/>
    <w:basedOn w:val="a0"/>
    <w:link w:val="af4"/>
    <w:uiPriority w:val="99"/>
    <w:semiHidden/>
    <w:rsid w:val="00CF373D"/>
  </w:style>
  <w:style w:type="character" w:customStyle="1" w:styleId="ui-num">
    <w:name w:val="ui-num"/>
    <w:basedOn w:val="a0"/>
    <w:rsid w:val="00E72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0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95</Words>
  <Characters>546</Characters>
  <Application>Microsoft Office Word</Application>
  <DocSecurity>0</DocSecurity>
  <Lines>4</Lines>
  <Paragraphs>1</Paragraphs>
  <ScaleCrop>false</ScaleCrop>
  <Company>P R C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gj</cp:lastModifiedBy>
  <cp:revision>6</cp:revision>
  <dcterms:created xsi:type="dcterms:W3CDTF">2018-10-17T00:21:00Z</dcterms:created>
  <dcterms:modified xsi:type="dcterms:W3CDTF">2018-10-17T06:48:00Z</dcterms:modified>
</cp:coreProperties>
</file>