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wmf" ContentType="image/x-wmf"/>
  <Override PartName="/word/media/image3.wmf" ContentType="image/x-wmf"/>
  <Override PartName="/word/media/image4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eastAsia="fr-BE"/>
        </w:rPr>
      </w:pPr>
      <w:r>
        <w:rPr>
          <w:lang w:eastAsia="fr-BE"/>
        </w:rPr>
        <w:drawing>
          <wp:anchor behindDoc="0" distT="0" distB="0" distL="0" distR="0" simplePos="0" locked="0" layoutInCell="1" allowOverlap="1" relativeHeight="2">
            <wp:simplePos x="0" y="0"/>
            <wp:positionH relativeFrom="margin">
              <wp:posOffset>-786765</wp:posOffset>
            </wp:positionH>
            <wp:positionV relativeFrom="paragraph">
              <wp:posOffset>-505460</wp:posOffset>
            </wp:positionV>
            <wp:extent cx="7098665" cy="10170160"/>
            <wp:effectExtent l="0" t="0" r="0" b="0"/>
            <wp:wrapNone/>
            <wp:docPr id="1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665" cy="1017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pBdr>
          <w:bottom w:val="single" w:sz="4" w:space="1" w:color="000000"/>
        </w:pBdr>
        <w:jc w:val="center"/>
        <w:rPr>
          <w:b/>
          <w:b/>
          <w:lang w:eastAsia="fr-BE"/>
        </w:rPr>
      </w:pPr>
      <w:r>
        <w:rPr>
          <w:b/>
          <w:lang w:eastAsia="fr-BE"/>
        </w:rPr>
        <w:t>LES VERBES PRONOMINAUX AU PRÉSENT</w:t>
      </w:r>
    </w:p>
    <w:p>
      <w:pPr>
        <w:pStyle w:val="Normal"/>
        <w:rPr>
          <w:b/>
          <w:b/>
          <w:lang w:eastAsia="fr-BE"/>
        </w:rPr>
      </w:pPr>
      <w:r>
        <w:rPr>
          <w:b/>
          <w:lang w:eastAsia="fr-BE"/>
        </w:rPr>
        <w:t>1. Observez les verbes soulignés. Quelle est la différence avec les autres verbes que vous connaissez ?</w:t>
      </w:r>
    </w:p>
    <w:p>
      <w:pPr>
        <w:pStyle w:val="Normal"/>
        <w:rPr>
          <w:lang w:eastAsia="fr-BE"/>
        </w:rPr>
      </w:pPr>
      <w:r>
        <w:rPr>
          <w:lang w:eastAsia="fr-BE"/>
        </w:rPr>
        <w:t xml:space="preserve">a) </w:t>
      </w:r>
      <w:r>
        <w:rPr>
          <w:u w:val="single"/>
          <w:lang w:eastAsia="fr-BE"/>
        </w:rPr>
        <w:t>Je me prépare</w:t>
      </w:r>
      <w:r>
        <w:rPr>
          <w:lang w:eastAsia="fr-BE"/>
        </w:rPr>
        <w:t xml:space="preserve"> assez vite.</w:t>
      </w:r>
    </w:p>
    <w:p>
      <w:pPr>
        <w:pStyle w:val="Normal"/>
        <w:rPr>
          <w:lang w:eastAsia="fr-BE"/>
        </w:rPr>
      </w:pPr>
      <w:r>
        <w:rPr>
          <w:lang w:eastAsia="fr-BE"/>
        </w:rPr>
        <w:t xml:space="preserve">b) </w:t>
      </w:r>
      <w:r>
        <w:rPr>
          <w:u w:val="single"/>
          <w:lang w:eastAsia="fr-BE"/>
        </w:rPr>
        <w:t>Nous nous retrouvons</w:t>
      </w:r>
      <w:r>
        <w:rPr>
          <w:lang w:eastAsia="fr-BE"/>
        </w:rPr>
        <w:t xml:space="preserve"> pour préparer la journée.</w:t>
      </w:r>
    </w:p>
    <w:p>
      <w:pPr>
        <w:pStyle w:val="Normal"/>
        <w:rPr>
          <w:lang w:eastAsia="fr-BE"/>
        </w:rPr>
      </w:pPr>
      <w:r>
        <w:rPr>
          <w:lang w:eastAsia="fr-BE"/>
        </w:rPr>
        <w:t>C</w:t>
      </w:r>
      <w:r>
        <w:rPr>
          <w:u w:val="single"/>
          <w:lang w:eastAsia="fr-BE"/>
        </w:rPr>
        <w:t>) Rémi s’occupe</w:t>
      </w:r>
      <w:r>
        <w:rPr>
          <w:lang w:eastAsia="fr-BE"/>
        </w:rPr>
        <w:t xml:space="preserve"> de mes clients.</w:t>
      </w:r>
    </w:p>
    <w:p>
      <w:pPr>
        <w:pStyle w:val="Normal"/>
        <w:rPr>
          <w:b/>
          <w:b/>
          <w:lang w:eastAsia="fr-BE"/>
        </w:rPr>
      </w:pPr>
      <w:r>
        <w:rPr>
          <w:b/>
          <w:lang w:eastAsia="fr-BE"/>
        </w:rPr>
        <w:t xml:space="preserve">2. Complétez les verbes avec les pronoms : </w:t>
      </w:r>
      <w:r>
        <w:rPr>
          <w:b/>
          <w:i/>
          <w:lang w:eastAsia="fr-BE"/>
        </w:rPr>
        <w:t>m’, nous, se, s’, te, vous.</w:t>
      </w:r>
    </w:p>
    <w:tbl>
      <w:tblPr>
        <w:tblStyle w:val="Grilledutableau"/>
        <w:tblW w:w="966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220"/>
        <w:gridCol w:w="3220"/>
        <w:gridCol w:w="3221"/>
      </w:tblGrid>
      <w:tr>
        <w:trPr>
          <w:trHeight w:val="275" w:hRule="atLeast"/>
        </w:trPr>
        <w:tc>
          <w:tcPr>
            <w:tcW w:w="3220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 préparer</w:t>
            </w:r>
          </w:p>
        </w:tc>
        <w:tc>
          <w:tcPr>
            <w:tcW w:w="3220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S’occuper</w:t>
            </w:r>
          </w:p>
        </w:tc>
        <w:tc>
          <w:tcPr>
            <w:tcW w:w="322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>
          <w:trHeight w:val="1855" w:hRule="atLeast"/>
        </w:trPr>
        <w:tc>
          <w:tcPr>
            <w:tcW w:w="3220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Je </w:t>
            </w:r>
            <w:r>
              <w:rPr>
                <w:b/>
              </w:rPr>
              <w:t>me</w:t>
            </w:r>
            <w:r>
              <w:rPr/>
              <w:t xml:space="preserve"> prépare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Tu …</w:t>
            </w:r>
            <w:r>
              <w:rPr/>
              <w:t>te</w:t>
            </w:r>
            <w:r>
              <w:rPr/>
              <w:t xml:space="preserve"> prépares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Il/ Elle/ On </w:t>
            </w:r>
            <w:r>
              <w:rPr>
                <w:b/>
              </w:rPr>
              <w:t>se</w:t>
            </w:r>
            <w:r>
              <w:rPr/>
              <w:t xml:space="preserve"> prépare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Nous </w:t>
            </w:r>
            <w:r>
              <w:rPr/>
              <w:t>nous</w:t>
            </w:r>
            <w:r>
              <w:rPr/>
              <w:t xml:space="preserve"> préparons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Vous </w:t>
            </w:r>
            <w:r>
              <w:rPr>
                <w:b/>
              </w:rPr>
              <w:t>vous</w:t>
            </w:r>
            <w:r>
              <w:rPr/>
              <w:t xml:space="preserve"> préparez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Ils/ Elles </w:t>
            </w:r>
            <w:r>
              <w:rPr/>
              <w:t>se</w:t>
            </w:r>
            <w:r>
              <w:rPr/>
              <w:t xml:space="preserve"> préparent</w:t>
            </w:r>
          </w:p>
        </w:tc>
        <w:tc>
          <w:tcPr>
            <w:tcW w:w="3220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Je </w:t>
            </w:r>
            <w:r>
              <w:rPr/>
              <w:t>m’</w:t>
            </w:r>
            <w:r>
              <w:rPr/>
              <w:t xml:space="preserve"> occupe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Tu </w:t>
            </w:r>
            <w:r>
              <w:rPr>
                <w:b/>
              </w:rPr>
              <w:t>t’</w:t>
            </w:r>
            <w:r>
              <w:rPr/>
              <w:t>occupes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Il/ Elle/ On …</w:t>
            </w:r>
            <w:r>
              <w:rPr/>
              <w:t>s’</w:t>
            </w:r>
            <w:r>
              <w:rPr/>
              <w:t>… occupe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Nous </w:t>
            </w:r>
            <w:r>
              <w:rPr>
                <w:b/>
              </w:rPr>
              <w:t>nous</w:t>
            </w:r>
            <w:r>
              <w:rPr/>
              <w:t xml:space="preserve"> occupons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Vous …</w:t>
            </w:r>
            <w:r>
              <w:rPr/>
              <w:t>vous</w:t>
            </w:r>
            <w:r>
              <w:rPr/>
              <w:t>… occupez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Ils/ Elles </w:t>
            </w:r>
            <w:r>
              <w:rPr>
                <w:b/>
              </w:rPr>
              <w:t>s’</w:t>
            </w:r>
            <w:r>
              <w:rPr/>
              <w:t>occupent</w:t>
            </w:r>
          </w:p>
        </w:tc>
        <w:tc>
          <w:tcPr>
            <w:tcW w:w="322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*Devant une voyelle ou un h muet </w:t>
            </w:r>
            <w:r>
              <w:rPr>
                <w:b/>
              </w:rPr>
              <w:t>me</w:t>
            </w:r>
            <w:r>
              <w:rPr/>
              <w:t xml:space="preserve">, </w:t>
            </w:r>
            <w:r>
              <w:rPr>
                <w:b/>
              </w:rPr>
              <w:t>te</w:t>
            </w:r>
            <w:r>
              <w:rPr/>
              <w:t xml:space="preserve">, </w:t>
            </w:r>
            <w:r>
              <w:rPr>
                <w:b/>
              </w:rPr>
              <w:t>se</w:t>
            </w:r>
            <w:r>
              <w:rPr/>
              <w:t xml:space="preserve"> deviennent </w:t>
            </w:r>
            <w:r>
              <w:rPr>
                <w:b/>
              </w:rPr>
              <w:t>m’</w:t>
            </w:r>
            <w:r>
              <w:rPr/>
              <w:t>,</w:t>
            </w:r>
            <w:r>
              <w:rPr>
                <w:b/>
              </w:rPr>
              <w:t xml:space="preserve"> t’</w:t>
            </w:r>
            <w:r>
              <w:rPr/>
              <w:t>,</w:t>
            </w:r>
            <w:r>
              <w:rPr>
                <w:b/>
              </w:rPr>
              <w:t xml:space="preserve"> s’</w:t>
            </w:r>
            <w:r>
              <w:rPr/>
              <w:t>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*À la forme négative, on dit :                                Je </w:t>
            </w:r>
            <w:r>
              <w:rPr>
                <w:b/>
              </w:rPr>
              <w:t>ne</w:t>
            </w:r>
            <w:r>
              <w:rPr/>
              <w:t xml:space="preserve"> </w:t>
            </w:r>
            <w:r>
              <w:rPr>
                <w:b/>
              </w:rPr>
              <w:t>me</w:t>
            </w:r>
            <w:r>
              <w:rPr/>
              <w:t xml:space="preserve"> réveille </w:t>
            </w:r>
            <w:r>
              <w:rPr>
                <w:b/>
              </w:rPr>
              <w:t>pas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-433070</wp:posOffset>
            </wp:positionH>
            <wp:positionV relativeFrom="paragraph">
              <wp:posOffset>235585</wp:posOffset>
            </wp:positionV>
            <wp:extent cx="5295900" cy="2780030"/>
            <wp:effectExtent l="0" t="0" r="0" b="0"/>
            <wp:wrapNone/>
            <wp:docPr id="2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</w:t>
      </w:r>
      <w:r>
        <w:rPr>
          <w:b/>
        </w:rPr>
        <w:t>xercices</w:t>
      </w:r>
    </w:p>
    <w:p>
      <w:pPr>
        <w:pStyle w:val="Normal"/>
        <w:rPr>
          <w:lang w:eastAsia="fr-BE"/>
        </w:rPr>
      </w:pPr>
      <w:r>
        <w:rPr>
          <w:lang w:eastAsia="fr-BE"/>
        </w:rPr>
        <w:t xml:space="preserve"> </w:t>
      </w:r>
    </w:p>
    <w:p>
      <w:pPr>
        <w:pStyle w:val="Normal"/>
        <w:rPr>
          <w:lang w:eastAsia="fr-BE"/>
        </w:rPr>
      </w:pPr>
      <w:r>
        <w:rPr>
          <w:lang w:eastAsia="fr-BE"/>
        </w:rPr>
      </w:r>
      <w:bookmarkStart w:id="0" w:name="_GoBack"/>
      <w:bookmarkStart w:id="1" w:name="_GoBack"/>
      <w:bookmarkEnd w:id="1"/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  <w:drawing>
          <wp:anchor behindDoc="0" distT="0" distB="0" distL="0" distR="0" simplePos="0" locked="0" layoutInCell="1" allowOverlap="1" relativeHeight="3">
            <wp:simplePos x="0" y="0"/>
            <wp:positionH relativeFrom="margin">
              <wp:posOffset>-352425</wp:posOffset>
            </wp:positionH>
            <wp:positionV relativeFrom="paragraph">
              <wp:posOffset>130175</wp:posOffset>
            </wp:positionV>
            <wp:extent cx="3710305" cy="1666875"/>
            <wp:effectExtent l="0" t="0" r="0" b="0"/>
            <wp:wrapNone/>
            <wp:docPr id="3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</w:r>
    </w:p>
    <w:p>
      <w:pPr>
        <w:pStyle w:val="Normal"/>
        <w:rPr>
          <w:lang w:eastAsia="fr-BE"/>
        </w:rPr>
      </w:pPr>
      <w:r>
        <w:rPr>
          <w:lang w:eastAsia="fr-BE"/>
        </w:rPr>
        <w:drawing>
          <wp:anchor behindDoc="0" distT="0" distB="0" distL="0" distR="0" simplePos="0" locked="0" layoutInCell="1" allowOverlap="1" relativeHeight="5">
            <wp:simplePos x="0" y="0"/>
            <wp:positionH relativeFrom="margin">
              <wp:posOffset>-242570</wp:posOffset>
            </wp:positionH>
            <wp:positionV relativeFrom="paragraph">
              <wp:posOffset>321310</wp:posOffset>
            </wp:positionV>
            <wp:extent cx="4076700" cy="1628775"/>
            <wp:effectExtent l="0" t="0" r="0" b="0"/>
            <wp:wrapNone/>
            <wp:docPr id="4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17" w:right="1417" w:header="0" w:top="993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fr-B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B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B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ec40f4"/>
    <w:rPr>
      <w:rFonts w:ascii="Segoe UI" w:hAnsi="Segoe UI" w:cs="Segoe UI"/>
      <w:sz w:val="18"/>
      <w:szCs w:val="18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7d27a4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ec40f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4a18b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Application>LibreOffice/6.4.2.2$Windows_X86_64 LibreOffice_project/4e471d8c02c9c90f512f7f9ead8875b57fcb1ec3</Application>
  <Pages>2</Pages>
  <Words>127</Words>
  <Characters>585</Characters>
  <CharactersWithSpaces>720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2019-12-04T13:49:00Z</dcterms:created>
  <dc:creator>Fabrice</dc:creator>
  <dc:description/>
  <dc:language>fr-BE</dc:language>
  <cp:lastModifiedBy/>
  <cp:lastPrinted>2019-12-04T15:25:00Z</cp:lastPrinted>
  <dcterms:modified xsi:type="dcterms:W3CDTF">2020-11-16T19:09:31Z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