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30" w:rsidRDefault="00BF3C30" w:rsidP="00BF3C30">
      <w:pPr>
        <w:jc w:val="center"/>
        <w:rPr>
          <w:sz w:val="32"/>
          <w:szCs w:val="32"/>
        </w:rPr>
      </w:pPr>
      <w:r w:rsidRPr="00BF3C30">
        <w:rPr>
          <w:sz w:val="32"/>
          <w:szCs w:val="32"/>
        </w:rPr>
        <w:t>Alphabet Learning Game Summary</w:t>
      </w:r>
    </w:p>
    <w:p w:rsidR="00D324F3" w:rsidRPr="00D324F3" w:rsidRDefault="00D324F3" w:rsidP="00BF3C30">
      <w:pPr>
        <w:jc w:val="center"/>
      </w:pPr>
      <w:r>
        <w:t>Lara Mitchell, CS 170-02, Fall 2015</w:t>
      </w:r>
    </w:p>
    <w:p w:rsidR="00BF3C30" w:rsidRDefault="00BF3C30"/>
    <w:p w:rsidR="009D1F61" w:rsidRDefault="00450CD0">
      <w:r>
        <w:t xml:space="preserve">The Alphabet Learning Game program is a </w:t>
      </w:r>
      <w:r w:rsidR="00F43C3B">
        <w:t xml:space="preserve">puzzle </w:t>
      </w:r>
      <w:r>
        <w:t xml:space="preserve">game designed to help kindergarten and first-grade students learn the English alphabet.  The interface </w:t>
      </w:r>
      <w:r w:rsidR="00394115">
        <w:t xml:space="preserve">(Figure 1) </w:t>
      </w:r>
      <w:r>
        <w:t>features a score panel in the upper left corner that shows the player’s user name, level, and score.  Before a game has been started, the default behavior is to show “Player 1” as the user name and blank values for the level and score.</w:t>
      </w:r>
      <w:r w:rsidR="00F43C3B">
        <w:t xml:space="preserve">  Beneath the score panel is a menu panel with buttons allowing the player to start a new game, save their score, view all saved scores, and quit the game.  Most of the window is taken up by the game panel, which, at the start of a new game </w:t>
      </w:r>
      <w:r w:rsidR="000A18C5">
        <w:t>instruct</w:t>
      </w:r>
      <w:bookmarkStart w:id="0" w:name="_GoBack"/>
      <w:bookmarkEnd w:id="0"/>
      <w:r w:rsidR="00AB3E29">
        <w:t>s</w:t>
      </w:r>
      <w:r w:rsidR="00F43C3B">
        <w:t xml:space="preserve"> the us</w:t>
      </w:r>
      <w:r w:rsidR="00E1602E">
        <w:t xml:space="preserve">er to select </w:t>
      </w:r>
      <w:r w:rsidR="00E96212">
        <w:t>a difficulty level by selecting one three buttons labelled “Easy” “Medium” and “Hard”</w:t>
      </w:r>
      <w:r w:rsidR="00E1602E">
        <w:t xml:space="preserve">.  </w:t>
      </w:r>
    </w:p>
    <w:p w:rsidR="00F43C3B" w:rsidRDefault="00F43C3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9"/>
      </w:tblGrid>
      <w:tr w:rsidR="00085B88" w:rsidTr="00D51BD4">
        <w:trPr>
          <w:jc w:val="center"/>
        </w:trPr>
        <w:tc>
          <w:tcPr>
            <w:tcW w:w="8749" w:type="dxa"/>
            <w:shd w:val="clear" w:color="auto" w:fill="auto"/>
          </w:tcPr>
          <w:p w:rsidR="00085B88" w:rsidRPr="005C3D59" w:rsidRDefault="00085B88" w:rsidP="00085B88">
            <w:pPr>
              <w:jc w:val="center"/>
              <w:rPr>
                <w:b/>
                <w:noProof/>
              </w:rPr>
            </w:pPr>
            <w:r w:rsidRPr="005C3D59">
              <w:rPr>
                <w:b/>
                <w:noProof/>
              </w:rPr>
              <w:t>Figure 1.</w:t>
            </w:r>
          </w:p>
        </w:tc>
      </w:tr>
      <w:tr w:rsidR="00085B88" w:rsidTr="00E72598">
        <w:trPr>
          <w:jc w:val="center"/>
        </w:trPr>
        <w:tc>
          <w:tcPr>
            <w:tcW w:w="8749" w:type="dxa"/>
          </w:tcPr>
          <w:p w:rsidR="00085B88" w:rsidRDefault="00085B88">
            <w:r>
              <w:rPr>
                <w:noProof/>
              </w:rPr>
              <w:drawing>
                <wp:inline distT="0" distB="0" distL="0" distR="0" wp14:anchorId="766A6302" wp14:editId="6A654161">
                  <wp:extent cx="5127086" cy="415137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086" cy="415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C3B" w:rsidRDefault="00F43C3B" w:rsidP="000879DF"/>
    <w:p w:rsidR="0044716C" w:rsidRDefault="00CB66A0">
      <w:r>
        <w:t xml:space="preserve">When the “Easy” button is selected, the game panel is replaced with a game board like the one shown </w:t>
      </w:r>
      <w:r w:rsidR="007434AA">
        <w:t>in Figure 2</w:t>
      </w:r>
      <w:r>
        <w:t xml:space="preserve">.  </w:t>
      </w:r>
      <w:r w:rsidR="00D75687">
        <w:t xml:space="preserve">The Level value on the score panel is set to 1, and the Score value is set to 0.  </w:t>
      </w:r>
      <w:r>
        <w:t xml:space="preserve">In the middle of the </w:t>
      </w:r>
      <w:r w:rsidR="00D75687">
        <w:t xml:space="preserve">game </w:t>
      </w:r>
      <w:r>
        <w:t>board, on a white background,</w:t>
      </w:r>
      <w:r w:rsidR="008B6AC3">
        <w:t xml:space="preserve"> there are </w:t>
      </w:r>
      <w:r w:rsidR="00B44BAF">
        <w:t>4</w:t>
      </w:r>
      <w:r w:rsidR="008B6AC3">
        <w:t xml:space="preserve"> tiles representing a random sequence of consecutive letters from the alphabet.  </w:t>
      </w:r>
      <w:r w:rsidR="006617E0">
        <w:t xml:space="preserve">Two of the letters are shown initially, and </w:t>
      </w:r>
      <w:r w:rsidR="00B44BAF">
        <w:t>2</w:t>
      </w:r>
      <w:r w:rsidR="002E7091">
        <w:t xml:space="preserve"> are shown as blank tiles with black borders.  T</w:t>
      </w:r>
      <w:r w:rsidR="006617E0">
        <w:t xml:space="preserve">he player has to use </w:t>
      </w:r>
      <w:r w:rsidR="00BC59B8">
        <w:t>their</w:t>
      </w:r>
      <w:r w:rsidR="006617E0">
        <w:t xml:space="preserve"> knowledge of the alphabet to deduce which letters </w:t>
      </w:r>
      <w:r w:rsidR="002E7091">
        <w:t>belong in the blank spots</w:t>
      </w:r>
      <w:r w:rsidR="006617E0">
        <w:t xml:space="preserve">.  Above and below </w:t>
      </w:r>
      <w:r w:rsidR="008712E6">
        <w:t xml:space="preserve">the sequence </w:t>
      </w:r>
      <w:r w:rsidR="006617E0">
        <w:t xml:space="preserve">there are a total of </w:t>
      </w:r>
      <w:r w:rsidR="00902F57">
        <w:t>8</w:t>
      </w:r>
      <w:r w:rsidR="006617E0">
        <w:t xml:space="preserve"> tiles containing different letters, two of which are part of the sequence.  </w:t>
      </w:r>
      <w:r w:rsidR="006A32C9">
        <w:t xml:space="preserve">These tiles are positioned somewhat randomly to simulate puzzle pieces being spread out of a table. </w:t>
      </w:r>
      <w:r w:rsidR="006617E0">
        <w:t xml:space="preserve">The player must find the tiles that belong in the sequence and move them to their correct spots on the game board by clicking on, dragging, and releasing the tiles.  </w:t>
      </w:r>
      <w:r w:rsidR="009A0DFB">
        <w:t>When a tile is moved to the correct spot, it gets locked into place and the</w:t>
      </w:r>
      <w:r w:rsidR="00113762">
        <w:t xml:space="preserve"> player’s</w:t>
      </w:r>
      <w:r w:rsidR="009A0DFB">
        <w:t xml:space="preserve"> score increases by 1.</w:t>
      </w:r>
      <w:r w:rsidR="006617E0">
        <w:t xml:space="preserve">  </w:t>
      </w:r>
      <w:r w:rsidR="00D716E1">
        <w:t xml:space="preserve">The level is completed when both missing tiles are locked in to their correct spots.  </w:t>
      </w:r>
      <w:r w:rsidR="008F6148">
        <w:t>At this time, the tiles that are not part of the sequence are animated to “fall”</w:t>
      </w:r>
      <w:r w:rsidR="00B42CB5">
        <w:t xml:space="preserve"> off the screen.  See</w:t>
      </w:r>
      <w:r w:rsidR="007434AA">
        <w:t xml:space="preserve"> Figure 3</w:t>
      </w:r>
      <w:r w:rsidR="00B42CB5">
        <w:t xml:space="preserve">, where the letter </w:t>
      </w:r>
      <w:r w:rsidR="00B81D54">
        <w:t>D</w:t>
      </w:r>
      <w:r w:rsidR="00B42CB5">
        <w:t xml:space="preserve"> is the first to start falling.</w:t>
      </w:r>
      <w:r w:rsidR="00C92099">
        <w:t xml:space="preserve">  After that, a new game board is generated</w:t>
      </w:r>
      <w:r w:rsidR="00FB3B21">
        <w:t>, the Level value is increased by 1,</w:t>
      </w:r>
      <w:r w:rsidR="00C92099">
        <w:t xml:space="preserve"> and the process is repeated.  There is no maximum level</w:t>
      </w:r>
      <w:r w:rsidR="00740A1B">
        <w:t>.</w:t>
      </w:r>
    </w:p>
    <w:p w:rsidR="002F18D4" w:rsidRDefault="002F18D4"/>
    <w:p w:rsidR="002F18D4" w:rsidRDefault="002F18D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6"/>
      </w:tblGrid>
      <w:tr w:rsidR="00416830" w:rsidTr="000A1F33">
        <w:trPr>
          <w:jc w:val="center"/>
        </w:trPr>
        <w:tc>
          <w:tcPr>
            <w:tcW w:w="0" w:type="auto"/>
          </w:tcPr>
          <w:p w:rsidR="00E72598" w:rsidRDefault="00E72598" w:rsidP="00E72598">
            <w:pPr>
              <w:jc w:val="center"/>
              <w:rPr>
                <w:noProof/>
              </w:rPr>
            </w:pPr>
            <w:r w:rsidRPr="005C3D59">
              <w:rPr>
                <w:b/>
                <w:noProof/>
              </w:rPr>
              <w:lastRenderedPageBreak/>
              <w:t>Figure</w:t>
            </w:r>
            <w:r>
              <w:rPr>
                <w:noProof/>
              </w:rPr>
              <w:t xml:space="preserve"> </w:t>
            </w:r>
            <w:r w:rsidRPr="005C3D59">
              <w:rPr>
                <w:b/>
                <w:noProof/>
              </w:rPr>
              <w:t>2</w:t>
            </w:r>
            <w:r>
              <w:rPr>
                <w:noProof/>
              </w:rPr>
              <w:t>.</w:t>
            </w:r>
          </w:p>
        </w:tc>
      </w:tr>
      <w:tr w:rsidR="00416830" w:rsidTr="000A1F33">
        <w:trPr>
          <w:jc w:val="center"/>
        </w:trPr>
        <w:tc>
          <w:tcPr>
            <w:tcW w:w="0" w:type="auto"/>
          </w:tcPr>
          <w:p w:rsidR="00E72598" w:rsidRDefault="00E72598" w:rsidP="000A1F33">
            <w:r>
              <w:rPr>
                <w:noProof/>
              </w:rPr>
              <w:drawing>
                <wp:inline distT="0" distB="0" distL="0" distR="0" wp14:anchorId="413B4A3B" wp14:editId="1A9B9EF7">
                  <wp:extent cx="5200650" cy="4152333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041" cy="41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F03" w:rsidRDefault="00560F0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6"/>
      </w:tblGrid>
      <w:tr w:rsidR="007434AA" w:rsidTr="000A1F33">
        <w:trPr>
          <w:jc w:val="center"/>
        </w:trPr>
        <w:tc>
          <w:tcPr>
            <w:tcW w:w="0" w:type="auto"/>
          </w:tcPr>
          <w:p w:rsidR="007434AA" w:rsidRPr="005C3D59" w:rsidRDefault="007434AA" w:rsidP="007434AA">
            <w:pPr>
              <w:jc w:val="center"/>
              <w:rPr>
                <w:b/>
                <w:noProof/>
              </w:rPr>
            </w:pPr>
            <w:r w:rsidRPr="005C3D59">
              <w:rPr>
                <w:b/>
                <w:noProof/>
              </w:rPr>
              <w:t>Figure 3.</w:t>
            </w:r>
          </w:p>
        </w:tc>
      </w:tr>
      <w:tr w:rsidR="007434AA" w:rsidTr="000A1F33">
        <w:trPr>
          <w:jc w:val="center"/>
        </w:trPr>
        <w:tc>
          <w:tcPr>
            <w:tcW w:w="0" w:type="auto"/>
          </w:tcPr>
          <w:p w:rsidR="007434AA" w:rsidRDefault="007434AA" w:rsidP="000A1F33">
            <w:r>
              <w:rPr>
                <w:noProof/>
              </w:rPr>
              <w:drawing>
                <wp:inline distT="0" distB="0" distL="0" distR="0" wp14:anchorId="4E96EC63" wp14:editId="0EF767FC">
                  <wp:extent cx="5181052" cy="4151376"/>
                  <wp:effectExtent l="0" t="0" r="63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052" cy="415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4AA" w:rsidRDefault="007434AA"/>
    <w:p w:rsidR="009E5B65" w:rsidRDefault="009E5B65" w:rsidP="003D7867">
      <w:pPr>
        <w:jc w:val="center"/>
      </w:pPr>
    </w:p>
    <w:p w:rsidR="009929B2" w:rsidRDefault="00FB4157">
      <w:r>
        <w:t xml:space="preserve">The user can save their current score at any time by pressing the “Save Score” button the menu panel.  The first time </w:t>
      </w:r>
      <w:r w:rsidR="00CD3C13">
        <w:t>with</w:t>
      </w:r>
      <w:r>
        <w:t>in a game that this</w:t>
      </w:r>
      <w:r w:rsidR="00CD3C13">
        <w:t xml:space="preserve"> button</w:t>
      </w:r>
      <w:r>
        <w:t xml:space="preserve"> is pressed, a dialog box will ask the player to enter a user name</w:t>
      </w:r>
      <w:r w:rsidR="00B41EA6">
        <w:t xml:space="preserve"> (</w:t>
      </w:r>
      <w:r w:rsidR="005C3D59">
        <w:t>Figure 4)</w:t>
      </w:r>
      <w:r>
        <w:t>.  The user name can contain letters, numbers, and symbols</w:t>
      </w:r>
      <w:r w:rsidR="00972E9A">
        <w:t>; t</w:t>
      </w:r>
      <w:r>
        <w:t xml:space="preserve">he only restriction is that it not be blank.  </w:t>
      </w:r>
      <w:r w:rsidR="00CC1FAD">
        <w:t>If that user name has already been taken, a dialog box will inform the user and ask for another user name</w:t>
      </w:r>
      <w:r w:rsidR="00B41EA6">
        <w:t xml:space="preserve"> (Figure 5)</w:t>
      </w:r>
      <w:r w:rsidR="00CC1FAD">
        <w:t>.  When a user name is successfully entered, a dialog box shows the user</w:t>
      </w:r>
      <w:r w:rsidR="001F38D3">
        <w:t xml:space="preserve"> the information that was saved</w:t>
      </w:r>
      <w:r w:rsidR="00556BEC">
        <w:t xml:space="preserve"> (Figure 6)</w:t>
      </w:r>
      <w:r w:rsidR="001F38D3">
        <w:t>, and the chosen user name is shown at the top of the score panel in blue</w:t>
      </w:r>
      <w:r w:rsidR="00556BEC">
        <w:t xml:space="preserve"> (Figure 7)</w:t>
      </w:r>
      <w:r w:rsidR="001F38D3">
        <w:t xml:space="preserve">. </w:t>
      </w:r>
      <w:r w:rsidR="00CC1FAD">
        <w:t xml:space="preserve"> </w:t>
      </w:r>
      <w:r w:rsidR="00517C3C">
        <w:t xml:space="preserve">Player data is saved to the text file </w:t>
      </w:r>
      <w:r w:rsidR="00517C3C" w:rsidRPr="00CC1FAD">
        <w:t>AlphabetGameData.txt</w:t>
      </w:r>
      <w:r w:rsidR="00517C3C">
        <w:t xml:space="preserve">.  </w:t>
      </w:r>
      <w:r w:rsidR="003101C5">
        <w:t>Any time the “Save Score” button is pressed after this, the player’s level and</w:t>
      </w:r>
      <w:r w:rsidR="00C22492">
        <w:t xml:space="preserve"> score records will be updated using the same user name.</w:t>
      </w:r>
      <w:r w:rsidR="003101C5">
        <w:t xml:space="preserve"> </w:t>
      </w:r>
      <w:r w:rsidR="001C6219">
        <w:t xml:space="preserve"> If the “Save Score” button is pressed before a game has started (i.e., before a difficulty button has been pressed on the start panel), no action will occur.</w:t>
      </w:r>
    </w:p>
    <w:p w:rsidR="009929B2" w:rsidRDefault="009929B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8"/>
      </w:tblGrid>
      <w:tr w:rsidR="005C3D59" w:rsidTr="000A1F33">
        <w:trPr>
          <w:jc w:val="center"/>
        </w:trPr>
        <w:tc>
          <w:tcPr>
            <w:tcW w:w="0" w:type="auto"/>
          </w:tcPr>
          <w:p w:rsidR="005C3D59" w:rsidRPr="005C3D59" w:rsidRDefault="005C3D59" w:rsidP="000A1F33">
            <w:pPr>
              <w:jc w:val="center"/>
              <w:rPr>
                <w:b/>
                <w:noProof/>
              </w:rPr>
            </w:pPr>
            <w:r w:rsidRPr="005C3D59">
              <w:rPr>
                <w:b/>
                <w:noProof/>
              </w:rPr>
              <w:t xml:space="preserve">Figure </w:t>
            </w:r>
            <w:r w:rsidR="00B41EA6">
              <w:rPr>
                <w:b/>
                <w:noProof/>
              </w:rPr>
              <w:t>4</w:t>
            </w:r>
            <w:r w:rsidRPr="005C3D59">
              <w:rPr>
                <w:b/>
                <w:noProof/>
              </w:rPr>
              <w:t>.</w:t>
            </w:r>
          </w:p>
        </w:tc>
      </w:tr>
      <w:tr w:rsidR="005C3D59" w:rsidTr="000A1F33">
        <w:trPr>
          <w:jc w:val="center"/>
        </w:trPr>
        <w:tc>
          <w:tcPr>
            <w:tcW w:w="0" w:type="auto"/>
          </w:tcPr>
          <w:p w:rsidR="005C3D59" w:rsidRDefault="005C3D59" w:rsidP="000A1F33">
            <w:r>
              <w:rPr>
                <w:noProof/>
              </w:rPr>
              <w:drawing>
                <wp:inline distT="0" distB="0" distL="0" distR="0" wp14:anchorId="6ACB2F1A" wp14:editId="0FDAF355">
                  <wp:extent cx="5189220" cy="4151376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220" cy="415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D59" w:rsidRDefault="005C3D59"/>
    <w:p w:rsidR="00FB4157" w:rsidRDefault="00FB4157" w:rsidP="003D7867">
      <w:pPr>
        <w:jc w:val="center"/>
      </w:pPr>
    </w:p>
    <w:p w:rsidR="00546FB5" w:rsidRDefault="00546FB5" w:rsidP="003D7867">
      <w:pPr>
        <w:jc w:val="center"/>
      </w:pPr>
    </w:p>
    <w:p w:rsidR="00546FB5" w:rsidRDefault="00546FB5" w:rsidP="003D7867">
      <w:pPr>
        <w:jc w:val="center"/>
      </w:pPr>
    </w:p>
    <w:p w:rsidR="00546FB5" w:rsidRDefault="00546FB5" w:rsidP="003D7867">
      <w:pPr>
        <w:jc w:val="center"/>
      </w:pPr>
    </w:p>
    <w:p w:rsidR="00546FB5" w:rsidRDefault="00546FB5" w:rsidP="003D7867">
      <w:pPr>
        <w:jc w:val="center"/>
      </w:pPr>
    </w:p>
    <w:p w:rsidR="00546FB5" w:rsidRDefault="00546FB5" w:rsidP="003D7867">
      <w:pPr>
        <w:jc w:val="center"/>
      </w:pPr>
    </w:p>
    <w:p w:rsidR="00546FB5" w:rsidRDefault="00546FB5" w:rsidP="003D7867">
      <w:pPr>
        <w:jc w:val="center"/>
      </w:pPr>
    </w:p>
    <w:p w:rsidR="00546FB5" w:rsidRDefault="00546FB5" w:rsidP="003D7867">
      <w:pPr>
        <w:jc w:val="center"/>
      </w:pPr>
    </w:p>
    <w:p w:rsidR="00546FB5" w:rsidRDefault="00546FB5" w:rsidP="003D7867">
      <w:pPr>
        <w:jc w:val="center"/>
      </w:pPr>
    </w:p>
    <w:p w:rsidR="00546FB5" w:rsidRDefault="00546FB5" w:rsidP="003D7867">
      <w:pPr>
        <w:jc w:val="center"/>
      </w:pPr>
    </w:p>
    <w:p w:rsidR="00546FB5" w:rsidRDefault="00546FB5" w:rsidP="003D7867">
      <w:pPr>
        <w:jc w:val="center"/>
      </w:pPr>
    </w:p>
    <w:p w:rsidR="00546FB5" w:rsidRDefault="00546FB5" w:rsidP="003D7867">
      <w:pPr>
        <w:jc w:val="center"/>
      </w:pPr>
    </w:p>
    <w:p w:rsidR="00FB4157" w:rsidRDefault="00FB4157"/>
    <w:p w:rsidR="00454E92" w:rsidRDefault="00454E92"/>
    <w:p w:rsidR="00FB4157" w:rsidRDefault="00FB415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6"/>
      </w:tblGrid>
      <w:tr w:rsidR="00B41EA6" w:rsidTr="000A1F33">
        <w:trPr>
          <w:jc w:val="center"/>
        </w:trPr>
        <w:tc>
          <w:tcPr>
            <w:tcW w:w="0" w:type="auto"/>
          </w:tcPr>
          <w:p w:rsidR="00B41EA6" w:rsidRPr="005C3D59" w:rsidRDefault="00B41EA6" w:rsidP="000A1F33">
            <w:pPr>
              <w:jc w:val="center"/>
              <w:rPr>
                <w:b/>
                <w:noProof/>
              </w:rPr>
            </w:pPr>
            <w:r w:rsidRPr="005C3D59">
              <w:rPr>
                <w:b/>
                <w:noProof/>
              </w:rPr>
              <w:lastRenderedPageBreak/>
              <w:t xml:space="preserve">Figure </w:t>
            </w:r>
            <w:r>
              <w:rPr>
                <w:b/>
                <w:noProof/>
              </w:rPr>
              <w:t>5</w:t>
            </w:r>
            <w:r w:rsidRPr="005C3D59">
              <w:rPr>
                <w:b/>
                <w:noProof/>
              </w:rPr>
              <w:t>.</w:t>
            </w:r>
          </w:p>
        </w:tc>
      </w:tr>
      <w:tr w:rsidR="00B41EA6" w:rsidTr="000A1F33">
        <w:trPr>
          <w:jc w:val="center"/>
        </w:trPr>
        <w:tc>
          <w:tcPr>
            <w:tcW w:w="0" w:type="auto"/>
          </w:tcPr>
          <w:p w:rsidR="00B41EA6" w:rsidRDefault="00B41EA6" w:rsidP="000A1F33">
            <w:r>
              <w:rPr>
                <w:noProof/>
              </w:rPr>
              <w:drawing>
                <wp:inline distT="0" distB="0" distL="0" distR="0" wp14:anchorId="31972693" wp14:editId="0EAFAB93">
                  <wp:extent cx="5182013" cy="4151376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2013" cy="415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FAD" w:rsidRDefault="00CC1FAD"/>
    <w:p w:rsidR="00556BEC" w:rsidRDefault="00556BEC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6"/>
      </w:tblGrid>
      <w:tr w:rsidR="00556BEC" w:rsidTr="000A1F33">
        <w:trPr>
          <w:jc w:val="center"/>
        </w:trPr>
        <w:tc>
          <w:tcPr>
            <w:tcW w:w="0" w:type="auto"/>
          </w:tcPr>
          <w:p w:rsidR="00556BEC" w:rsidRPr="005C3D59" w:rsidRDefault="00556BEC" w:rsidP="00556BEC">
            <w:pPr>
              <w:jc w:val="center"/>
              <w:rPr>
                <w:b/>
                <w:noProof/>
              </w:rPr>
            </w:pPr>
            <w:r w:rsidRPr="005C3D59">
              <w:rPr>
                <w:b/>
                <w:noProof/>
              </w:rPr>
              <w:t xml:space="preserve">Figure </w:t>
            </w:r>
            <w:r>
              <w:rPr>
                <w:b/>
                <w:noProof/>
              </w:rPr>
              <w:t>6</w:t>
            </w:r>
            <w:r w:rsidRPr="005C3D59">
              <w:rPr>
                <w:b/>
                <w:noProof/>
              </w:rPr>
              <w:t>.</w:t>
            </w:r>
          </w:p>
        </w:tc>
      </w:tr>
      <w:tr w:rsidR="00556BEC" w:rsidTr="000A1F33">
        <w:trPr>
          <w:jc w:val="center"/>
        </w:trPr>
        <w:tc>
          <w:tcPr>
            <w:tcW w:w="0" w:type="auto"/>
          </w:tcPr>
          <w:p w:rsidR="00556BEC" w:rsidRDefault="00556BEC" w:rsidP="000A1F33">
            <w:r>
              <w:rPr>
                <w:noProof/>
              </w:rPr>
              <w:drawing>
                <wp:inline distT="0" distB="0" distL="0" distR="0" wp14:anchorId="4650950F" wp14:editId="1C73302E">
                  <wp:extent cx="5198245" cy="4151376"/>
                  <wp:effectExtent l="0" t="0" r="254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245" cy="415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6BEC" w:rsidRDefault="00556BEC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</w:tblGrid>
      <w:tr w:rsidR="00556BEC" w:rsidTr="000A1F33">
        <w:trPr>
          <w:jc w:val="center"/>
        </w:trPr>
        <w:tc>
          <w:tcPr>
            <w:tcW w:w="0" w:type="auto"/>
          </w:tcPr>
          <w:p w:rsidR="00556BEC" w:rsidRPr="005C3D59" w:rsidRDefault="00556BEC" w:rsidP="00556BEC">
            <w:pPr>
              <w:jc w:val="center"/>
              <w:rPr>
                <w:b/>
                <w:noProof/>
              </w:rPr>
            </w:pPr>
            <w:r w:rsidRPr="005C3D59">
              <w:rPr>
                <w:b/>
                <w:noProof/>
              </w:rPr>
              <w:t xml:space="preserve">Figure </w:t>
            </w:r>
            <w:r>
              <w:rPr>
                <w:b/>
                <w:noProof/>
              </w:rPr>
              <w:t>7</w:t>
            </w:r>
            <w:r w:rsidRPr="005C3D59">
              <w:rPr>
                <w:b/>
                <w:noProof/>
              </w:rPr>
              <w:t>.</w:t>
            </w:r>
          </w:p>
        </w:tc>
      </w:tr>
      <w:tr w:rsidR="00556BEC" w:rsidTr="000A1F33">
        <w:trPr>
          <w:jc w:val="center"/>
        </w:trPr>
        <w:tc>
          <w:tcPr>
            <w:tcW w:w="0" w:type="auto"/>
          </w:tcPr>
          <w:p w:rsidR="00556BEC" w:rsidRDefault="00556BEC" w:rsidP="000A1F33">
            <w:r>
              <w:rPr>
                <w:noProof/>
              </w:rPr>
              <w:drawing>
                <wp:inline distT="0" distB="0" distL="0" distR="0" wp14:anchorId="06D67A66" wp14:editId="6D224264">
                  <wp:extent cx="4724400" cy="3785479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180" cy="379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7DC" w:rsidRDefault="006147DC"/>
    <w:p w:rsidR="005702E6" w:rsidRDefault="006147DC">
      <w:r>
        <w:t>When the “New Game” button is pressed, a dialog box asks the user if they would like to save their level and score from the current game before starting a new game</w:t>
      </w:r>
      <w:r w:rsidR="005950A6">
        <w:t xml:space="preserve"> (Figure 8)</w:t>
      </w:r>
      <w:r>
        <w:t xml:space="preserve">.  </w:t>
      </w:r>
      <w:r w:rsidR="00834DA3">
        <w:t>If “Yes” is selected, the user is given an opportunity to save their current information, then a new game is started.  If “No” is selected, a new game is started without saving.  If the dialog box is cancelled, the user returns to their current game.</w:t>
      </w:r>
    </w:p>
    <w:p w:rsidR="005702E6" w:rsidRDefault="005702E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6"/>
      </w:tblGrid>
      <w:tr w:rsidR="00765F9F" w:rsidTr="000A1F33">
        <w:trPr>
          <w:jc w:val="center"/>
        </w:trPr>
        <w:tc>
          <w:tcPr>
            <w:tcW w:w="0" w:type="auto"/>
          </w:tcPr>
          <w:p w:rsidR="005950A6" w:rsidRPr="005C3D59" w:rsidRDefault="005950A6" w:rsidP="000A1F33">
            <w:pPr>
              <w:jc w:val="center"/>
              <w:rPr>
                <w:b/>
                <w:noProof/>
              </w:rPr>
            </w:pPr>
            <w:r w:rsidRPr="005C3D59">
              <w:rPr>
                <w:b/>
                <w:noProof/>
              </w:rPr>
              <w:t xml:space="preserve">Figure </w:t>
            </w:r>
            <w:r>
              <w:rPr>
                <w:b/>
                <w:noProof/>
              </w:rPr>
              <w:t>8</w:t>
            </w:r>
            <w:r w:rsidRPr="005C3D59">
              <w:rPr>
                <w:b/>
                <w:noProof/>
              </w:rPr>
              <w:t>.</w:t>
            </w:r>
          </w:p>
        </w:tc>
      </w:tr>
      <w:tr w:rsidR="00765F9F" w:rsidTr="000A1F33">
        <w:trPr>
          <w:jc w:val="center"/>
        </w:trPr>
        <w:tc>
          <w:tcPr>
            <w:tcW w:w="0" w:type="auto"/>
          </w:tcPr>
          <w:p w:rsidR="005950A6" w:rsidRDefault="005950A6" w:rsidP="000A1F33">
            <w:r>
              <w:rPr>
                <w:noProof/>
              </w:rPr>
              <w:drawing>
                <wp:inline distT="0" distB="0" distL="0" distR="0" wp14:anchorId="2794D9E8" wp14:editId="14786D34">
                  <wp:extent cx="4686300" cy="37490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9528" cy="375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21D6" w:rsidRDefault="008521D6">
      <w:r>
        <w:lastRenderedPageBreak/>
        <w:t xml:space="preserve">When the “View Scores” button is pressed, a dialog box shows </w:t>
      </w:r>
      <w:r w:rsidR="006070F6">
        <w:t>all saved scores sorted from highest to lowest</w:t>
      </w:r>
      <w:r w:rsidR="0078176B">
        <w:t xml:space="preserve"> (Figure 9)</w:t>
      </w:r>
      <w:r w:rsidR="006070F6">
        <w:t>.</w:t>
      </w:r>
    </w:p>
    <w:p w:rsidR="008521D6" w:rsidRDefault="008521D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78176B" w:rsidTr="000A1F33">
        <w:trPr>
          <w:jc w:val="center"/>
        </w:trPr>
        <w:tc>
          <w:tcPr>
            <w:tcW w:w="0" w:type="auto"/>
          </w:tcPr>
          <w:p w:rsidR="0078176B" w:rsidRPr="005C3D59" w:rsidRDefault="0078176B" w:rsidP="0078176B">
            <w:pPr>
              <w:jc w:val="center"/>
              <w:rPr>
                <w:b/>
                <w:noProof/>
              </w:rPr>
            </w:pPr>
            <w:r w:rsidRPr="005C3D59">
              <w:rPr>
                <w:b/>
                <w:noProof/>
              </w:rPr>
              <w:t xml:space="preserve">Figure </w:t>
            </w:r>
            <w:r>
              <w:rPr>
                <w:b/>
                <w:noProof/>
              </w:rPr>
              <w:t>9</w:t>
            </w:r>
            <w:r w:rsidRPr="005C3D59">
              <w:rPr>
                <w:b/>
                <w:noProof/>
              </w:rPr>
              <w:t>.</w:t>
            </w:r>
          </w:p>
        </w:tc>
      </w:tr>
      <w:tr w:rsidR="0078176B" w:rsidTr="000A1F33">
        <w:trPr>
          <w:jc w:val="center"/>
        </w:trPr>
        <w:tc>
          <w:tcPr>
            <w:tcW w:w="0" w:type="auto"/>
          </w:tcPr>
          <w:p w:rsidR="0078176B" w:rsidRDefault="0078176B" w:rsidP="000A1F33">
            <w:r>
              <w:rPr>
                <w:noProof/>
              </w:rPr>
              <w:drawing>
                <wp:inline distT="0" distB="0" distL="0" distR="0" wp14:anchorId="2AA7C0AE" wp14:editId="0097A57D">
                  <wp:extent cx="5021826" cy="4151376"/>
                  <wp:effectExtent l="0" t="0" r="762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826" cy="415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21D6" w:rsidRDefault="008521D6"/>
    <w:p w:rsidR="001E3B9F" w:rsidRDefault="001E3B9F"/>
    <w:p w:rsidR="001E3B9F" w:rsidRDefault="001E3B9F">
      <w:r>
        <w:t xml:space="preserve">If the “Quit” button is pressed </w:t>
      </w:r>
      <w:r w:rsidR="00772B0F">
        <w:t>while there is no game is session, the application exits immediately.  If it is pressed while a game is in session, a</w:t>
      </w:r>
      <w:r>
        <w:t xml:space="preserve"> dialog box asks the user if they would like to save their score before quitting</w:t>
      </w:r>
      <w:r w:rsidR="007850E9">
        <w:t xml:space="preserve"> (Figure 10)</w:t>
      </w:r>
      <w:r>
        <w:t xml:space="preserve">.  </w:t>
      </w:r>
      <w:r w:rsidR="00772B0F">
        <w:t>I</w:t>
      </w:r>
      <w:r>
        <w:t xml:space="preserve">f “Yes” is selected, they are given an opportunity to save their score before the application closes.  If “No” is selected, the application is immediately closed without saving the user’s information.  </w:t>
      </w:r>
      <w:r w:rsidR="00275AF7">
        <w:t>If the dialog box is cancelled, the user is returned to the current game.</w:t>
      </w:r>
    </w:p>
    <w:p w:rsidR="00FB3B21" w:rsidRDefault="00FB3B21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p w:rsidR="001E617E" w:rsidRDefault="001E617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3"/>
      </w:tblGrid>
      <w:tr w:rsidR="00B32398" w:rsidTr="000A1F33">
        <w:trPr>
          <w:jc w:val="center"/>
        </w:trPr>
        <w:tc>
          <w:tcPr>
            <w:tcW w:w="0" w:type="auto"/>
          </w:tcPr>
          <w:p w:rsidR="00B32398" w:rsidRPr="005C3D59" w:rsidRDefault="00B32398" w:rsidP="00B32398">
            <w:pPr>
              <w:jc w:val="center"/>
              <w:rPr>
                <w:b/>
                <w:noProof/>
              </w:rPr>
            </w:pPr>
            <w:r w:rsidRPr="005C3D59">
              <w:rPr>
                <w:b/>
                <w:noProof/>
              </w:rPr>
              <w:lastRenderedPageBreak/>
              <w:t xml:space="preserve">Figure </w:t>
            </w:r>
            <w:r>
              <w:rPr>
                <w:b/>
                <w:noProof/>
              </w:rPr>
              <w:t>10</w:t>
            </w:r>
            <w:r w:rsidRPr="005C3D59">
              <w:rPr>
                <w:b/>
                <w:noProof/>
              </w:rPr>
              <w:t>.</w:t>
            </w:r>
          </w:p>
        </w:tc>
      </w:tr>
      <w:tr w:rsidR="00B32398" w:rsidTr="000A1F33">
        <w:trPr>
          <w:jc w:val="center"/>
        </w:trPr>
        <w:tc>
          <w:tcPr>
            <w:tcW w:w="0" w:type="auto"/>
          </w:tcPr>
          <w:p w:rsidR="00B32398" w:rsidRDefault="00B32398" w:rsidP="000A1F33">
            <w:r>
              <w:rPr>
                <w:noProof/>
              </w:rPr>
              <w:drawing>
                <wp:inline distT="0" distB="0" distL="0" distR="0" wp14:anchorId="4992FF41" wp14:editId="27573429">
                  <wp:extent cx="4729382" cy="37909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4271" cy="3794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C51" w:rsidRDefault="00803C51" w:rsidP="005352D9"/>
    <w:p w:rsidR="00803C51" w:rsidRDefault="00803C51" w:rsidP="005352D9">
      <w:r>
        <w:t xml:space="preserve">The “Medium” difficulty level has a sequence of </w:t>
      </w:r>
      <w:r w:rsidR="00456E09">
        <w:t xml:space="preserve">6 </w:t>
      </w:r>
      <w:r>
        <w:t xml:space="preserve">letters with </w:t>
      </w:r>
      <w:r w:rsidR="00456E09">
        <w:t>4</w:t>
      </w:r>
      <w:r>
        <w:t xml:space="preserve"> blanks, and has </w:t>
      </w:r>
      <w:r w:rsidR="00456E09">
        <w:t>12</w:t>
      </w:r>
      <w:r>
        <w:t xml:space="preserve"> draggable tiles </w:t>
      </w:r>
      <w:r w:rsidR="001906C7">
        <w:t xml:space="preserve">surround </w:t>
      </w:r>
      <w:r>
        <w:t>the sequence</w:t>
      </w:r>
      <w:r w:rsidR="007850E9">
        <w:t xml:space="preserve"> (Figure 11)</w:t>
      </w:r>
      <w:r>
        <w:t xml:space="preserve">.  The “Hard” difficulty level </w:t>
      </w:r>
      <w:r w:rsidR="0051748A">
        <w:t>has</w:t>
      </w:r>
      <w:r>
        <w:t xml:space="preserve"> a sequence of </w:t>
      </w:r>
      <w:r w:rsidR="00456E09">
        <w:t>8</w:t>
      </w:r>
      <w:r>
        <w:t xml:space="preserve"> letters</w:t>
      </w:r>
      <w:r w:rsidR="0051748A">
        <w:t xml:space="preserve"> with </w:t>
      </w:r>
      <w:r w:rsidR="00456E09">
        <w:t>6</w:t>
      </w:r>
      <w:r w:rsidR="0051748A">
        <w:t xml:space="preserve"> blanks, and 16 surrounding tiles</w:t>
      </w:r>
      <w:r w:rsidR="007850E9">
        <w:t xml:space="preserve"> (Figure 12)</w:t>
      </w:r>
      <w:r w:rsidR="0051748A">
        <w:t>.</w:t>
      </w:r>
    </w:p>
    <w:p w:rsidR="00803C51" w:rsidRDefault="00803C51" w:rsidP="005352D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</w:tblGrid>
      <w:tr w:rsidR="007850E9" w:rsidTr="000A1F33">
        <w:trPr>
          <w:jc w:val="center"/>
        </w:trPr>
        <w:tc>
          <w:tcPr>
            <w:tcW w:w="0" w:type="auto"/>
          </w:tcPr>
          <w:p w:rsidR="007850E9" w:rsidRPr="005C3D59" w:rsidRDefault="007850E9" w:rsidP="000A1F33">
            <w:pPr>
              <w:jc w:val="center"/>
              <w:rPr>
                <w:b/>
                <w:noProof/>
              </w:rPr>
            </w:pPr>
            <w:r w:rsidRPr="005C3D59">
              <w:rPr>
                <w:b/>
                <w:noProof/>
              </w:rPr>
              <w:t xml:space="preserve">Figure </w:t>
            </w:r>
            <w:r>
              <w:rPr>
                <w:b/>
                <w:noProof/>
              </w:rPr>
              <w:t>11</w:t>
            </w:r>
            <w:r w:rsidRPr="005C3D59">
              <w:rPr>
                <w:b/>
                <w:noProof/>
              </w:rPr>
              <w:t>.</w:t>
            </w:r>
          </w:p>
        </w:tc>
      </w:tr>
      <w:tr w:rsidR="007850E9" w:rsidTr="000A1F33">
        <w:trPr>
          <w:jc w:val="center"/>
        </w:trPr>
        <w:tc>
          <w:tcPr>
            <w:tcW w:w="0" w:type="auto"/>
          </w:tcPr>
          <w:p w:rsidR="007850E9" w:rsidRDefault="007850E9" w:rsidP="000A1F33">
            <w:r>
              <w:rPr>
                <w:noProof/>
              </w:rPr>
              <w:drawing>
                <wp:inline distT="0" distB="0" distL="0" distR="0" wp14:anchorId="18B9F378" wp14:editId="30BDFF10">
                  <wp:extent cx="4989787" cy="4019550"/>
                  <wp:effectExtent l="0" t="0" r="190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293" cy="4023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0E9" w:rsidTr="000A1F33">
        <w:trPr>
          <w:jc w:val="center"/>
        </w:trPr>
        <w:tc>
          <w:tcPr>
            <w:tcW w:w="0" w:type="auto"/>
          </w:tcPr>
          <w:p w:rsidR="007850E9" w:rsidRPr="005C3D59" w:rsidRDefault="007850E9" w:rsidP="007850E9">
            <w:pPr>
              <w:jc w:val="center"/>
              <w:rPr>
                <w:b/>
                <w:noProof/>
              </w:rPr>
            </w:pPr>
            <w:r w:rsidRPr="005C3D59">
              <w:rPr>
                <w:b/>
                <w:noProof/>
              </w:rPr>
              <w:lastRenderedPageBreak/>
              <w:t xml:space="preserve">Figure </w:t>
            </w:r>
            <w:r>
              <w:rPr>
                <w:b/>
                <w:noProof/>
              </w:rPr>
              <w:t>12</w:t>
            </w:r>
            <w:r w:rsidRPr="005C3D59">
              <w:rPr>
                <w:b/>
                <w:noProof/>
              </w:rPr>
              <w:t>.</w:t>
            </w:r>
          </w:p>
        </w:tc>
      </w:tr>
      <w:tr w:rsidR="007850E9" w:rsidTr="000A1F33">
        <w:trPr>
          <w:jc w:val="center"/>
        </w:trPr>
        <w:tc>
          <w:tcPr>
            <w:tcW w:w="0" w:type="auto"/>
          </w:tcPr>
          <w:p w:rsidR="007850E9" w:rsidRDefault="007850E9" w:rsidP="000A1F33">
            <w:r>
              <w:rPr>
                <w:noProof/>
              </w:rPr>
              <w:drawing>
                <wp:inline distT="0" distB="0" distL="0" distR="0" wp14:anchorId="3CE0A4EC" wp14:editId="1123B5B3">
                  <wp:extent cx="5161339" cy="4151376"/>
                  <wp:effectExtent l="0" t="0" r="127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1339" cy="415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0E9" w:rsidRDefault="007850E9" w:rsidP="005352D9"/>
    <w:p w:rsidR="00803C51" w:rsidRDefault="00803C51" w:rsidP="005352D9"/>
    <w:p w:rsidR="00FE3B5C" w:rsidRDefault="00FE3B5C" w:rsidP="005352D9">
      <w:r>
        <w:t>Future improvements for the game include the following:</w:t>
      </w:r>
    </w:p>
    <w:p w:rsidR="00FE3B5C" w:rsidRDefault="00FE3B5C" w:rsidP="00FE3B5C">
      <w:pPr>
        <w:pStyle w:val="ListParagraph"/>
        <w:numPr>
          <w:ilvl w:val="0"/>
          <w:numId w:val="1"/>
        </w:numPr>
      </w:pPr>
      <w:r>
        <w:t>Adding keyboard event handling capabilities so that the game could be played with a keyboard instead of a mouse.  For example, the letter tiles could be moved with the arrow keys.</w:t>
      </w:r>
    </w:p>
    <w:p w:rsidR="00FE3B5C" w:rsidRDefault="00FE3B5C" w:rsidP="00FE3B5C">
      <w:pPr>
        <w:pStyle w:val="ListParagraph"/>
        <w:numPr>
          <w:ilvl w:val="0"/>
          <w:numId w:val="1"/>
        </w:numPr>
      </w:pPr>
      <w:r>
        <w:t>Allowing saved games to be resumed.</w:t>
      </w:r>
    </w:p>
    <w:p w:rsidR="00C8431C" w:rsidRDefault="00C8431C" w:rsidP="00C8431C"/>
    <w:p w:rsidR="00C8431C" w:rsidRDefault="00C8431C" w:rsidP="00C8431C"/>
    <w:p w:rsidR="00C8431C" w:rsidRDefault="00C8431C" w:rsidP="00C8431C"/>
    <w:p w:rsidR="00C8431C" w:rsidRDefault="00C8431C" w:rsidP="00C8431C"/>
    <w:p w:rsidR="00C8431C" w:rsidRDefault="00C8431C" w:rsidP="00C8431C">
      <w:r>
        <w:t xml:space="preserve">A UML diagram of the application is saved in the file </w:t>
      </w:r>
      <w:proofErr w:type="spellStart"/>
      <w:r>
        <w:t>src</w:t>
      </w:r>
      <w:proofErr w:type="spellEnd"/>
      <w:r>
        <w:t>/</w:t>
      </w:r>
      <w:proofErr w:type="spellStart"/>
      <w:r w:rsidRPr="00C8431C">
        <w:t>AlphabetGame_UML.ucls</w:t>
      </w:r>
      <w:proofErr w:type="spellEnd"/>
      <w:r>
        <w:t>.</w:t>
      </w:r>
      <w:r w:rsidR="002B2BB8">
        <w:t xml:space="preserve">  The file </w:t>
      </w:r>
      <w:r w:rsidR="002B2BB8" w:rsidRPr="002B2BB8">
        <w:t>AlphabetGame_UML_condensed_ucls.pdf</w:t>
      </w:r>
      <w:r w:rsidR="002B2BB8">
        <w:t xml:space="preserve"> contains a condensed version of the diagram.</w:t>
      </w:r>
    </w:p>
    <w:sectPr w:rsidR="00C8431C" w:rsidSect="00F35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BC5"/>
    <w:multiLevelType w:val="hybridMultilevel"/>
    <w:tmpl w:val="A0823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28"/>
    <w:rsid w:val="00002186"/>
    <w:rsid w:val="0000248E"/>
    <w:rsid w:val="00003F05"/>
    <w:rsid w:val="0000574B"/>
    <w:rsid w:val="00006518"/>
    <w:rsid w:val="00006BA8"/>
    <w:rsid w:val="00007178"/>
    <w:rsid w:val="0000773C"/>
    <w:rsid w:val="0001185B"/>
    <w:rsid w:val="000118C9"/>
    <w:rsid w:val="00011B65"/>
    <w:rsid w:val="00016416"/>
    <w:rsid w:val="000217D9"/>
    <w:rsid w:val="00021C62"/>
    <w:rsid w:val="00022B5F"/>
    <w:rsid w:val="00024232"/>
    <w:rsid w:val="000245F8"/>
    <w:rsid w:val="00025985"/>
    <w:rsid w:val="0003488F"/>
    <w:rsid w:val="00034B27"/>
    <w:rsid w:val="0003556E"/>
    <w:rsid w:val="00035DD2"/>
    <w:rsid w:val="00036E91"/>
    <w:rsid w:val="00041C42"/>
    <w:rsid w:val="00042DB2"/>
    <w:rsid w:val="00043B04"/>
    <w:rsid w:val="000447BC"/>
    <w:rsid w:val="000454BB"/>
    <w:rsid w:val="00045B75"/>
    <w:rsid w:val="00047363"/>
    <w:rsid w:val="00047BEC"/>
    <w:rsid w:val="00051266"/>
    <w:rsid w:val="00051B36"/>
    <w:rsid w:val="00054B82"/>
    <w:rsid w:val="00056092"/>
    <w:rsid w:val="000566D6"/>
    <w:rsid w:val="00057895"/>
    <w:rsid w:val="00057CA7"/>
    <w:rsid w:val="000609FD"/>
    <w:rsid w:val="00063611"/>
    <w:rsid w:val="00066C26"/>
    <w:rsid w:val="00067806"/>
    <w:rsid w:val="00070B2E"/>
    <w:rsid w:val="000712FA"/>
    <w:rsid w:val="0008038B"/>
    <w:rsid w:val="000845A3"/>
    <w:rsid w:val="00085B88"/>
    <w:rsid w:val="000879DF"/>
    <w:rsid w:val="00091EBE"/>
    <w:rsid w:val="00092CB5"/>
    <w:rsid w:val="00093461"/>
    <w:rsid w:val="000A18C5"/>
    <w:rsid w:val="000A3F38"/>
    <w:rsid w:val="000A4CB1"/>
    <w:rsid w:val="000A72F9"/>
    <w:rsid w:val="000B2021"/>
    <w:rsid w:val="000B32BC"/>
    <w:rsid w:val="000B462E"/>
    <w:rsid w:val="000B52CE"/>
    <w:rsid w:val="000B6419"/>
    <w:rsid w:val="000C079E"/>
    <w:rsid w:val="000C26BC"/>
    <w:rsid w:val="000C292A"/>
    <w:rsid w:val="000C322A"/>
    <w:rsid w:val="000C58C3"/>
    <w:rsid w:val="000C5AEA"/>
    <w:rsid w:val="000C607E"/>
    <w:rsid w:val="000C78A1"/>
    <w:rsid w:val="000D1A74"/>
    <w:rsid w:val="000D56DC"/>
    <w:rsid w:val="000D731C"/>
    <w:rsid w:val="000D7582"/>
    <w:rsid w:val="000D7B37"/>
    <w:rsid w:val="000D7FC9"/>
    <w:rsid w:val="000E0919"/>
    <w:rsid w:val="000E0D8E"/>
    <w:rsid w:val="000E2300"/>
    <w:rsid w:val="000E54BB"/>
    <w:rsid w:val="000F0353"/>
    <w:rsid w:val="000F20CD"/>
    <w:rsid w:val="000F3C0F"/>
    <w:rsid w:val="000F42AD"/>
    <w:rsid w:val="000F4A51"/>
    <w:rsid w:val="000F57F3"/>
    <w:rsid w:val="000F6A32"/>
    <w:rsid w:val="00102944"/>
    <w:rsid w:val="00102CA4"/>
    <w:rsid w:val="00104A8B"/>
    <w:rsid w:val="00106B29"/>
    <w:rsid w:val="00106D98"/>
    <w:rsid w:val="00110F83"/>
    <w:rsid w:val="00111473"/>
    <w:rsid w:val="00111649"/>
    <w:rsid w:val="001123A8"/>
    <w:rsid w:val="00113762"/>
    <w:rsid w:val="00120C54"/>
    <w:rsid w:val="0012588A"/>
    <w:rsid w:val="001266A3"/>
    <w:rsid w:val="001267DA"/>
    <w:rsid w:val="001277B4"/>
    <w:rsid w:val="001319F4"/>
    <w:rsid w:val="00133FA9"/>
    <w:rsid w:val="00134AF4"/>
    <w:rsid w:val="00143AA0"/>
    <w:rsid w:val="00143DE6"/>
    <w:rsid w:val="00145317"/>
    <w:rsid w:val="00145D9F"/>
    <w:rsid w:val="00151FFB"/>
    <w:rsid w:val="001529EB"/>
    <w:rsid w:val="00155CF4"/>
    <w:rsid w:val="00161ABC"/>
    <w:rsid w:val="00161DD7"/>
    <w:rsid w:val="00163D07"/>
    <w:rsid w:val="00167C60"/>
    <w:rsid w:val="00172649"/>
    <w:rsid w:val="00174358"/>
    <w:rsid w:val="00175089"/>
    <w:rsid w:val="00176AAF"/>
    <w:rsid w:val="00184CF2"/>
    <w:rsid w:val="00186420"/>
    <w:rsid w:val="001906C7"/>
    <w:rsid w:val="00190970"/>
    <w:rsid w:val="001917E7"/>
    <w:rsid w:val="0019656B"/>
    <w:rsid w:val="001A1E55"/>
    <w:rsid w:val="001A2AD7"/>
    <w:rsid w:val="001A5FC8"/>
    <w:rsid w:val="001B0711"/>
    <w:rsid w:val="001B0D57"/>
    <w:rsid w:val="001B1D38"/>
    <w:rsid w:val="001B3DE4"/>
    <w:rsid w:val="001B5886"/>
    <w:rsid w:val="001B597A"/>
    <w:rsid w:val="001B69D6"/>
    <w:rsid w:val="001C1D8A"/>
    <w:rsid w:val="001C50C0"/>
    <w:rsid w:val="001C5BC3"/>
    <w:rsid w:val="001C6219"/>
    <w:rsid w:val="001C6394"/>
    <w:rsid w:val="001C6E18"/>
    <w:rsid w:val="001D220E"/>
    <w:rsid w:val="001D224A"/>
    <w:rsid w:val="001D6859"/>
    <w:rsid w:val="001E0AF2"/>
    <w:rsid w:val="001E1810"/>
    <w:rsid w:val="001E1C06"/>
    <w:rsid w:val="001E2427"/>
    <w:rsid w:val="001E3B9F"/>
    <w:rsid w:val="001E5606"/>
    <w:rsid w:val="001E617E"/>
    <w:rsid w:val="001E63DC"/>
    <w:rsid w:val="001E6662"/>
    <w:rsid w:val="001F331F"/>
    <w:rsid w:val="001F35D6"/>
    <w:rsid w:val="001F38D3"/>
    <w:rsid w:val="001F57A8"/>
    <w:rsid w:val="001F6E81"/>
    <w:rsid w:val="001F7C43"/>
    <w:rsid w:val="00204216"/>
    <w:rsid w:val="00205D70"/>
    <w:rsid w:val="00206F69"/>
    <w:rsid w:val="00210BAC"/>
    <w:rsid w:val="00213B47"/>
    <w:rsid w:val="002147F5"/>
    <w:rsid w:val="00214C36"/>
    <w:rsid w:val="0022210C"/>
    <w:rsid w:val="00223985"/>
    <w:rsid w:val="00223DF6"/>
    <w:rsid w:val="0022505F"/>
    <w:rsid w:val="00231FE9"/>
    <w:rsid w:val="002340C1"/>
    <w:rsid w:val="00235764"/>
    <w:rsid w:val="00235F8D"/>
    <w:rsid w:val="002426DF"/>
    <w:rsid w:val="002433BD"/>
    <w:rsid w:val="00243FCD"/>
    <w:rsid w:val="002451AF"/>
    <w:rsid w:val="00245C5F"/>
    <w:rsid w:val="00247689"/>
    <w:rsid w:val="00253AD4"/>
    <w:rsid w:val="002565DE"/>
    <w:rsid w:val="002574FD"/>
    <w:rsid w:val="00257773"/>
    <w:rsid w:val="00257A2C"/>
    <w:rsid w:val="00264A0A"/>
    <w:rsid w:val="00264CDA"/>
    <w:rsid w:val="002660B4"/>
    <w:rsid w:val="00267B54"/>
    <w:rsid w:val="00270F66"/>
    <w:rsid w:val="00271CE5"/>
    <w:rsid w:val="00274C9E"/>
    <w:rsid w:val="00274D3C"/>
    <w:rsid w:val="00275AF7"/>
    <w:rsid w:val="00277D8C"/>
    <w:rsid w:val="00277F28"/>
    <w:rsid w:val="00282A4D"/>
    <w:rsid w:val="00283203"/>
    <w:rsid w:val="00286A1C"/>
    <w:rsid w:val="002928FF"/>
    <w:rsid w:val="0029345F"/>
    <w:rsid w:val="00293714"/>
    <w:rsid w:val="00296341"/>
    <w:rsid w:val="002A2154"/>
    <w:rsid w:val="002A4DFF"/>
    <w:rsid w:val="002A50A0"/>
    <w:rsid w:val="002B2BB8"/>
    <w:rsid w:val="002B5A6B"/>
    <w:rsid w:val="002B6582"/>
    <w:rsid w:val="002C0290"/>
    <w:rsid w:val="002C1C8D"/>
    <w:rsid w:val="002D7586"/>
    <w:rsid w:val="002D7D82"/>
    <w:rsid w:val="002E011A"/>
    <w:rsid w:val="002E0F6D"/>
    <w:rsid w:val="002E1AE8"/>
    <w:rsid w:val="002E7091"/>
    <w:rsid w:val="002E77AF"/>
    <w:rsid w:val="002F18D4"/>
    <w:rsid w:val="002F347A"/>
    <w:rsid w:val="002F5D41"/>
    <w:rsid w:val="002F5F43"/>
    <w:rsid w:val="00302371"/>
    <w:rsid w:val="00302B96"/>
    <w:rsid w:val="0030331C"/>
    <w:rsid w:val="003038ED"/>
    <w:rsid w:val="00304E4C"/>
    <w:rsid w:val="0030694E"/>
    <w:rsid w:val="00307E05"/>
    <w:rsid w:val="003101C5"/>
    <w:rsid w:val="00310CA5"/>
    <w:rsid w:val="00310DB0"/>
    <w:rsid w:val="0031160D"/>
    <w:rsid w:val="00311BC0"/>
    <w:rsid w:val="003143DD"/>
    <w:rsid w:val="00315674"/>
    <w:rsid w:val="00316203"/>
    <w:rsid w:val="00321441"/>
    <w:rsid w:val="00322256"/>
    <w:rsid w:val="00325346"/>
    <w:rsid w:val="003264FB"/>
    <w:rsid w:val="00326B0E"/>
    <w:rsid w:val="003304B4"/>
    <w:rsid w:val="00332308"/>
    <w:rsid w:val="00332D7C"/>
    <w:rsid w:val="00333BB3"/>
    <w:rsid w:val="00335C23"/>
    <w:rsid w:val="00336145"/>
    <w:rsid w:val="00345597"/>
    <w:rsid w:val="003470E5"/>
    <w:rsid w:val="00347DF9"/>
    <w:rsid w:val="0035104B"/>
    <w:rsid w:val="0035248E"/>
    <w:rsid w:val="00352DD9"/>
    <w:rsid w:val="00354D1F"/>
    <w:rsid w:val="0036224A"/>
    <w:rsid w:val="00364E26"/>
    <w:rsid w:val="0036526C"/>
    <w:rsid w:val="00365688"/>
    <w:rsid w:val="003664A3"/>
    <w:rsid w:val="00372964"/>
    <w:rsid w:val="0037548B"/>
    <w:rsid w:val="00375490"/>
    <w:rsid w:val="003764C0"/>
    <w:rsid w:val="00377A2C"/>
    <w:rsid w:val="003821F1"/>
    <w:rsid w:val="00382944"/>
    <w:rsid w:val="0038442F"/>
    <w:rsid w:val="0039024E"/>
    <w:rsid w:val="0039085B"/>
    <w:rsid w:val="00391987"/>
    <w:rsid w:val="00392939"/>
    <w:rsid w:val="00393914"/>
    <w:rsid w:val="00394115"/>
    <w:rsid w:val="003957C2"/>
    <w:rsid w:val="00395B22"/>
    <w:rsid w:val="00396352"/>
    <w:rsid w:val="00396619"/>
    <w:rsid w:val="003972D2"/>
    <w:rsid w:val="003979A5"/>
    <w:rsid w:val="003A1057"/>
    <w:rsid w:val="003A3958"/>
    <w:rsid w:val="003A454B"/>
    <w:rsid w:val="003A65B3"/>
    <w:rsid w:val="003B1EC7"/>
    <w:rsid w:val="003B505B"/>
    <w:rsid w:val="003B798E"/>
    <w:rsid w:val="003C1E2B"/>
    <w:rsid w:val="003C6D7D"/>
    <w:rsid w:val="003C718D"/>
    <w:rsid w:val="003D0285"/>
    <w:rsid w:val="003D0B39"/>
    <w:rsid w:val="003D1A69"/>
    <w:rsid w:val="003D341E"/>
    <w:rsid w:val="003D3FD2"/>
    <w:rsid w:val="003D426C"/>
    <w:rsid w:val="003D7867"/>
    <w:rsid w:val="003E0686"/>
    <w:rsid w:val="003E17CE"/>
    <w:rsid w:val="003E4235"/>
    <w:rsid w:val="003E4C65"/>
    <w:rsid w:val="003E4F08"/>
    <w:rsid w:val="003E533D"/>
    <w:rsid w:val="003F0B77"/>
    <w:rsid w:val="003F1DB6"/>
    <w:rsid w:val="003F21E6"/>
    <w:rsid w:val="003F2A77"/>
    <w:rsid w:val="003F3C4B"/>
    <w:rsid w:val="003F5A5E"/>
    <w:rsid w:val="003F5AF2"/>
    <w:rsid w:val="003F6274"/>
    <w:rsid w:val="003F7463"/>
    <w:rsid w:val="00400520"/>
    <w:rsid w:val="00402520"/>
    <w:rsid w:val="00402E6B"/>
    <w:rsid w:val="00404144"/>
    <w:rsid w:val="00404827"/>
    <w:rsid w:val="00405047"/>
    <w:rsid w:val="004064B1"/>
    <w:rsid w:val="004077E9"/>
    <w:rsid w:val="004119F6"/>
    <w:rsid w:val="004125AC"/>
    <w:rsid w:val="004128F1"/>
    <w:rsid w:val="00412904"/>
    <w:rsid w:val="00414ADA"/>
    <w:rsid w:val="00416830"/>
    <w:rsid w:val="004239F8"/>
    <w:rsid w:val="00424311"/>
    <w:rsid w:val="00424BD5"/>
    <w:rsid w:val="004254AE"/>
    <w:rsid w:val="00426F45"/>
    <w:rsid w:val="00430534"/>
    <w:rsid w:val="00431552"/>
    <w:rsid w:val="004340E4"/>
    <w:rsid w:val="00435F47"/>
    <w:rsid w:val="00446D36"/>
    <w:rsid w:val="0044716C"/>
    <w:rsid w:val="00447E71"/>
    <w:rsid w:val="00450CD0"/>
    <w:rsid w:val="004539D8"/>
    <w:rsid w:val="00454E92"/>
    <w:rsid w:val="00455501"/>
    <w:rsid w:val="00456672"/>
    <w:rsid w:val="004566F6"/>
    <w:rsid w:val="0045690D"/>
    <w:rsid w:val="00456E09"/>
    <w:rsid w:val="00461582"/>
    <w:rsid w:val="00462CA5"/>
    <w:rsid w:val="00464B85"/>
    <w:rsid w:val="0046562B"/>
    <w:rsid w:val="00467CF1"/>
    <w:rsid w:val="004701D1"/>
    <w:rsid w:val="004708C7"/>
    <w:rsid w:val="0047141B"/>
    <w:rsid w:val="0047179B"/>
    <w:rsid w:val="004757F2"/>
    <w:rsid w:val="004806AB"/>
    <w:rsid w:val="00480BF0"/>
    <w:rsid w:val="0048214B"/>
    <w:rsid w:val="00486393"/>
    <w:rsid w:val="00487103"/>
    <w:rsid w:val="00495102"/>
    <w:rsid w:val="004957D2"/>
    <w:rsid w:val="00497F18"/>
    <w:rsid w:val="004A08D2"/>
    <w:rsid w:val="004A0B02"/>
    <w:rsid w:val="004A0E25"/>
    <w:rsid w:val="004A13B0"/>
    <w:rsid w:val="004A2D6B"/>
    <w:rsid w:val="004A468B"/>
    <w:rsid w:val="004B27B0"/>
    <w:rsid w:val="004B2D2C"/>
    <w:rsid w:val="004B383D"/>
    <w:rsid w:val="004B4295"/>
    <w:rsid w:val="004B4625"/>
    <w:rsid w:val="004B48A4"/>
    <w:rsid w:val="004B569A"/>
    <w:rsid w:val="004C0B86"/>
    <w:rsid w:val="004C0CD0"/>
    <w:rsid w:val="004C4569"/>
    <w:rsid w:val="004C4C3A"/>
    <w:rsid w:val="004C4E96"/>
    <w:rsid w:val="004C5F76"/>
    <w:rsid w:val="004C7790"/>
    <w:rsid w:val="004D34FB"/>
    <w:rsid w:val="004D3928"/>
    <w:rsid w:val="004D426A"/>
    <w:rsid w:val="004D76D7"/>
    <w:rsid w:val="004E1EEB"/>
    <w:rsid w:val="004E25DE"/>
    <w:rsid w:val="004E56E7"/>
    <w:rsid w:val="004F006F"/>
    <w:rsid w:val="004F010D"/>
    <w:rsid w:val="004F12F2"/>
    <w:rsid w:val="004F1B3A"/>
    <w:rsid w:val="004F3138"/>
    <w:rsid w:val="004F3D04"/>
    <w:rsid w:val="0050242F"/>
    <w:rsid w:val="0050412C"/>
    <w:rsid w:val="005061B2"/>
    <w:rsid w:val="005067B0"/>
    <w:rsid w:val="00507F53"/>
    <w:rsid w:val="005150B5"/>
    <w:rsid w:val="0051748A"/>
    <w:rsid w:val="00517C3C"/>
    <w:rsid w:val="00517DF7"/>
    <w:rsid w:val="00520D78"/>
    <w:rsid w:val="00520EF9"/>
    <w:rsid w:val="00521129"/>
    <w:rsid w:val="005214D5"/>
    <w:rsid w:val="00521834"/>
    <w:rsid w:val="005220E3"/>
    <w:rsid w:val="00522808"/>
    <w:rsid w:val="005300E1"/>
    <w:rsid w:val="00532E6B"/>
    <w:rsid w:val="00533C41"/>
    <w:rsid w:val="005352D9"/>
    <w:rsid w:val="00537C26"/>
    <w:rsid w:val="005401B0"/>
    <w:rsid w:val="00540B5A"/>
    <w:rsid w:val="00543B98"/>
    <w:rsid w:val="0054433E"/>
    <w:rsid w:val="00544FA5"/>
    <w:rsid w:val="00545B39"/>
    <w:rsid w:val="00546F98"/>
    <w:rsid w:val="00546FB5"/>
    <w:rsid w:val="0054703F"/>
    <w:rsid w:val="00550222"/>
    <w:rsid w:val="005509BF"/>
    <w:rsid w:val="00551263"/>
    <w:rsid w:val="00553F62"/>
    <w:rsid w:val="00556BEC"/>
    <w:rsid w:val="0055797E"/>
    <w:rsid w:val="00560F03"/>
    <w:rsid w:val="00561008"/>
    <w:rsid w:val="00563D03"/>
    <w:rsid w:val="00564E8E"/>
    <w:rsid w:val="0056508D"/>
    <w:rsid w:val="00565EE4"/>
    <w:rsid w:val="005667D4"/>
    <w:rsid w:val="005702E6"/>
    <w:rsid w:val="00570473"/>
    <w:rsid w:val="00571F5B"/>
    <w:rsid w:val="0057217D"/>
    <w:rsid w:val="005722E1"/>
    <w:rsid w:val="0057320E"/>
    <w:rsid w:val="00573E22"/>
    <w:rsid w:val="00574F97"/>
    <w:rsid w:val="00575365"/>
    <w:rsid w:val="00577ECD"/>
    <w:rsid w:val="00580EF3"/>
    <w:rsid w:val="00581919"/>
    <w:rsid w:val="00581AE2"/>
    <w:rsid w:val="0058208F"/>
    <w:rsid w:val="005843AE"/>
    <w:rsid w:val="00584E20"/>
    <w:rsid w:val="0058598E"/>
    <w:rsid w:val="00585C67"/>
    <w:rsid w:val="00587126"/>
    <w:rsid w:val="005925C9"/>
    <w:rsid w:val="0059376C"/>
    <w:rsid w:val="005950A6"/>
    <w:rsid w:val="00597B3C"/>
    <w:rsid w:val="005A08C7"/>
    <w:rsid w:val="005A2916"/>
    <w:rsid w:val="005A372A"/>
    <w:rsid w:val="005A7BCF"/>
    <w:rsid w:val="005B1BD8"/>
    <w:rsid w:val="005C07EC"/>
    <w:rsid w:val="005C3D59"/>
    <w:rsid w:val="005C5F0A"/>
    <w:rsid w:val="005C617E"/>
    <w:rsid w:val="005D032A"/>
    <w:rsid w:val="005D421E"/>
    <w:rsid w:val="005D42D9"/>
    <w:rsid w:val="005D4A15"/>
    <w:rsid w:val="005D4B4F"/>
    <w:rsid w:val="005D79E3"/>
    <w:rsid w:val="005E06C8"/>
    <w:rsid w:val="005E4F1B"/>
    <w:rsid w:val="005E597B"/>
    <w:rsid w:val="005E6C6A"/>
    <w:rsid w:val="005F151E"/>
    <w:rsid w:val="005F2FA9"/>
    <w:rsid w:val="005F3910"/>
    <w:rsid w:val="005F3EDF"/>
    <w:rsid w:val="005F4D88"/>
    <w:rsid w:val="00600682"/>
    <w:rsid w:val="00600E17"/>
    <w:rsid w:val="0060212C"/>
    <w:rsid w:val="00602AC5"/>
    <w:rsid w:val="00602BF0"/>
    <w:rsid w:val="00603125"/>
    <w:rsid w:val="00603EB2"/>
    <w:rsid w:val="00605C9F"/>
    <w:rsid w:val="00606417"/>
    <w:rsid w:val="006070F6"/>
    <w:rsid w:val="00610D31"/>
    <w:rsid w:val="00611E8D"/>
    <w:rsid w:val="006126EA"/>
    <w:rsid w:val="006147DC"/>
    <w:rsid w:val="006156A4"/>
    <w:rsid w:val="00617A06"/>
    <w:rsid w:val="00617FF3"/>
    <w:rsid w:val="00621946"/>
    <w:rsid w:val="0062216F"/>
    <w:rsid w:val="006225FA"/>
    <w:rsid w:val="00623950"/>
    <w:rsid w:val="006249B2"/>
    <w:rsid w:val="0062531A"/>
    <w:rsid w:val="006267F1"/>
    <w:rsid w:val="00626E27"/>
    <w:rsid w:val="006327AF"/>
    <w:rsid w:val="00632B5D"/>
    <w:rsid w:val="006371B4"/>
    <w:rsid w:val="00641E74"/>
    <w:rsid w:val="00653498"/>
    <w:rsid w:val="0065356E"/>
    <w:rsid w:val="006545CC"/>
    <w:rsid w:val="006568DA"/>
    <w:rsid w:val="00657465"/>
    <w:rsid w:val="00657965"/>
    <w:rsid w:val="00660274"/>
    <w:rsid w:val="006617E0"/>
    <w:rsid w:val="00662139"/>
    <w:rsid w:val="00663C5E"/>
    <w:rsid w:val="00666DCC"/>
    <w:rsid w:val="00670E85"/>
    <w:rsid w:val="006717C9"/>
    <w:rsid w:val="00671BE3"/>
    <w:rsid w:val="006729DB"/>
    <w:rsid w:val="00673153"/>
    <w:rsid w:val="00673695"/>
    <w:rsid w:val="00675789"/>
    <w:rsid w:val="00680025"/>
    <w:rsid w:val="00680864"/>
    <w:rsid w:val="006816D6"/>
    <w:rsid w:val="00682FF1"/>
    <w:rsid w:val="00683AAB"/>
    <w:rsid w:val="006852C8"/>
    <w:rsid w:val="00690043"/>
    <w:rsid w:val="006928A8"/>
    <w:rsid w:val="006937E6"/>
    <w:rsid w:val="0069485C"/>
    <w:rsid w:val="006A04AB"/>
    <w:rsid w:val="006A32C9"/>
    <w:rsid w:val="006A46C1"/>
    <w:rsid w:val="006A7922"/>
    <w:rsid w:val="006B01DA"/>
    <w:rsid w:val="006B0CF5"/>
    <w:rsid w:val="006B1250"/>
    <w:rsid w:val="006B140B"/>
    <w:rsid w:val="006B173E"/>
    <w:rsid w:val="006B2F04"/>
    <w:rsid w:val="006B3199"/>
    <w:rsid w:val="006B3502"/>
    <w:rsid w:val="006B4489"/>
    <w:rsid w:val="006B4537"/>
    <w:rsid w:val="006B7E61"/>
    <w:rsid w:val="006C0996"/>
    <w:rsid w:val="006C1754"/>
    <w:rsid w:val="006C3097"/>
    <w:rsid w:val="006C4731"/>
    <w:rsid w:val="006C5D34"/>
    <w:rsid w:val="006D277C"/>
    <w:rsid w:val="006D59BC"/>
    <w:rsid w:val="006E289E"/>
    <w:rsid w:val="006E488E"/>
    <w:rsid w:val="006F0574"/>
    <w:rsid w:val="006F566B"/>
    <w:rsid w:val="006F5B92"/>
    <w:rsid w:val="006F7D3F"/>
    <w:rsid w:val="00700918"/>
    <w:rsid w:val="00706415"/>
    <w:rsid w:val="00707092"/>
    <w:rsid w:val="0071077C"/>
    <w:rsid w:val="007122F1"/>
    <w:rsid w:val="00712302"/>
    <w:rsid w:val="0072266F"/>
    <w:rsid w:val="00722F95"/>
    <w:rsid w:val="007310BA"/>
    <w:rsid w:val="00732918"/>
    <w:rsid w:val="00737E41"/>
    <w:rsid w:val="00740A1B"/>
    <w:rsid w:val="00743014"/>
    <w:rsid w:val="007434AA"/>
    <w:rsid w:val="0074350E"/>
    <w:rsid w:val="007435D2"/>
    <w:rsid w:val="00744413"/>
    <w:rsid w:val="00744DDB"/>
    <w:rsid w:val="00745113"/>
    <w:rsid w:val="0074558E"/>
    <w:rsid w:val="00746DD2"/>
    <w:rsid w:val="0075001E"/>
    <w:rsid w:val="007514FE"/>
    <w:rsid w:val="0075162A"/>
    <w:rsid w:val="00751D4A"/>
    <w:rsid w:val="00751E22"/>
    <w:rsid w:val="00751E57"/>
    <w:rsid w:val="00752012"/>
    <w:rsid w:val="00752064"/>
    <w:rsid w:val="00752104"/>
    <w:rsid w:val="00757F2F"/>
    <w:rsid w:val="00760071"/>
    <w:rsid w:val="00761481"/>
    <w:rsid w:val="00763CEC"/>
    <w:rsid w:val="00763D7B"/>
    <w:rsid w:val="007654E4"/>
    <w:rsid w:val="00765F9F"/>
    <w:rsid w:val="00770FAA"/>
    <w:rsid w:val="0077180B"/>
    <w:rsid w:val="00771EC1"/>
    <w:rsid w:val="0077260C"/>
    <w:rsid w:val="00772B0F"/>
    <w:rsid w:val="00773801"/>
    <w:rsid w:val="0078176B"/>
    <w:rsid w:val="007838A6"/>
    <w:rsid w:val="00784393"/>
    <w:rsid w:val="007850E9"/>
    <w:rsid w:val="00785541"/>
    <w:rsid w:val="00787231"/>
    <w:rsid w:val="00791867"/>
    <w:rsid w:val="00791C6E"/>
    <w:rsid w:val="00793942"/>
    <w:rsid w:val="00793A10"/>
    <w:rsid w:val="007948CF"/>
    <w:rsid w:val="007A2AD4"/>
    <w:rsid w:val="007A3782"/>
    <w:rsid w:val="007A43B8"/>
    <w:rsid w:val="007A6AF3"/>
    <w:rsid w:val="007B125C"/>
    <w:rsid w:val="007B1F48"/>
    <w:rsid w:val="007B2E29"/>
    <w:rsid w:val="007B3994"/>
    <w:rsid w:val="007B47DD"/>
    <w:rsid w:val="007B64A2"/>
    <w:rsid w:val="007C1B3A"/>
    <w:rsid w:val="007C20CA"/>
    <w:rsid w:val="007C36EF"/>
    <w:rsid w:val="007C66C3"/>
    <w:rsid w:val="007C7233"/>
    <w:rsid w:val="007D0E84"/>
    <w:rsid w:val="007D3614"/>
    <w:rsid w:val="007D7EA4"/>
    <w:rsid w:val="007E1E41"/>
    <w:rsid w:val="007E3AD7"/>
    <w:rsid w:val="007E5B65"/>
    <w:rsid w:val="007E7CA1"/>
    <w:rsid w:val="007F0E00"/>
    <w:rsid w:val="007F1FC8"/>
    <w:rsid w:val="007F2B66"/>
    <w:rsid w:val="007F40CE"/>
    <w:rsid w:val="007F448F"/>
    <w:rsid w:val="007F484C"/>
    <w:rsid w:val="00803C51"/>
    <w:rsid w:val="00806FEE"/>
    <w:rsid w:val="0080716E"/>
    <w:rsid w:val="008203D3"/>
    <w:rsid w:val="0082264E"/>
    <w:rsid w:val="00823511"/>
    <w:rsid w:val="00824211"/>
    <w:rsid w:val="00825C83"/>
    <w:rsid w:val="008264E3"/>
    <w:rsid w:val="00830239"/>
    <w:rsid w:val="00831079"/>
    <w:rsid w:val="00834DA3"/>
    <w:rsid w:val="00837F97"/>
    <w:rsid w:val="0084493A"/>
    <w:rsid w:val="008455D2"/>
    <w:rsid w:val="00845C1C"/>
    <w:rsid w:val="008521D6"/>
    <w:rsid w:val="00856506"/>
    <w:rsid w:val="00857BB5"/>
    <w:rsid w:val="00860EA4"/>
    <w:rsid w:val="00861CE8"/>
    <w:rsid w:val="00864492"/>
    <w:rsid w:val="00865C55"/>
    <w:rsid w:val="00865FD1"/>
    <w:rsid w:val="008661F0"/>
    <w:rsid w:val="00867D1B"/>
    <w:rsid w:val="00870440"/>
    <w:rsid w:val="008712E6"/>
    <w:rsid w:val="008718F8"/>
    <w:rsid w:val="008723E8"/>
    <w:rsid w:val="00872BA3"/>
    <w:rsid w:val="00873239"/>
    <w:rsid w:val="00873BC8"/>
    <w:rsid w:val="008752FF"/>
    <w:rsid w:val="00876056"/>
    <w:rsid w:val="00877680"/>
    <w:rsid w:val="008812F3"/>
    <w:rsid w:val="00881744"/>
    <w:rsid w:val="00885AEE"/>
    <w:rsid w:val="00886493"/>
    <w:rsid w:val="00891565"/>
    <w:rsid w:val="008915AC"/>
    <w:rsid w:val="00892B16"/>
    <w:rsid w:val="00894B7D"/>
    <w:rsid w:val="00896333"/>
    <w:rsid w:val="008A4745"/>
    <w:rsid w:val="008A6388"/>
    <w:rsid w:val="008A6884"/>
    <w:rsid w:val="008A68C3"/>
    <w:rsid w:val="008A6B73"/>
    <w:rsid w:val="008B1495"/>
    <w:rsid w:val="008B2ACB"/>
    <w:rsid w:val="008B6AC3"/>
    <w:rsid w:val="008B78D8"/>
    <w:rsid w:val="008B7F2B"/>
    <w:rsid w:val="008C1549"/>
    <w:rsid w:val="008C1D98"/>
    <w:rsid w:val="008C1DE9"/>
    <w:rsid w:val="008C6209"/>
    <w:rsid w:val="008D003E"/>
    <w:rsid w:val="008D1187"/>
    <w:rsid w:val="008D2D4B"/>
    <w:rsid w:val="008D34C3"/>
    <w:rsid w:val="008D71DD"/>
    <w:rsid w:val="008E7044"/>
    <w:rsid w:val="008F6148"/>
    <w:rsid w:val="008F7724"/>
    <w:rsid w:val="009003EC"/>
    <w:rsid w:val="0090117E"/>
    <w:rsid w:val="00902F57"/>
    <w:rsid w:val="0090329D"/>
    <w:rsid w:val="009045F3"/>
    <w:rsid w:val="00904A33"/>
    <w:rsid w:val="00904C07"/>
    <w:rsid w:val="00905E7A"/>
    <w:rsid w:val="00906B1D"/>
    <w:rsid w:val="0090755C"/>
    <w:rsid w:val="00910753"/>
    <w:rsid w:val="00910AB3"/>
    <w:rsid w:val="00910D53"/>
    <w:rsid w:val="00911FF9"/>
    <w:rsid w:val="0091475F"/>
    <w:rsid w:val="00915DBD"/>
    <w:rsid w:val="009169D2"/>
    <w:rsid w:val="00917086"/>
    <w:rsid w:val="009207C9"/>
    <w:rsid w:val="009208E8"/>
    <w:rsid w:val="00922374"/>
    <w:rsid w:val="009249EF"/>
    <w:rsid w:val="00925381"/>
    <w:rsid w:val="009307F9"/>
    <w:rsid w:val="00933EC7"/>
    <w:rsid w:val="009350F0"/>
    <w:rsid w:val="009353D1"/>
    <w:rsid w:val="0093629A"/>
    <w:rsid w:val="0093731B"/>
    <w:rsid w:val="00942581"/>
    <w:rsid w:val="00942A76"/>
    <w:rsid w:val="00944544"/>
    <w:rsid w:val="00952383"/>
    <w:rsid w:val="00954F13"/>
    <w:rsid w:val="0095516B"/>
    <w:rsid w:val="00961328"/>
    <w:rsid w:val="009626F0"/>
    <w:rsid w:val="00962CC3"/>
    <w:rsid w:val="00964013"/>
    <w:rsid w:val="009652BD"/>
    <w:rsid w:val="009656B1"/>
    <w:rsid w:val="00966031"/>
    <w:rsid w:val="0096663E"/>
    <w:rsid w:val="00967219"/>
    <w:rsid w:val="0097194D"/>
    <w:rsid w:val="00972E9A"/>
    <w:rsid w:val="00973041"/>
    <w:rsid w:val="009730C2"/>
    <w:rsid w:val="009737B7"/>
    <w:rsid w:val="009743DC"/>
    <w:rsid w:val="00974644"/>
    <w:rsid w:val="00984F11"/>
    <w:rsid w:val="00987F6D"/>
    <w:rsid w:val="009919CB"/>
    <w:rsid w:val="00992600"/>
    <w:rsid w:val="009926EB"/>
    <w:rsid w:val="009929B2"/>
    <w:rsid w:val="00993B0F"/>
    <w:rsid w:val="00994BF8"/>
    <w:rsid w:val="00994C5A"/>
    <w:rsid w:val="00997222"/>
    <w:rsid w:val="009A09F9"/>
    <w:rsid w:val="009A0DCB"/>
    <w:rsid w:val="009A0DFB"/>
    <w:rsid w:val="009A31B3"/>
    <w:rsid w:val="009A4317"/>
    <w:rsid w:val="009A5F54"/>
    <w:rsid w:val="009A6D5C"/>
    <w:rsid w:val="009B1FAA"/>
    <w:rsid w:val="009B20DF"/>
    <w:rsid w:val="009B565A"/>
    <w:rsid w:val="009C21DB"/>
    <w:rsid w:val="009C6A48"/>
    <w:rsid w:val="009D1832"/>
    <w:rsid w:val="009D1F61"/>
    <w:rsid w:val="009E0C5C"/>
    <w:rsid w:val="009E0F4F"/>
    <w:rsid w:val="009E283E"/>
    <w:rsid w:val="009E393F"/>
    <w:rsid w:val="009E4833"/>
    <w:rsid w:val="009E5B65"/>
    <w:rsid w:val="009E6FDF"/>
    <w:rsid w:val="009F1AF1"/>
    <w:rsid w:val="009F1DEF"/>
    <w:rsid w:val="009F35E2"/>
    <w:rsid w:val="009F3FB3"/>
    <w:rsid w:val="009F5305"/>
    <w:rsid w:val="009F5744"/>
    <w:rsid w:val="009F6815"/>
    <w:rsid w:val="009F70C1"/>
    <w:rsid w:val="009F7167"/>
    <w:rsid w:val="009F7D39"/>
    <w:rsid w:val="00A000F8"/>
    <w:rsid w:val="00A00FE4"/>
    <w:rsid w:val="00A01B2C"/>
    <w:rsid w:val="00A03CE3"/>
    <w:rsid w:val="00A04FC7"/>
    <w:rsid w:val="00A066D0"/>
    <w:rsid w:val="00A077A9"/>
    <w:rsid w:val="00A10E01"/>
    <w:rsid w:val="00A11B52"/>
    <w:rsid w:val="00A15690"/>
    <w:rsid w:val="00A16572"/>
    <w:rsid w:val="00A173B5"/>
    <w:rsid w:val="00A20321"/>
    <w:rsid w:val="00A227C2"/>
    <w:rsid w:val="00A24055"/>
    <w:rsid w:val="00A25D07"/>
    <w:rsid w:val="00A27978"/>
    <w:rsid w:val="00A30C14"/>
    <w:rsid w:val="00A36420"/>
    <w:rsid w:val="00A41CC4"/>
    <w:rsid w:val="00A446EC"/>
    <w:rsid w:val="00A47687"/>
    <w:rsid w:val="00A54AC3"/>
    <w:rsid w:val="00A56A2C"/>
    <w:rsid w:val="00A57460"/>
    <w:rsid w:val="00A60529"/>
    <w:rsid w:val="00A607A6"/>
    <w:rsid w:val="00A60F67"/>
    <w:rsid w:val="00A61241"/>
    <w:rsid w:val="00A64D9E"/>
    <w:rsid w:val="00A65192"/>
    <w:rsid w:val="00A65D9E"/>
    <w:rsid w:val="00A66385"/>
    <w:rsid w:val="00A67018"/>
    <w:rsid w:val="00A67E38"/>
    <w:rsid w:val="00A71560"/>
    <w:rsid w:val="00A7283F"/>
    <w:rsid w:val="00A72949"/>
    <w:rsid w:val="00A72E00"/>
    <w:rsid w:val="00A74BDB"/>
    <w:rsid w:val="00A762D0"/>
    <w:rsid w:val="00A77DAB"/>
    <w:rsid w:val="00A8166C"/>
    <w:rsid w:val="00A82C69"/>
    <w:rsid w:val="00A838F5"/>
    <w:rsid w:val="00A86B49"/>
    <w:rsid w:val="00A90044"/>
    <w:rsid w:val="00AA24F5"/>
    <w:rsid w:val="00AA27ED"/>
    <w:rsid w:val="00AA2E29"/>
    <w:rsid w:val="00AA4780"/>
    <w:rsid w:val="00AA5C6A"/>
    <w:rsid w:val="00AA76E3"/>
    <w:rsid w:val="00AA7912"/>
    <w:rsid w:val="00AB3E29"/>
    <w:rsid w:val="00AB4499"/>
    <w:rsid w:val="00AB5852"/>
    <w:rsid w:val="00AC0C3C"/>
    <w:rsid w:val="00AC1FC9"/>
    <w:rsid w:val="00AC477C"/>
    <w:rsid w:val="00AC4E1A"/>
    <w:rsid w:val="00AC4E6C"/>
    <w:rsid w:val="00AC6031"/>
    <w:rsid w:val="00AC734E"/>
    <w:rsid w:val="00AC73DB"/>
    <w:rsid w:val="00AD2324"/>
    <w:rsid w:val="00AD2500"/>
    <w:rsid w:val="00AD3510"/>
    <w:rsid w:val="00AD67E9"/>
    <w:rsid w:val="00AD776E"/>
    <w:rsid w:val="00AE031A"/>
    <w:rsid w:val="00AE3EBA"/>
    <w:rsid w:val="00AF2B80"/>
    <w:rsid w:val="00AF3307"/>
    <w:rsid w:val="00AF4B4A"/>
    <w:rsid w:val="00AF521E"/>
    <w:rsid w:val="00B00D0D"/>
    <w:rsid w:val="00B01FA3"/>
    <w:rsid w:val="00B05036"/>
    <w:rsid w:val="00B05AC7"/>
    <w:rsid w:val="00B06AD8"/>
    <w:rsid w:val="00B06C09"/>
    <w:rsid w:val="00B10041"/>
    <w:rsid w:val="00B12EF2"/>
    <w:rsid w:val="00B140C4"/>
    <w:rsid w:val="00B14197"/>
    <w:rsid w:val="00B147CC"/>
    <w:rsid w:val="00B22D26"/>
    <w:rsid w:val="00B241E7"/>
    <w:rsid w:val="00B27416"/>
    <w:rsid w:val="00B30637"/>
    <w:rsid w:val="00B3175D"/>
    <w:rsid w:val="00B32398"/>
    <w:rsid w:val="00B33642"/>
    <w:rsid w:val="00B339C3"/>
    <w:rsid w:val="00B341CB"/>
    <w:rsid w:val="00B3666D"/>
    <w:rsid w:val="00B41EA6"/>
    <w:rsid w:val="00B42496"/>
    <w:rsid w:val="00B42B3B"/>
    <w:rsid w:val="00B42CB5"/>
    <w:rsid w:val="00B44812"/>
    <w:rsid w:val="00B44BAF"/>
    <w:rsid w:val="00B4539D"/>
    <w:rsid w:val="00B522D2"/>
    <w:rsid w:val="00B5277E"/>
    <w:rsid w:val="00B53CFB"/>
    <w:rsid w:val="00B53E7B"/>
    <w:rsid w:val="00B56818"/>
    <w:rsid w:val="00B57F76"/>
    <w:rsid w:val="00B60822"/>
    <w:rsid w:val="00B6276C"/>
    <w:rsid w:val="00B65124"/>
    <w:rsid w:val="00B65599"/>
    <w:rsid w:val="00B71AC9"/>
    <w:rsid w:val="00B72001"/>
    <w:rsid w:val="00B732B7"/>
    <w:rsid w:val="00B73A32"/>
    <w:rsid w:val="00B73DAD"/>
    <w:rsid w:val="00B74B72"/>
    <w:rsid w:val="00B75763"/>
    <w:rsid w:val="00B81D54"/>
    <w:rsid w:val="00B82997"/>
    <w:rsid w:val="00B8516A"/>
    <w:rsid w:val="00B85860"/>
    <w:rsid w:val="00B85874"/>
    <w:rsid w:val="00B863F8"/>
    <w:rsid w:val="00B86EA2"/>
    <w:rsid w:val="00B916BA"/>
    <w:rsid w:val="00B91C56"/>
    <w:rsid w:val="00B92C92"/>
    <w:rsid w:val="00B9542F"/>
    <w:rsid w:val="00B95585"/>
    <w:rsid w:val="00B96D2F"/>
    <w:rsid w:val="00BA0944"/>
    <w:rsid w:val="00BA2109"/>
    <w:rsid w:val="00BA260D"/>
    <w:rsid w:val="00BA597C"/>
    <w:rsid w:val="00BA671A"/>
    <w:rsid w:val="00BA6908"/>
    <w:rsid w:val="00BA7C40"/>
    <w:rsid w:val="00BB2E5A"/>
    <w:rsid w:val="00BB58BB"/>
    <w:rsid w:val="00BB5C8C"/>
    <w:rsid w:val="00BB6F58"/>
    <w:rsid w:val="00BB71A8"/>
    <w:rsid w:val="00BB7773"/>
    <w:rsid w:val="00BC59B8"/>
    <w:rsid w:val="00BC7EE3"/>
    <w:rsid w:val="00BD0EDA"/>
    <w:rsid w:val="00BD15DA"/>
    <w:rsid w:val="00BD2D1F"/>
    <w:rsid w:val="00BD3057"/>
    <w:rsid w:val="00BD3331"/>
    <w:rsid w:val="00BD6078"/>
    <w:rsid w:val="00BE44CA"/>
    <w:rsid w:val="00BE48B9"/>
    <w:rsid w:val="00BF3C30"/>
    <w:rsid w:val="00BF4B82"/>
    <w:rsid w:val="00BF4CD4"/>
    <w:rsid w:val="00BF51C7"/>
    <w:rsid w:val="00C023B1"/>
    <w:rsid w:val="00C04CA4"/>
    <w:rsid w:val="00C04D9A"/>
    <w:rsid w:val="00C05748"/>
    <w:rsid w:val="00C1145D"/>
    <w:rsid w:val="00C159C2"/>
    <w:rsid w:val="00C17A5F"/>
    <w:rsid w:val="00C20E2C"/>
    <w:rsid w:val="00C22492"/>
    <w:rsid w:val="00C32536"/>
    <w:rsid w:val="00C327C5"/>
    <w:rsid w:val="00C41DFE"/>
    <w:rsid w:val="00C44790"/>
    <w:rsid w:val="00C51200"/>
    <w:rsid w:val="00C5258A"/>
    <w:rsid w:val="00C52F79"/>
    <w:rsid w:val="00C53965"/>
    <w:rsid w:val="00C61B46"/>
    <w:rsid w:val="00C620A1"/>
    <w:rsid w:val="00C63449"/>
    <w:rsid w:val="00C63724"/>
    <w:rsid w:val="00C6376E"/>
    <w:rsid w:val="00C63C2A"/>
    <w:rsid w:val="00C6477B"/>
    <w:rsid w:val="00C66B72"/>
    <w:rsid w:val="00C670F8"/>
    <w:rsid w:val="00C7184F"/>
    <w:rsid w:val="00C724EF"/>
    <w:rsid w:val="00C72CB8"/>
    <w:rsid w:val="00C72EF2"/>
    <w:rsid w:val="00C75EDD"/>
    <w:rsid w:val="00C76808"/>
    <w:rsid w:val="00C76E4C"/>
    <w:rsid w:val="00C80E23"/>
    <w:rsid w:val="00C823AA"/>
    <w:rsid w:val="00C8431C"/>
    <w:rsid w:val="00C84D22"/>
    <w:rsid w:val="00C84F59"/>
    <w:rsid w:val="00C8522B"/>
    <w:rsid w:val="00C86A06"/>
    <w:rsid w:val="00C87455"/>
    <w:rsid w:val="00C91FB9"/>
    <w:rsid w:val="00C92099"/>
    <w:rsid w:val="00C959D0"/>
    <w:rsid w:val="00C95CDA"/>
    <w:rsid w:val="00C9791E"/>
    <w:rsid w:val="00C97C45"/>
    <w:rsid w:val="00CA3C59"/>
    <w:rsid w:val="00CA4AD1"/>
    <w:rsid w:val="00CA549A"/>
    <w:rsid w:val="00CA6252"/>
    <w:rsid w:val="00CA75AF"/>
    <w:rsid w:val="00CB0145"/>
    <w:rsid w:val="00CB21EB"/>
    <w:rsid w:val="00CB349A"/>
    <w:rsid w:val="00CB38E3"/>
    <w:rsid w:val="00CB4BE4"/>
    <w:rsid w:val="00CB5B16"/>
    <w:rsid w:val="00CB66A0"/>
    <w:rsid w:val="00CB73CD"/>
    <w:rsid w:val="00CB7C33"/>
    <w:rsid w:val="00CC0C85"/>
    <w:rsid w:val="00CC1FAD"/>
    <w:rsid w:val="00CC45B7"/>
    <w:rsid w:val="00CC64D5"/>
    <w:rsid w:val="00CD2602"/>
    <w:rsid w:val="00CD308A"/>
    <w:rsid w:val="00CD3C13"/>
    <w:rsid w:val="00CE0AA5"/>
    <w:rsid w:val="00CE0D31"/>
    <w:rsid w:val="00CE2D5F"/>
    <w:rsid w:val="00CE3FD9"/>
    <w:rsid w:val="00CE4803"/>
    <w:rsid w:val="00CE66FF"/>
    <w:rsid w:val="00CF134F"/>
    <w:rsid w:val="00CF2918"/>
    <w:rsid w:val="00CF2D91"/>
    <w:rsid w:val="00CF462C"/>
    <w:rsid w:val="00CF5359"/>
    <w:rsid w:val="00CF65C3"/>
    <w:rsid w:val="00CF788B"/>
    <w:rsid w:val="00D055D4"/>
    <w:rsid w:val="00D07FEB"/>
    <w:rsid w:val="00D10219"/>
    <w:rsid w:val="00D12FCD"/>
    <w:rsid w:val="00D13AA2"/>
    <w:rsid w:val="00D14D77"/>
    <w:rsid w:val="00D15F2F"/>
    <w:rsid w:val="00D17779"/>
    <w:rsid w:val="00D20388"/>
    <w:rsid w:val="00D212A6"/>
    <w:rsid w:val="00D22260"/>
    <w:rsid w:val="00D2235C"/>
    <w:rsid w:val="00D22C04"/>
    <w:rsid w:val="00D22CEC"/>
    <w:rsid w:val="00D241BB"/>
    <w:rsid w:val="00D25D27"/>
    <w:rsid w:val="00D26A67"/>
    <w:rsid w:val="00D27114"/>
    <w:rsid w:val="00D308CE"/>
    <w:rsid w:val="00D3163D"/>
    <w:rsid w:val="00D324F3"/>
    <w:rsid w:val="00D32856"/>
    <w:rsid w:val="00D33E43"/>
    <w:rsid w:val="00D355B7"/>
    <w:rsid w:val="00D37FDB"/>
    <w:rsid w:val="00D40D9B"/>
    <w:rsid w:val="00D422BC"/>
    <w:rsid w:val="00D43CDC"/>
    <w:rsid w:val="00D445EF"/>
    <w:rsid w:val="00D45B93"/>
    <w:rsid w:val="00D46BC5"/>
    <w:rsid w:val="00D478BE"/>
    <w:rsid w:val="00D506D8"/>
    <w:rsid w:val="00D50AA3"/>
    <w:rsid w:val="00D51BD4"/>
    <w:rsid w:val="00D54358"/>
    <w:rsid w:val="00D543AE"/>
    <w:rsid w:val="00D547EC"/>
    <w:rsid w:val="00D55451"/>
    <w:rsid w:val="00D57AB0"/>
    <w:rsid w:val="00D612C9"/>
    <w:rsid w:val="00D645EC"/>
    <w:rsid w:val="00D64B96"/>
    <w:rsid w:val="00D650BB"/>
    <w:rsid w:val="00D70E2F"/>
    <w:rsid w:val="00D7139E"/>
    <w:rsid w:val="00D716E1"/>
    <w:rsid w:val="00D73400"/>
    <w:rsid w:val="00D753DD"/>
    <w:rsid w:val="00D75687"/>
    <w:rsid w:val="00D75968"/>
    <w:rsid w:val="00D77396"/>
    <w:rsid w:val="00D81334"/>
    <w:rsid w:val="00D82BBE"/>
    <w:rsid w:val="00D82DEB"/>
    <w:rsid w:val="00D85ABE"/>
    <w:rsid w:val="00D86012"/>
    <w:rsid w:val="00D918C6"/>
    <w:rsid w:val="00D91D2C"/>
    <w:rsid w:val="00D95A7A"/>
    <w:rsid w:val="00DA005A"/>
    <w:rsid w:val="00DA0143"/>
    <w:rsid w:val="00DA118C"/>
    <w:rsid w:val="00DA2DE8"/>
    <w:rsid w:val="00DA3627"/>
    <w:rsid w:val="00DA743D"/>
    <w:rsid w:val="00DB005B"/>
    <w:rsid w:val="00DB0F73"/>
    <w:rsid w:val="00DB3B76"/>
    <w:rsid w:val="00DB5B8D"/>
    <w:rsid w:val="00DB62ED"/>
    <w:rsid w:val="00DB7A9C"/>
    <w:rsid w:val="00DC0DD5"/>
    <w:rsid w:val="00DC2497"/>
    <w:rsid w:val="00DC3B3B"/>
    <w:rsid w:val="00DC3D82"/>
    <w:rsid w:val="00DC5B40"/>
    <w:rsid w:val="00DC626A"/>
    <w:rsid w:val="00DC646B"/>
    <w:rsid w:val="00DC791C"/>
    <w:rsid w:val="00DD0BB4"/>
    <w:rsid w:val="00DD0C4D"/>
    <w:rsid w:val="00DD419D"/>
    <w:rsid w:val="00DD56E0"/>
    <w:rsid w:val="00DD6720"/>
    <w:rsid w:val="00DD71D4"/>
    <w:rsid w:val="00DE3D78"/>
    <w:rsid w:val="00DE6F09"/>
    <w:rsid w:val="00DF1043"/>
    <w:rsid w:val="00DF3118"/>
    <w:rsid w:val="00DF5CC9"/>
    <w:rsid w:val="00DF6D22"/>
    <w:rsid w:val="00DF75F4"/>
    <w:rsid w:val="00E0243D"/>
    <w:rsid w:val="00E02968"/>
    <w:rsid w:val="00E0560A"/>
    <w:rsid w:val="00E060AA"/>
    <w:rsid w:val="00E0620A"/>
    <w:rsid w:val="00E068BA"/>
    <w:rsid w:val="00E06EAA"/>
    <w:rsid w:val="00E10E46"/>
    <w:rsid w:val="00E12874"/>
    <w:rsid w:val="00E1553D"/>
    <w:rsid w:val="00E1602E"/>
    <w:rsid w:val="00E16B09"/>
    <w:rsid w:val="00E220A3"/>
    <w:rsid w:val="00E22513"/>
    <w:rsid w:val="00E241EA"/>
    <w:rsid w:val="00E25AE5"/>
    <w:rsid w:val="00E26ADF"/>
    <w:rsid w:val="00E31D7E"/>
    <w:rsid w:val="00E33125"/>
    <w:rsid w:val="00E41375"/>
    <w:rsid w:val="00E43A1B"/>
    <w:rsid w:val="00E44940"/>
    <w:rsid w:val="00E457B9"/>
    <w:rsid w:val="00E4596D"/>
    <w:rsid w:val="00E45B61"/>
    <w:rsid w:val="00E4786E"/>
    <w:rsid w:val="00E532D7"/>
    <w:rsid w:val="00E535B0"/>
    <w:rsid w:val="00E538D7"/>
    <w:rsid w:val="00E541BD"/>
    <w:rsid w:val="00E5427C"/>
    <w:rsid w:val="00E54BD9"/>
    <w:rsid w:val="00E559C8"/>
    <w:rsid w:val="00E56B28"/>
    <w:rsid w:val="00E605E3"/>
    <w:rsid w:val="00E607ED"/>
    <w:rsid w:val="00E60FC6"/>
    <w:rsid w:val="00E635D4"/>
    <w:rsid w:val="00E6417D"/>
    <w:rsid w:val="00E670BE"/>
    <w:rsid w:val="00E675A4"/>
    <w:rsid w:val="00E72598"/>
    <w:rsid w:val="00E73ECA"/>
    <w:rsid w:val="00E772EB"/>
    <w:rsid w:val="00E80A81"/>
    <w:rsid w:val="00E80C78"/>
    <w:rsid w:val="00E81741"/>
    <w:rsid w:val="00E82577"/>
    <w:rsid w:val="00E840F1"/>
    <w:rsid w:val="00E85685"/>
    <w:rsid w:val="00E8777E"/>
    <w:rsid w:val="00E95380"/>
    <w:rsid w:val="00E96212"/>
    <w:rsid w:val="00E965EA"/>
    <w:rsid w:val="00E9670B"/>
    <w:rsid w:val="00E96D22"/>
    <w:rsid w:val="00E97F8A"/>
    <w:rsid w:val="00EA0F35"/>
    <w:rsid w:val="00EA2F12"/>
    <w:rsid w:val="00EA3B15"/>
    <w:rsid w:val="00EA3B70"/>
    <w:rsid w:val="00EB0AD7"/>
    <w:rsid w:val="00EB3988"/>
    <w:rsid w:val="00EB5094"/>
    <w:rsid w:val="00EB6E73"/>
    <w:rsid w:val="00EC3182"/>
    <w:rsid w:val="00EC350D"/>
    <w:rsid w:val="00EC40D2"/>
    <w:rsid w:val="00EC4A57"/>
    <w:rsid w:val="00ED15C4"/>
    <w:rsid w:val="00ED358A"/>
    <w:rsid w:val="00ED45B4"/>
    <w:rsid w:val="00ED4EC2"/>
    <w:rsid w:val="00EE115C"/>
    <w:rsid w:val="00EE124E"/>
    <w:rsid w:val="00EE2B54"/>
    <w:rsid w:val="00EE3604"/>
    <w:rsid w:val="00EE5E95"/>
    <w:rsid w:val="00EE716A"/>
    <w:rsid w:val="00EE762A"/>
    <w:rsid w:val="00EF1E63"/>
    <w:rsid w:val="00EF26E5"/>
    <w:rsid w:val="00EF6DAE"/>
    <w:rsid w:val="00F0236B"/>
    <w:rsid w:val="00F036E4"/>
    <w:rsid w:val="00F03964"/>
    <w:rsid w:val="00F04183"/>
    <w:rsid w:val="00F07784"/>
    <w:rsid w:val="00F10613"/>
    <w:rsid w:val="00F120F0"/>
    <w:rsid w:val="00F171C4"/>
    <w:rsid w:val="00F173E8"/>
    <w:rsid w:val="00F17B41"/>
    <w:rsid w:val="00F21B04"/>
    <w:rsid w:val="00F229E2"/>
    <w:rsid w:val="00F243FC"/>
    <w:rsid w:val="00F2536F"/>
    <w:rsid w:val="00F267C5"/>
    <w:rsid w:val="00F27211"/>
    <w:rsid w:val="00F30436"/>
    <w:rsid w:val="00F3110F"/>
    <w:rsid w:val="00F33A1C"/>
    <w:rsid w:val="00F34BD5"/>
    <w:rsid w:val="00F35624"/>
    <w:rsid w:val="00F3598C"/>
    <w:rsid w:val="00F35AF0"/>
    <w:rsid w:val="00F37904"/>
    <w:rsid w:val="00F43C3B"/>
    <w:rsid w:val="00F43FDB"/>
    <w:rsid w:val="00F45BE7"/>
    <w:rsid w:val="00F45D44"/>
    <w:rsid w:val="00F463A3"/>
    <w:rsid w:val="00F46762"/>
    <w:rsid w:val="00F46CC6"/>
    <w:rsid w:val="00F47195"/>
    <w:rsid w:val="00F47F53"/>
    <w:rsid w:val="00F47F5D"/>
    <w:rsid w:val="00F50739"/>
    <w:rsid w:val="00F50F7F"/>
    <w:rsid w:val="00F530C0"/>
    <w:rsid w:val="00F54662"/>
    <w:rsid w:val="00F555E0"/>
    <w:rsid w:val="00F55C99"/>
    <w:rsid w:val="00F5664D"/>
    <w:rsid w:val="00F61171"/>
    <w:rsid w:val="00F66369"/>
    <w:rsid w:val="00F66394"/>
    <w:rsid w:val="00F671FC"/>
    <w:rsid w:val="00F67A26"/>
    <w:rsid w:val="00F67C6B"/>
    <w:rsid w:val="00F72C3C"/>
    <w:rsid w:val="00F7422C"/>
    <w:rsid w:val="00F74E00"/>
    <w:rsid w:val="00F7715E"/>
    <w:rsid w:val="00F80DB8"/>
    <w:rsid w:val="00F81389"/>
    <w:rsid w:val="00F82280"/>
    <w:rsid w:val="00F82A3D"/>
    <w:rsid w:val="00F92550"/>
    <w:rsid w:val="00F93DE0"/>
    <w:rsid w:val="00F9453D"/>
    <w:rsid w:val="00F96890"/>
    <w:rsid w:val="00FA1028"/>
    <w:rsid w:val="00FA1B99"/>
    <w:rsid w:val="00FA2B3B"/>
    <w:rsid w:val="00FA4E7A"/>
    <w:rsid w:val="00FA4EF5"/>
    <w:rsid w:val="00FA6D60"/>
    <w:rsid w:val="00FB0267"/>
    <w:rsid w:val="00FB3B21"/>
    <w:rsid w:val="00FB3E3B"/>
    <w:rsid w:val="00FB4157"/>
    <w:rsid w:val="00FB5854"/>
    <w:rsid w:val="00FC074F"/>
    <w:rsid w:val="00FC16CD"/>
    <w:rsid w:val="00FC3328"/>
    <w:rsid w:val="00FC53C9"/>
    <w:rsid w:val="00FD0A02"/>
    <w:rsid w:val="00FD1CE2"/>
    <w:rsid w:val="00FD207D"/>
    <w:rsid w:val="00FD279D"/>
    <w:rsid w:val="00FD3196"/>
    <w:rsid w:val="00FD5EDC"/>
    <w:rsid w:val="00FD6622"/>
    <w:rsid w:val="00FD73E9"/>
    <w:rsid w:val="00FE0771"/>
    <w:rsid w:val="00FE29AE"/>
    <w:rsid w:val="00FE397D"/>
    <w:rsid w:val="00FE3B5C"/>
    <w:rsid w:val="00FE431D"/>
    <w:rsid w:val="00FE4944"/>
    <w:rsid w:val="00FE6F6D"/>
    <w:rsid w:val="00FE76FE"/>
    <w:rsid w:val="00FE7952"/>
    <w:rsid w:val="00FF0432"/>
    <w:rsid w:val="00FF2AC2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1C0C2"/>
  <w15:chartTrackingRefBased/>
  <w15:docId w15:val="{2E001C33-D383-4934-B945-90079E23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5C"/>
    <w:pPr>
      <w:ind w:left="720"/>
      <w:contextualSpacing/>
    </w:pPr>
  </w:style>
  <w:style w:type="table" w:styleId="TableGrid">
    <w:name w:val="Table Grid"/>
    <w:basedOn w:val="TableNormal"/>
    <w:rsid w:val="00085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422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42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108</cp:revision>
  <cp:lastPrinted>2015-12-04T22:24:00Z</cp:lastPrinted>
  <dcterms:created xsi:type="dcterms:W3CDTF">2015-12-04T19:19:00Z</dcterms:created>
  <dcterms:modified xsi:type="dcterms:W3CDTF">2016-11-20T16:43:00Z</dcterms:modified>
</cp:coreProperties>
</file>