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预习知识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网址的组成：协议+域名+文件夹+文件名+端口+搜索关键字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需要配置两个虚拟主机（zhangsan.com,lisi.com）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知识点讲解流程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ajax基础知识 --&gt; 同步与异步 --&gt; 数据格式(xml,json) --&gt; 封装ajax --&gt; jquery中使用ajax --&gt; 跨域 --&gt; 封装jsonp --&gt; 完善ajax函数（支持ajax与jsonp) --&gt; 模板引擎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视频播放速度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1.1或者1.2倍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难点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同步与异步 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封装ajax方法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模板引擎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视频中并没有提到的知识点（可以补充讲解）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JSON.parse对应的JSON.stringify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json数据格式(包含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null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[数组]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12数字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{对象}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如果效果出不来如何调试（通过network查看）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view插件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postman插件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fiddler工具的使用（不建议，操作界面全英文不够友好）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01.初识Ajax.avi</w:t>
      </w:r>
      <w:r>
        <w:rPr>
          <w:rFonts w:hint="eastAsia"/>
          <w:lang w:val="en-US" w:eastAsia="zh-CN"/>
        </w:rPr>
        <w:t>-06-35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ajax的作用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获取服务器的数据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ajax的效果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在不刷新整个页面的情况下，通过一个url地址获取服务器的数据，然后进行页面的局部刷新</w:t>
      </w:r>
    </w:p>
    <w:p>
      <w:pPr>
        <w:pStyle w:val="7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3、</w:t>
      </w:r>
      <w:r>
        <w:t>小结</w:t>
      </w:r>
    </w:p>
    <w:p>
      <w:pPr>
        <w:ind w:firstLine="360"/>
      </w:pPr>
      <w:r>
        <w:rPr>
          <w:rFonts w:hint="eastAsia"/>
        </w:rPr>
        <w:t>六个字：局部 异步刷新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异步这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Ajax的全称：Asynchronous Javascript And XML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这几个单词不用记，了解即可，只需要记住async代表的是异步 sync代表的是同步即可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，就是使用JS代码获取服务器数据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02.Ajax的使用_Ajax使用的基本场景和步骤.avi-20:43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51300" cy="1238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总结：（这块大家先把代码看一遍，不要深究，下一个视频才会对这个代码进行具体的讲解）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1、书写ajax的基本代码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创建XMLHttpRequest对象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准备发送网络请求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开始发送网络请求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指定回调函数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3108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399030"/>
            <wp:effectExtent l="0" t="0" r="95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3056890"/>
            <wp:effectExtent l="0" t="0" r="6350" b="381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register.html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&lt;!DOCTYPE html&gt;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&lt;html lang="en"&gt;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&lt;head&gt;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&lt;meta charset="UTF-8"&gt;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&lt;title&gt;注册界面&lt;/title&gt;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window.onload = function(){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btn = document.getElementById('btn');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btn.onclick = function(){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username = document.getElementById('username').value;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//用js代码进行checkUsername.php这个文件的访问，将username传递给这个文件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xhr = new XMLHttpRequest();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xhr.open('get','checkUsername.php?username='+ username,true);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xhr.send(null);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xhr.onreadystatechange = function(){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result = xhr.responseText;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console.log(result);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document.getElementById('result').innerText = result;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&lt;/head&gt;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&lt;body&gt;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&lt;h1&gt;注册界面&lt;/h1&gt;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&lt;form action="register.php" method="get"&gt;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用户名：&lt;input type="text" name="username" id="username"&gt;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&lt;input type="button" value="验证用户名" id="btn"&gt;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&lt;span id="result"&gt;&lt;/span&gt;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&lt;br&gt;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密码：&lt;input type="password" name="password"&gt;&lt;br&gt;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&lt;input type="submit" value="提交"&gt;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&lt;/form&gt;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&lt;/body&gt;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checkUsername.php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&lt;?php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$uname = $_GET["username"];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//按道理来说，这个地方应该是要查询数据库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if($uname == 'zhangsan')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echo "username exists";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echo "username ok";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?&gt;</w:t>
            </w:r>
          </w:p>
        </w:tc>
      </w:tr>
    </w:tbl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03.Ajax的使用_Ajax中4个步骤的讲解.avi-18:09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2950" cy="20701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</w:t>
      </w:r>
    </w:p>
    <w:p>
      <w:r>
        <w:drawing>
          <wp:inline distT="0" distB="0" distL="114300" distR="114300">
            <wp:extent cx="5271135" cy="1604010"/>
            <wp:effectExtent l="0" t="0" r="1206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60375"/>
            <wp:effectExtent l="0" t="0" r="381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第三个参数可以不写，默认代表的是异步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这块可以测试写的这个代码玩一下感受同步与异步的区别：</w:t>
      </w:r>
    </w:p>
    <w:p>
      <w:r>
        <w:drawing>
          <wp:inline distT="0" distB="0" distL="114300" distR="114300">
            <wp:extent cx="5269230" cy="2395220"/>
            <wp:effectExtent l="0" t="0" r="12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51250" cy="16065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同步的情况下如果点击这个“点击打印1”是没有反应的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</w:t>
      </w:r>
    </w:p>
    <w:p>
      <w:r>
        <w:drawing>
          <wp:inline distT="0" distB="0" distL="114300" distR="114300">
            <wp:extent cx="292100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改造代码使用POST方式：</w:t>
      </w:r>
    </w:p>
    <w:p>
      <w:r>
        <w:drawing>
          <wp:inline distT="0" distB="0" distL="114300" distR="114300">
            <wp:extent cx="5269230" cy="2752725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90520"/>
            <wp:effectExtent l="0" t="0" r="63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步骤四：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01190"/>
            <wp:effectExtent l="0" t="0" r="1016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897380"/>
            <wp:effectExtent l="0" t="0" r="889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04.Ajax的使用_案例01_验证用户名唯一性.avi-20:41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3841750" cy="2235200"/>
            <wp:effectExtent l="0" t="0" r="63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校验应该是用户输入完信息按tab键的时候进行校验</w:t>
      </w:r>
    </w:p>
    <w:p>
      <w:pPr>
        <w:numPr>
          <w:ilvl w:val="0"/>
          <w:numId w:val="5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学会使用接口文档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不要自己去看php代码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通过文档来了解请求的地址、请求的方法、请求的参数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通过文档了解返回数据的含义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这块可以讲解一下浏览器的network中的xhr的使用（后面的同源策略直接使用了）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37105"/>
            <wp:effectExtent l="0" t="0" r="635" b="1079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05.Ajax的使用_案例02_验证邮箱唯一性.avi-8:17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19630"/>
            <wp:effectExtent l="0" t="0" r="0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这块和上面的区别是这里使用的是POST请求方法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xhr.setRequestHeader("Content-Type","application/x-www-form-urlencoded");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06.Ajax的使用_案例03_验证手机唯一性.avi-19:04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1530350"/>
            <wp:effectExtent l="0" t="0" r="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这块咱们使用了一个叫JSON.parse的方法可以把json类型的数据转换成对象（后面会对json进行讲解）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07.Ajax的使用_同步请求和异步请求.avi-15:18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5156200" cy="342900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r>
        <w:drawing>
          <wp:inline distT="0" distB="0" distL="114300" distR="114300">
            <wp:extent cx="5273040" cy="2320290"/>
            <wp:effectExtent l="0" t="0" r="10160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这块要注意：在php中时间的单位是秒，在js中是毫秒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08.Ajax的使用_同步异步的原理.avi-22:17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39950"/>
            <wp:effectExtent l="0" t="0" r="10795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r>
        <w:drawing>
          <wp:inline distT="0" distB="0" distL="114300" distR="114300">
            <wp:extent cx="5267960" cy="2107565"/>
            <wp:effectExtent l="0" t="0" r="2540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09.Ajax的使用_数据格式的讲解.avi-9:43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Style w:val="7"/>
        <w:numPr>
          <w:ilvl w:val="0"/>
          <w:numId w:val="0"/>
        </w:numPr>
        <w:ind w:leftChars="0"/>
      </w:pPr>
      <w:r>
        <w:rPr>
          <w:rFonts w:hint="eastAsia"/>
        </w:rPr>
        <w:t>什么是数据格式</w:t>
      </w:r>
    </w:p>
    <w:p>
      <w:pPr>
        <w:pStyle w:val="7"/>
        <w:ind w:left="360" w:firstLine="0" w:firstLineChars="0"/>
      </w:pPr>
      <w:r>
        <w:t>将数据通过一定的规范组织起来，叫做数据格式，例如</w:t>
      </w:r>
    </w:p>
    <w:p>
      <w:pPr>
        <w:widowControl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/>
        <w:jc w:val="left"/>
        <w:rPr>
          <w:rFonts w:ascii="宋体" w:hAnsi="宋体" w:cs="宋体"/>
          <w:b/>
          <w:bCs/>
          <w:color w:val="000080"/>
          <w:kern w:val="0"/>
          <w:sz w:val="22"/>
          <w:shd w:val="clear" w:color="auto" w:fill="EFEFEF"/>
        </w:rPr>
      </w:pPr>
      <w:r>
        <w:rPr>
          <w:rFonts w:ascii="宋体" w:hAnsi="宋体" w:cs="宋体"/>
          <w:b/>
          <w:bCs/>
          <w:color w:val="000080"/>
          <w:kern w:val="0"/>
          <w:sz w:val="22"/>
          <w:shd w:val="clear" w:color="auto" w:fill="EFEFEF"/>
        </w:rPr>
        <w:t>张三%19%男</w:t>
      </w:r>
      <w:r>
        <w:rPr>
          <w:rFonts w:hint="eastAsia" w:ascii="宋体" w:hAnsi="宋体" w:cs="宋体"/>
          <w:b/>
          <w:bCs/>
          <w:color w:val="000080"/>
          <w:kern w:val="0"/>
          <w:sz w:val="22"/>
          <w:shd w:val="clear" w:color="auto" w:fill="EFEFEF"/>
        </w:rPr>
        <w:t>-李四%23%男-王五%</w:t>
      </w:r>
      <w:r>
        <w:rPr>
          <w:rFonts w:ascii="宋体" w:hAnsi="宋体" w:cs="宋体"/>
          <w:b/>
          <w:bCs/>
          <w:color w:val="000080"/>
          <w:kern w:val="0"/>
          <w:sz w:val="22"/>
          <w:shd w:val="clear" w:color="auto" w:fill="EFEFEF"/>
        </w:rPr>
        <w:t>30</w:t>
      </w:r>
      <w:r>
        <w:rPr>
          <w:rFonts w:hint="eastAsia" w:ascii="宋体" w:hAnsi="宋体" w:cs="宋体"/>
          <w:b/>
          <w:bCs/>
          <w:color w:val="000080"/>
          <w:kern w:val="0"/>
          <w:sz w:val="22"/>
          <w:shd w:val="clear" w:color="auto" w:fill="EFEFEF"/>
        </w:rPr>
        <w:t>%女</w:t>
      </w:r>
    </w:p>
    <w:p>
      <w:r>
        <w:t>这就是一种数据格式，这种数据格式组成的规则不通用。</w:t>
      </w:r>
    </w:p>
    <w:p>
      <w:r>
        <w:drawing>
          <wp:inline distT="0" distB="0" distL="114300" distR="114300">
            <wp:extent cx="5271770" cy="2776220"/>
            <wp:effectExtent l="0" t="0" r="11430" b="50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10.Ajax的使用_解析xml数据格式.avi-22:32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16150" cy="1562100"/>
            <wp:effectExtent l="0" t="0" r="635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1、xml使用起来和DOM的操作是类似的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06980"/>
            <wp:effectExtent l="0" t="0" r="4445" b="762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Ajax的使用_解析json数据格式.avi-11:22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97050" cy="698500"/>
            <wp:effectExtent l="0" t="0" r="635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Ajax的封装_初步封装.avi-15:00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03550" cy="977900"/>
            <wp:effectExtent l="0" t="0" r="635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封装的思路：</w:t>
      </w:r>
    </w:p>
    <w:p>
      <w:pPr>
        <w:pStyle w:val="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哪些东西是变的。</w:t>
      </w:r>
    </w:p>
    <w:p>
      <w:pPr>
        <w:pStyle w:val="7"/>
        <w:numPr>
          <w:ilvl w:val="0"/>
          <w:numId w:val="9"/>
        </w:numPr>
        <w:ind w:firstLineChars="0"/>
      </w:pPr>
      <w:r>
        <w:rPr>
          <w:rFonts w:hint="eastAsia"/>
        </w:rPr>
        <w:t>哪些东西是不变的。</w:t>
      </w:r>
    </w:p>
    <w:p>
      <w:pPr>
        <w:pStyle w:val="7"/>
        <w:numPr>
          <w:ilvl w:val="0"/>
          <w:numId w:val="9"/>
        </w:numPr>
        <w:ind w:firstLineChars="0"/>
      </w:pPr>
      <w:r>
        <w:t>如何将结果通知调用者。</w:t>
      </w:r>
    </w:p>
    <w:p>
      <w:pPr>
        <w:pStyle w:val="7"/>
        <w:numPr>
          <w:ilvl w:val="0"/>
          <w:numId w:val="9"/>
        </w:numPr>
        <w:ind w:firstLineChars="0"/>
        <w:rPr>
          <w:rFonts w:hint="eastAsia"/>
        </w:rPr>
      </w:pPr>
      <w:r>
        <w:t>如何调用方便。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小技巧：如果大家不会封装，可以先把代码写出来，然后再看着代码思考上面的几个要点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13.Ajax的封装_测试.avi-9:46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03550" cy="977900"/>
            <wp:effectExtent l="0" t="0" r="635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14.Ajax的封装_细节完善_考虑同步异步情况.avi-6:30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78300" cy="1333500"/>
            <wp:effectExtent l="0" t="0" r="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防止用户输入的参数有问题，完善我们的ajax方法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60170"/>
            <wp:effectExtent l="0" t="0" r="10795" b="1143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70450" cy="1936750"/>
            <wp:effectExtent l="0" t="0" r="6350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考虑同步和异步两种情况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289175"/>
            <wp:effectExtent l="0" t="0" r="5080" b="952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15.Ajax的封装_优化封装方案分析.avi-12：03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958850"/>
            <wp:effectExtent l="0" t="0" r="0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参数传入太多了，而且顺序是有要求的，写起来不太方便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16810"/>
            <wp:effectExtent l="0" t="0" r="10160" b="889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16.Ajax的封装_优化封装方案实现.avi-14:18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958850"/>
            <wp:effectExtent l="0" t="0" r="0" b="635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148205"/>
            <wp:effectExtent l="0" t="0" r="3810" b="1079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430780"/>
            <wp:effectExtent l="0" t="0" r="10160" b="762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938780"/>
            <wp:effectExtent l="0" t="0" r="10160" b="762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85085"/>
            <wp:effectExtent l="0" t="0" r="10160" b="571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17.Ajax的封装_优化封装方案测试.avi-9:09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958850"/>
            <wp:effectExtent l="0" t="0" r="0" b="635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18.Ajax的封装_jQuery的使用.avi-10:20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0000" cy="3117850"/>
            <wp:effectExtent l="0" t="0" r="0" b="635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19.跨域_同源策略的介绍.avi-9:43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上面的例子可以不配置虚拟主机，到这一步，必须配置两个虚拟主机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31673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21105"/>
            <wp:effectExtent l="0" t="0" r="10795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20.跨域_学习跨域的必要性.avi-3:17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有些数据我们自己是没有的，必须要跨域去获取，比如淘宝上的商品数据、天气数据，我们必须解决掉同源策略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21.跨域_跨域的本质_引入外部js文件.avi-6:40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跨域和ajax没有关系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跨域的本质，其实就是服务器返回了一个方法调用，这个方法是我们事先定义好的，而方法中的参数就是我们想要的数据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22.跨域_跨域的本质_引入外部php文件.avi-5:54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299335"/>
            <wp:effectExtent l="0" t="0" r="9525" b="1206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146425"/>
            <wp:effectExtent l="0" t="0" r="8890" b="317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我们上面的script标签是写死的，意味着要的数据是死的，但是如果我们查询的城市事先是不确定的，由用户输入进行查询的，那怎么来做呢？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33750" cy="2273300"/>
            <wp:effectExtent l="0" t="0" r="635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---&gt; 既然查询的天气是动态的，script标签的地下后面的参数是不确定的 --&gt; script标签是动态创建出来的：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23.跨域_跨域的本质_动态创建script标签.avi-6:45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20645"/>
            <wp:effectExtent l="0" t="0" r="3810" b="825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24.跨域_跨域的本质_动态指定回调函数名称.avi-7:47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函数名不能写死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函数创建使用window[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函数名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035300"/>
            <wp:effectExtent l="0" t="0" r="0" b="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25.跨域_淘宝提示词案例.avi-19:09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总结解决跨域的思路</w:t>
      </w:r>
    </w:p>
    <w:p>
      <w:pPr>
        <w:widowControl w:val="0"/>
        <w:numPr>
          <w:ilvl w:val="1"/>
          <w:numId w:val="16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访问外部的js文件不会导致同源策略</w:t>
      </w:r>
    </w:p>
    <w:p>
      <w:pPr>
        <w:widowControl w:val="0"/>
        <w:numPr>
          <w:ilvl w:val="1"/>
          <w:numId w:val="16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访问php文件实现数据不写死</w:t>
      </w:r>
    </w:p>
    <w:p>
      <w:pPr>
        <w:widowControl w:val="0"/>
        <w:numPr>
          <w:ilvl w:val="1"/>
          <w:numId w:val="16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动态创建script标签传入动态参数</w:t>
      </w:r>
    </w:p>
    <w:p>
      <w:pPr>
        <w:widowControl w:val="0"/>
        <w:numPr>
          <w:ilvl w:val="1"/>
          <w:numId w:val="16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由前端决定函数名</w:t>
      </w:r>
    </w:p>
    <w:p>
      <w:pPr>
        <w:widowControl w:val="0"/>
        <w:numPr>
          <w:ilvl w:val="1"/>
          <w:numId w:val="16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使用window[函数名]来创建函数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686050"/>
            <wp:effectExtent l="0" t="0" r="9525" b="635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99690"/>
            <wp:effectExtent l="0" t="0" r="1905" b="381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01950"/>
            <wp:effectExtent l="0" t="0" r="635" b="635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26.跨域_百度提示词案例.avi-5:23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这个例子是让大家意识到，不同的接口文档使用方法是不一样的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60015"/>
            <wp:effectExtent l="0" t="0" r="0" b="698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27.跨域_封装01.avi-15:38-改造淘宝案例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封装的思路：</w:t>
      </w:r>
    </w:p>
    <w:p>
      <w:pPr>
        <w:pStyle w:val="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哪些东西是变的。</w:t>
      </w:r>
    </w:p>
    <w:p>
      <w:pPr>
        <w:pStyle w:val="7"/>
        <w:numPr>
          <w:ilvl w:val="0"/>
          <w:numId w:val="9"/>
        </w:numPr>
        <w:ind w:firstLineChars="0"/>
      </w:pPr>
      <w:r>
        <w:rPr>
          <w:rFonts w:hint="eastAsia"/>
        </w:rPr>
        <w:t>哪些东西是不变的。</w:t>
      </w:r>
    </w:p>
    <w:p>
      <w:pPr>
        <w:pStyle w:val="7"/>
        <w:numPr>
          <w:ilvl w:val="0"/>
          <w:numId w:val="9"/>
        </w:numPr>
        <w:ind w:firstLineChars="0"/>
      </w:pPr>
      <w:r>
        <w:t>如何将结果通知调用者。</w:t>
      </w:r>
    </w:p>
    <w:p>
      <w:pPr>
        <w:pStyle w:val="7"/>
        <w:numPr>
          <w:ilvl w:val="0"/>
          <w:numId w:val="9"/>
        </w:numPr>
        <w:ind w:firstLineChars="0"/>
        <w:rPr>
          <w:rFonts w:hint="eastAsia"/>
        </w:rPr>
      </w:pPr>
      <w:r>
        <w:t>如何调用方便。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22930"/>
            <wp:effectExtent l="0" t="0" r="3175" b="127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28.跨域_封装02.avi-10:33-改造百度案例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29.跨域_使用jquery获取跨域数据.avi-12:26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r>
        <w:drawing>
          <wp:inline distT="0" distB="0" distL="114300" distR="114300">
            <wp:extent cx="5272405" cy="2687320"/>
            <wp:effectExtent l="0" t="0" r="10795" b="508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如何看待jquery的参数形式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su?cb=jQuery111106839969638488013_1514611580138&amp;wd=java&amp;_=1514611580139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随机性，保证不会造成全局污染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30.跨域_完善myAjax方法达到能获取同源数据和非同源数据.avi-4:00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r>
        <w:drawing>
          <wp:inline distT="0" distB="0" distL="114300" distR="114300">
            <wp:extent cx="5271135" cy="3618865"/>
            <wp:effectExtent l="0" t="0" r="12065" b="635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31.模板引擎的使用_改造百度提示案例.avi-19:03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模板引擎解决的问题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574925"/>
            <wp:effectExtent l="0" t="0" r="9525" b="3175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如果不用的话，字符串拼接一多会很丑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32.模板引擎的使用_artTemplate的常用语法.avi-18:06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43D5A"/>
    <w:multiLevelType w:val="multilevel"/>
    <w:tmpl w:val="21043D5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462FF4"/>
    <w:multiLevelType w:val="multilevel"/>
    <w:tmpl w:val="5A462FF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A463D63"/>
    <w:multiLevelType w:val="multilevel"/>
    <w:tmpl w:val="5A463D6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A4640B4"/>
    <w:multiLevelType w:val="multilevel"/>
    <w:tmpl w:val="5A4640B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A464198"/>
    <w:multiLevelType w:val="singleLevel"/>
    <w:tmpl w:val="5A46419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A4651F3"/>
    <w:multiLevelType w:val="singleLevel"/>
    <w:tmpl w:val="5A4651F3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4657AD"/>
    <w:multiLevelType w:val="singleLevel"/>
    <w:tmpl w:val="5A4657AD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A465A09"/>
    <w:multiLevelType w:val="singleLevel"/>
    <w:tmpl w:val="5A465A0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A46E564"/>
    <w:multiLevelType w:val="multilevel"/>
    <w:tmpl w:val="5A46E56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A46E6B1"/>
    <w:multiLevelType w:val="singleLevel"/>
    <w:tmpl w:val="5A46E6B1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A46ED2A"/>
    <w:multiLevelType w:val="singleLevel"/>
    <w:tmpl w:val="5A46ED2A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A46ED66"/>
    <w:multiLevelType w:val="singleLevel"/>
    <w:tmpl w:val="5A46ED66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A46F3E1"/>
    <w:multiLevelType w:val="singleLevel"/>
    <w:tmpl w:val="5A46F3E1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A46F4EE"/>
    <w:multiLevelType w:val="multilevel"/>
    <w:tmpl w:val="5A46F4E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5A47013E"/>
    <w:multiLevelType w:val="singleLevel"/>
    <w:tmpl w:val="5A47013E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A47075E"/>
    <w:multiLevelType w:val="singleLevel"/>
    <w:tmpl w:val="5A47075E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A4707E7"/>
    <w:multiLevelType w:val="singleLevel"/>
    <w:tmpl w:val="5A4707E7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A472561"/>
    <w:multiLevelType w:val="multilevel"/>
    <w:tmpl w:val="5A47256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5A472BA2"/>
    <w:multiLevelType w:val="multilevel"/>
    <w:tmpl w:val="5A472BA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9"/>
  </w:num>
  <w:num w:numId="2">
    <w:abstractNumId w:val="15"/>
  </w:num>
  <w:num w:numId="3">
    <w:abstractNumId w:val="16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0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B55D0"/>
    <w:rsid w:val="011A0681"/>
    <w:rsid w:val="01DE129A"/>
    <w:rsid w:val="02F16862"/>
    <w:rsid w:val="032F30EE"/>
    <w:rsid w:val="03673894"/>
    <w:rsid w:val="0384009D"/>
    <w:rsid w:val="03B86F74"/>
    <w:rsid w:val="043C3495"/>
    <w:rsid w:val="062C3BF7"/>
    <w:rsid w:val="076E0535"/>
    <w:rsid w:val="081E12C0"/>
    <w:rsid w:val="084070F6"/>
    <w:rsid w:val="08BD4B11"/>
    <w:rsid w:val="099747D6"/>
    <w:rsid w:val="0A7B248D"/>
    <w:rsid w:val="0B2E6710"/>
    <w:rsid w:val="0BC70ED3"/>
    <w:rsid w:val="0CA847B2"/>
    <w:rsid w:val="0CD41E26"/>
    <w:rsid w:val="0CE03A7B"/>
    <w:rsid w:val="0D7511D3"/>
    <w:rsid w:val="0DAA3BE3"/>
    <w:rsid w:val="0FF55195"/>
    <w:rsid w:val="10331779"/>
    <w:rsid w:val="11C1410D"/>
    <w:rsid w:val="12746510"/>
    <w:rsid w:val="12FD7D3B"/>
    <w:rsid w:val="142D388F"/>
    <w:rsid w:val="14B229E8"/>
    <w:rsid w:val="153735B1"/>
    <w:rsid w:val="153F0E92"/>
    <w:rsid w:val="15B56E1C"/>
    <w:rsid w:val="1628633D"/>
    <w:rsid w:val="177465F6"/>
    <w:rsid w:val="191A33D2"/>
    <w:rsid w:val="1A293B4A"/>
    <w:rsid w:val="1B8A6B14"/>
    <w:rsid w:val="1CB02E37"/>
    <w:rsid w:val="1E3654ED"/>
    <w:rsid w:val="1E3C3270"/>
    <w:rsid w:val="1F280E31"/>
    <w:rsid w:val="20AF4FF5"/>
    <w:rsid w:val="221202C3"/>
    <w:rsid w:val="232C1B2E"/>
    <w:rsid w:val="23EF3140"/>
    <w:rsid w:val="244C4CD6"/>
    <w:rsid w:val="245E09B4"/>
    <w:rsid w:val="247752AF"/>
    <w:rsid w:val="24ED0FC2"/>
    <w:rsid w:val="25444F16"/>
    <w:rsid w:val="257E46C3"/>
    <w:rsid w:val="25834107"/>
    <w:rsid w:val="2AD46196"/>
    <w:rsid w:val="2D1D6CF8"/>
    <w:rsid w:val="2D502086"/>
    <w:rsid w:val="2DE65EF8"/>
    <w:rsid w:val="2E00262E"/>
    <w:rsid w:val="305F158A"/>
    <w:rsid w:val="30A52E2A"/>
    <w:rsid w:val="31F62360"/>
    <w:rsid w:val="32693235"/>
    <w:rsid w:val="32DF62F7"/>
    <w:rsid w:val="346603D2"/>
    <w:rsid w:val="34A81411"/>
    <w:rsid w:val="34EC2330"/>
    <w:rsid w:val="35996CD4"/>
    <w:rsid w:val="362D19DA"/>
    <w:rsid w:val="36941453"/>
    <w:rsid w:val="391423AB"/>
    <w:rsid w:val="3ACC6A87"/>
    <w:rsid w:val="3B5B6389"/>
    <w:rsid w:val="3BBF4A4A"/>
    <w:rsid w:val="3D426D50"/>
    <w:rsid w:val="3EAE6BA7"/>
    <w:rsid w:val="3F6C0648"/>
    <w:rsid w:val="3FF9273B"/>
    <w:rsid w:val="40230B94"/>
    <w:rsid w:val="44DD1863"/>
    <w:rsid w:val="454327C8"/>
    <w:rsid w:val="4630560D"/>
    <w:rsid w:val="46F73946"/>
    <w:rsid w:val="475D1188"/>
    <w:rsid w:val="47EB39C0"/>
    <w:rsid w:val="47F2393C"/>
    <w:rsid w:val="480D1AB0"/>
    <w:rsid w:val="484641B8"/>
    <w:rsid w:val="48767901"/>
    <w:rsid w:val="48C02736"/>
    <w:rsid w:val="48DF0E1B"/>
    <w:rsid w:val="499A3D86"/>
    <w:rsid w:val="49B25F04"/>
    <w:rsid w:val="4A39648C"/>
    <w:rsid w:val="4A927EA9"/>
    <w:rsid w:val="4B122BA9"/>
    <w:rsid w:val="4B9B23F6"/>
    <w:rsid w:val="4D525706"/>
    <w:rsid w:val="4E4C24D1"/>
    <w:rsid w:val="50CF3D53"/>
    <w:rsid w:val="517D127F"/>
    <w:rsid w:val="53125C72"/>
    <w:rsid w:val="53824D8B"/>
    <w:rsid w:val="54024DB4"/>
    <w:rsid w:val="54B23008"/>
    <w:rsid w:val="55151636"/>
    <w:rsid w:val="558C12E2"/>
    <w:rsid w:val="56186BB2"/>
    <w:rsid w:val="56981F7C"/>
    <w:rsid w:val="56DA2A7A"/>
    <w:rsid w:val="57CF6397"/>
    <w:rsid w:val="581A5F89"/>
    <w:rsid w:val="58404D82"/>
    <w:rsid w:val="58B52AE1"/>
    <w:rsid w:val="58C703B0"/>
    <w:rsid w:val="59C24B2E"/>
    <w:rsid w:val="5A9E21B9"/>
    <w:rsid w:val="5AA170F5"/>
    <w:rsid w:val="5B1D6015"/>
    <w:rsid w:val="5B347058"/>
    <w:rsid w:val="5B4F7AF5"/>
    <w:rsid w:val="5C0076E4"/>
    <w:rsid w:val="5CE15B21"/>
    <w:rsid w:val="5D4D15C0"/>
    <w:rsid w:val="5E07261F"/>
    <w:rsid w:val="5EA27CB6"/>
    <w:rsid w:val="5EBE4226"/>
    <w:rsid w:val="5F5A2B94"/>
    <w:rsid w:val="5FA74A16"/>
    <w:rsid w:val="604F7C80"/>
    <w:rsid w:val="61607171"/>
    <w:rsid w:val="618C768D"/>
    <w:rsid w:val="61FC6A6B"/>
    <w:rsid w:val="63102B81"/>
    <w:rsid w:val="63721936"/>
    <w:rsid w:val="65033CDF"/>
    <w:rsid w:val="65975694"/>
    <w:rsid w:val="6C030B4A"/>
    <w:rsid w:val="6CD1679C"/>
    <w:rsid w:val="6EC0326D"/>
    <w:rsid w:val="6F4969D4"/>
    <w:rsid w:val="705A4342"/>
    <w:rsid w:val="70B753A4"/>
    <w:rsid w:val="711B0776"/>
    <w:rsid w:val="7272384D"/>
    <w:rsid w:val="728B696B"/>
    <w:rsid w:val="72F42CCC"/>
    <w:rsid w:val="74884CA5"/>
    <w:rsid w:val="749C6F21"/>
    <w:rsid w:val="75B94E55"/>
    <w:rsid w:val="75F156A7"/>
    <w:rsid w:val="76125049"/>
    <w:rsid w:val="772E646E"/>
    <w:rsid w:val="77E333F5"/>
    <w:rsid w:val="78A872AA"/>
    <w:rsid w:val="796F7D40"/>
    <w:rsid w:val="7A920FC5"/>
    <w:rsid w:val="7BCC41E0"/>
    <w:rsid w:val="7C303918"/>
    <w:rsid w:val="7C5E3B84"/>
    <w:rsid w:val="7DA90CEC"/>
    <w:rsid w:val="7DDB6442"/>
    <w:rsid w:val="7EBD0C64"/>
    <w:rsid w:val="7F6578E7"/>
    <w:rsid w:val="7FD4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eric</cp:lastModifiedBy>
  <dcterms:modified xsi:type="dcterms:W3CDTF">2017-12-30T06:16:29Z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