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0"/>
        <w:gridCol w:w="1793"/>
        <w:gridCol w:w="1505"/>
        <w:gridCol w:w="1110"/>
        <w:gridCol w:w="820"/>
        <w:gridCol w:w="2688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89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605"/>
              </w:tabs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SecurityFirst</w:t>
            </w:r>
          </w:p>
        </w:tc>
        <w:tc>
          <w:tcPr>
            <w:tcW w:type="dxa" w:w="34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WEB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ko-KR" w:eastAsia="ko-KR"/>
              </w:rPr>
              <w:t>언어 기초교육 과제</w:t>
            </w:r>
          </w:p>
        </w:tc>
        <w:tc>
          <w:tcPr>
            <w:tcW w:type="dxa" w:w="2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202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.0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08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32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임종준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학번</w:t>
            </w:r>
          </w:p>
        </w:tc>
        <w:tc>
          <w:tcPr>
            <w:tcW w:type="dxa" w:w="35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20223562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https://github.com/evermorium/secu_study/tree/main/secu_linux_3</w:t>
      </w: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spacing w:after="0" w:line="240" w:lineRule="auto"/>
        <w:rPr>
          <w14:textOutline>
            <w14:noFill/>
          </w14:textOutline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ccd"/>
        <w:tblLayout w:type="fixed"/>
      </w:tblPr>
      <w:tblGrid>
        <w:gridCol w:w="9020"/>
      </w:tblGrid>
      <w:tr>
        <w:tblPrEx>
          <w:shd w:val="clear" w:color="auto" w:fill="fbdccd"/>
        </w:tblPrEx>
        <w:trPr>
          <w:trHeight w:val="1080" w:hRule="atLeast"/>
        </w:trPr>
        <w:tc>
          <w:tcPr>
            <w:tcW w:type="dxa" w:w="9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047875" cy="647725"/>
                  <wp:effectExtent l="0" t="0" r="0" b="0"/>
                  <wp:docPr id="1073741825" name="officeArt object" descr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그림 2" descr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6477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/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